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166" w:rsidRPr="0004154F" w:rsidRDefault="000F43ED" w:rsidP="0004154F">
      <w:pPr>
        <w:snapToGrid w:val="0"/>
        <w:spacing w:line="400" w:lineRule="exact"/>
        <w:jc w:val="both"/>
        <w:rPr>
          <w:rFonts w:ascii="黑体" w:eastAsia="黑体" w:hAnsi="黑体"/>
          <w:color w:val="000000"/>
          <w:sz w:val="28"/>
          <w:szCs w:val="28"/>
        </w:rPr>
      </w:pPr>
      <w:r w:rsidRPr="0004154F">
        <w:rPr>
          <w:rFonts w:ascii="黑体" w:eastAsia="黑体" w:hAnsi="黑体" w:hint="eastAsia"/>
          <w:color w:val="000000"/>
          <w:sz w:val="28"/>
          <w:szCs w:val="28"/>
        </w:rPr>
        <w:t>三、</w:t>
      </w:r>
      <w:r w:rsidRPr="0004154F">
        <w:rPr>
          <w:rFonts w:ascii="黑体" w:eastAsia="黑体" w:hAnsi="黑体"/>
          <w:color w:val="000000"/>
          <w:sz w:val="28"/>
          <w:szCs w:val="28"/>
        </w:rPr>
        <w:t>信贷政策</w:t>
      </w:r>
    </w:p>
    <w:p w:rsidR="00035166" w:rsidRDefault="000F43ED" w:rsidP="0004154F">
      <w:pPr>
        <w:pStyle w:val="a4"/>
        <w:spacing w:beforeAutospacing="0" w:afterAutospacing="0" w:line="400" w:lineRule="exact"/>
        <w:jc w:val="both"/>
        <w:rPr>
          <w:rFonts w:ascii="仿宋_GB2312" w:eastAsia="仿宋_GB2312" w:hAnsiTheme="minorEastAsia" w:cs="宋体" w:hint="eastAsia"/>
          <w:color w:val="000000"/>
          <w:sz w:val="28"/>
          <w:szCs w:val="28"/>
        </w:rPr>
      </w:pPr>
      <w:r w:rsidRPr="0004154F">
        <w:rPr>
          <w:rFonts w:asciiTheme="minorEastAsia" w:eastAsiaTheme="minorEastAsia" w:hAnsiTheme="minorEastAsia" w:cs="宋体" w:hint="eastAsia"/>
          <w:color w:val="000000"/>
          <w:sz w:val="28"/>
          <w:szCs w:val="28"/>
        </w:rPr>
        <w:t xml:space="preserve">  </w:t>
      </w:r>
      <w:r w:rsidRPr="0004154F">
        <w:rPr>
          <w:rFonts w:asciiTheme="minorEastAsia" w:eastAsiaTheme="minorEastAsia" w:hAnsiTheme="minorEastAsia" w:cs="宋体" w:hint="eastAsia"/>
          <w:color w:val="000000"/>
          <w:sz w:val="28"/>
          <w:szCs w:val="28"/>
        </w:rPr>
        <w:t xml:space="preserve"> </w:t>
      </w:r>
      <w:r w:rsidRPr="0004154F">
        <w:rPr>
          <w:rFonts w:ascii="仿宋_GB2312" w:eastAsia="仿宋_GB2312" w:hAnsiTheme="minorEastAsia" w:cs="宋体" w:hint="eastAsia"/>
          <w:color w:val="000000"/>
          <w:sz w:val="28"/>
          <w:szCs w:val="28"/>
        </w:rPr>
        <w:t>为了进一步扶持中小企业优化</w:t>
      </w:r>
      <w:r w:rsidRPr="0004154F">
        <w:rPr>
          <w:rFonts w:ascii="仿宋_GB2312" w:eastAsia="仿宋_GB2312" w:hAnsiTheme="minorEastAsia" w:cs="宋体" w:hint="eastAsia"/>
          <w:color w:val="000000"/>
          <w:sz w:val="28"/>
          <w:szCs w:val="28"/>
        </w:rPr>
        <w:t>平阳县</w:t>
      </w:r>
      <w:r w:rsidRPr="0004154F">
        <w:rPr>
          <w:rFonts w:ascii="仿宋_GB2312" w:eastAsia="仿宋_GB2312" w:hAnsiTheme="minorEastAsia" w:cs="宋体" w:hint="eastAsia"/>
          <w:color w:val="000000"/>
          <w:sz w:val="28"/>
          <w:szCs w:val="28"/>
        </w:rPr>
        <w:t>营商环境，根据《</w:t>
      </w:r>
      <w:r w:rsidRPr="0004154F">
        <w:rPr>
          <w:rFonts w:ascii="仿宋_GB2312" w:eastAsia="仿宋_GB2312" w:hAnsiTheme="minorEastAsia" w:hint="eastAsia"/>
          <w:color w:val="000000"/>
          <w:sz w:val="28"/>
          <w:szCs w:val="28"/>
        </w:rPr>
        <w:t>平阳县</w:t>
      </w:r>
      <w:r w:rsidRPr="0004154F">
        <w:rPr>
          <w:rFonts w:ascii="仿宋_GB2312" w:eastAsia="仿宋_GB2312" w:hAnsiTheme="minorEastAsia" w:hint="eastAsia"/>
          <w:color w:val="000000"/>
          <w:sz w:val="28"/>
          <w:szCs w:val="28"/>
        </w:rPr>
        <w:t>财政局关于政府采购支持中小企业信用融资的通知</w:t>
      </w:r>
      <w:r w:rsidRPr="0004154F">
        <w:rPr>
          <w:rFonts w:ascii="仿宋_GB2312" w:eastAsia="仿宋_GB2312" w:hAnsiTheme="minorEastAsia" w:cs="宋体" w:hint="eastAsia"/>
          <w:color w:val="000000"/>
          <w:sz w:val="28"/>
          <w:szCs w:val="28"/>
        </w:rPr>
        <w:t>》</w:t>
      </w:r>
      <w:r w:rsidRPr="0004154F">
        <w:rPr>
          <w:rFonts w:ascii="仿宋_GB2312" w:eastAsia="仿宋_GB2312" w:hAnsiTheme="minorEastAsia" w:hint="eastAsia"/>
          <w:color w:val="000000"/>
          <w:sz w:val="28"/>
          <w:szCs w:val="28"/>
        </w:rPr>
        <w:t>（</w:t>
      </w:r>
      <w:r w:rsidRPr="0004154F">
        <w:rPr>
          <w:rFonts w:ascii="仿宋_GB2312" w:eastAsia="仿宋_GB2312" w:hAnsiTheme="minorEastAsia" w:hint="eastAsia"/>
          <w:color w:val="000000"/>
          <w:sz w:val="28"/>
          <w:szCs w:val="28"/>
        </w:rPr>
        <w:t>平</w:t>
      </w:r>
      <w:r w:rsidRPr="0004154F">
        <w:rPr>
          <w:rFonts w:ascii="仿宋_GB2312" w:eastAsia="仿宋_GB2312" w:hAnsiTheme="minorEastAsia" w:hint="eastAsia"/>
          <w:color w:val="000000"/>
          <w:sz w:val="28"/>
          <w:szCs w:val="28"/>
        </w:rPr>
        <w:t>财采〔</w:t>
      </w:r>
      <w:r w:rsidRPr="0004154F">
        <w:rPr>
          <w:rFonts w:ascii="仿宋_GB2312" w:eastAsia="仿宋_GB2312" w:hAnsiTheme="minorEastAsia" w:hint="eastAsia"/>
          <w:color w:val="000000"/>
          <w:sz w:val="28"/>
          <w:szCs w:val="28"/>
        </w:rPr>
        <w:t>2020</w:t>
      </w:r>
      <w:r w:rsidRPr="0004154F">
        <w:rPr>
          <w:rFonts w:ascii="仿宋_GB2312" w:eastAsia="仿宋_GB2312" w:hAnsiTheme="minorEastAsia" w:hint="eastAsia"/>
          <w:color w:val="000000"/>
          <w:sz w:val="28"/>
          <w:szCs w:val="28"/>
        </w:rPr>
        <w:t>〕</w:t>
      </w:r>
      <w:r w:rsidRPr="0004154F">
        <w:rPr>
          <w:rFonts w:ascii="仿宋_GB2312" w:eastAsia="仿宋_GB2312" w:hAnsiTheme="minorEastAsia" w:hint="eastAsia"/>
          <w:color w:val="000000"/>
          <w:sz w:val="28"/>
          <w:szCs w:val="28"/>
        </w:rPr>
        <w:t>483</w:t>
      </w:r>
      <w:r w:rsidRPr="0004154F">
        <w:rPr>
          <w:rFonts w:ascii="仿宋_GB2312" w:eastAsia="仿宋_GB2312" w:hAnsiTheme="minorEastAsia" w:hint="eastAsia"/>
          <w:color w:val="000000"/>
          <w:sz w:val="28"/>
          <w:szCs w:val="28"/>
        </w:rPr>
        <w:t>号）</w:t>
      </w:r>
      <w:r w:rsidRPr="0004154F">
        <w:rPr>
          <w:rFonts w:ascii="仿宋_GB2312" w:eastAsia="仿宋_GB2312" w:hAnsiTheme="minorEastAsia" w:cs="宋体" w:hint="eastAsia"/>
          <w:color w:val="000000"/>
          <w:sz w:val="28"/>
          <w:szCs w:val="28"/>
        </w:rPr>
        <w:t>要求，</w:t>
      </w:r>
      <w:r w:rsidRPr="0004154F">
        <w:rPr>
          <w:rFonts w:ascii="仿宋_GB2312" w:eastAsia="仿宋_GB2312" w:hAnsiTheme="minorEastAsia" w:cs="宋体" w:hint="eastAsia"/>
          <w:color w:val="000000"/>
          <w:sz w:val="28"/>
          <w:szCs w:val="28"/>
        </w:rPr>
        <w:t>平阳县</w:t>
      </w:r>
      <w:r w:rsidRPr="0004154F">
        <w:rPr>
          <w:rFonts w:ascii="仿宋_GB2312" w:eastAsia="仿宋_GB2312" w:hAnsiTheme="minorEastAsia" w:cs="宋体" w:hint="eastAsia"/>
          <w:color w:val="000000"/>
          <w:sz w:val="28"/>
          <w:szCs w:val="28"/>
        </w:rPr>
        <w:t>政府采购项目现已开通支持中小企业信用融资合作银行活动，有意向供应商根据文件要求提交《</w:t>
      </w:r>
      <w:r w:rsidRPr="0004154F">
        <w:rPr>
          <w:rFonts w:ascii="仿宋_GB2312" w:eastAsia="仿宋_GB2312" w:hAnsiTheme="minorEastAsia" w:cs="宋体" w:hint="eastAsia"/>
          <w:color w:val="000000"/>
          <w:sz w:val="28"/>
          <w:szCs w:val="28"/>
        </w:rPr>
        <w:t>平阳县</w:t>
      </w:r>
      <w:r w:rsidRPr="0004154F">
        <w:rPr>
          <w:rFonts w:ascii="仿宋_GB2312" w:eastAsia="仿宋_GB2312" w:hAnsiTheme="minorEastAsia" w:cs="宋体" w:hint="eastAsia"/>
          <w:color w:val="000000"/>
          <w:sz w:val="28"/>
          <w:szCs w:val="28"/>
        </w:rPr>
        <w:t>政府采购信用融资意向银行选择表》。</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3"/>
        <w:gridCol w:w="3689"/>
        <w:gridCol w:w="1276"/>
        <w:gridCol w:w="1559"/>
      </w:tblGrid>
      <w:tr w:rsidR="00035166" w:rsidRPr="0004154F" w:rsidTr="0004154F">
        <w:tc>
          <w:tcPr>
            <w:tcW w:w="8897" w:type="dxa"/>
            <w:gridSpan w:val="4"/>
          </w:tcPr>
          <w:p w:rsidR="00035166" w:rsidRPr="0004154F" w:rsidRDefault="000F43ED" w:rsidP="0004154F">
            <w:pPr>
              <w:spacing w:line="400" w:lineRule="exact"/>
              <w:jc w:val="center"/>
              <w:rPr>
                <w:rFonts w:asciiTheme="minorEastAsia" w:eastAsiaTheme="minorEastAsia" w:hAnsiTheme="minorEastAsia"/>
                <w:color w:val="000000"/>
                <w:sz w:val="30"/>
                <w:szCs w:val="30"/>
              </w:rPr>
            </w:pPr>
            <w:r w:rsidRPr="0004154F">
              <w:rPr>
                <w:rFonts w:asciiTheme="minorEastAsia" w:eastAsiaTheme="minorEastAsia" w:hAnsiTheme="minorEastAsia" w:hint="eastAsia"/>
                <w:color w:val="000000"/>
                <w:sz w:val="30"/>
                <w:szCs w:val="30"/>
              </w:rPr>
              <w:t>平阳县政府采购支持中小企业信用融资合作银行</w:t>
            </w:r>
          </w:p>
        </w:tc>
      </w:tr>
      <w:tr w:rsidR="00035166" w:rsidRPr="0004154F" w:rsidTr="0004154F">
        <w:trPr>
          <w:trHeight w:val="90"/>
        </w:trPr>
        <w:tc>
          <w:tcPr>
            <w:tcW w:w="2373" w:type="dxa"/>
          </w:tcPr>
          <w:p w:rsidR="00035166" w:rsidRPr="0004154F" w:rsidRDefault="000F43ED" w:rsidP="0004154F">
            <w:pPr>
              <w:pStyle w:val="l"/>
              <w:spacing w:line="400" w:lineRule="exact"/>
              <w:ind w:firstLineChars="0" w:firstLine="0"/>
              <w:jc w:val="center"/>
              <w:rPr>
                <w:rFonts w:asciiTheme="minorEastAsia" w:eastAsiaTheme="minorEastAsia" w:hAnsiTheme="minorEastAsia"/>
                <w:color w:val="000000"/>
                <w:sz w:val="21"/>
                <w:szCs w:val="21"/>
              </w:rPr>
            </w:pPr>
            <w:r w:rsidRPr="0004154F">
              <w:rPr>
                <w:rFonts w:asciiTheme="minorEastAsia" w:eastAsiaTheme="minorEastAsia" w:hAnsiTheme="minorEastAsia" w:hint="eastAsia"/>
                <w:color w:val="000000"/>
                <w:sz w:val="21"/>
                <w:szCs w:val="21"/>
              </w:rPr>
              <w:t>银行名称</w:t>
            </w:r>
          </w:p>
        </w:tc>
        <w:tc>
          <w:tcPr>
            <w:tcW w:w="3689" w:type="dxa"/>
          </w:tcPr>
          <w:p w:rsidR="00035166" w:rsidRPr="0004154F" w:rsidRDefault="000F43ED" w:rsidP="0004154F">
            <w:pPr>
              <w:pStyle w:val="l"/>
              <w:spacing w:line="400" w:lineRule="exact"/>
              <w:ind w:firstLineChars="0" w:firstLine="0"/>
              <w:jc w:val="center"/>
              <w:rPr>
                <w:rFonts w:asciiTheme="minorEastAsia" w:eastAsiaTheme="minorEastAsia" w:hAnsiTheme="minorEastAsia"/>
                <w:color w:val="000000"/>
                <w:sz w:val="21"/>
                <w:szCs w:val="21"/>
              </w:rPr>
            </w:pPr>
            <w:r w:rsidRPr="0004154F">
              <w:rPr>
                <w:rFonts w:asciiTheme="minorEastAsia" w:eastAsiaTheme="minorEastAsia" w:hAnsiTheme="minorEastAsia" w:hint="eastAsia"/>
                <w:color w:val="000000"/>
                <w:sz w:val="21"/>
                <w:szCs w:val="21"/>
              </w:rPr>
              <w:t>产品特点</w:t>
            </w:r>
          </w:p>
        </w:tc>
        <w:tc>
          <w:tcPr>
            <w:tcW w:w="1276" w:type="dxa"/>
          </w:tcPr>
          <w:p w:rsidR="00035166" w:rsidRPr="0004154F" w:rsidRDefault="000F43ED" w:rsidP="0004154F">
            <w:pPr>
              <w:pStyle w:val="l"/>
              <w:spacing w:line="400" w:lineRule="exact"/>
              <w:ind w:firstLineChars="0" w:firstLine="0"/>
              <w:jc w:val="center"/>
              <w:rPr>
                <w:rFonts w:asciiTheme="minorEastAsia" w:eastAsiaTheme="minorEastAsia" w:hAnsiTheme="minorEastAsia"/>
                <w:color w:val="000000"/>
                <w:sz w:val="21"/>
                <w:szCs w:val="21"/>
              </w:rPr>
            </w:pPr>
            <w:r w:rsidRPr="0004154F">
              <w:rPr>
                <w:rFonts w:asciiTheme="minorEastAsia" w:eastAsiaTheme="minorEastAsia" w:hAnsiTheme="minorEastAsia" w:hint="eastAsia"/>
                <w:color w:val="000000"/>
                <w:sz w:val="21"/>
                <w:szCs w:val="21"/>
              </w:rPr>
              <w:t>经办人</w:t>
            </w:r>
          </w:p>
        </w:tc>
        <w:tc>
          <w:tcPr>
            <w:tcW w:w="1559" w:type="dxa"/>
          </w:tcPr>
          <w:p w:rsidR="00035166" w:rsidRPr="0004154F" w:rsidRDefault="000F43ED" w:rsidP="0004154F">
            <w:pPr>
              <w:spacing w:line="400" w:lineRule="exact"/>
              <w:jc w:val="center"/>
              <w:rPr>
                <w:rFonts w:asciiTheme="minorEastAsia" w:eastAsiaTheme="minorEastAsia" w:hAnsiTheme="minorEastAsia"/>
                <w:color w:val="000000"/>
                <w:sz w:val="21"/>
                <w:szCs w:val="21"/>
              </w:rPr>
            </w:pPr>
            <w:r w:rsidRPr="0004154F">
              <w:rPr>
                <w:rFonts w:asciiTheme="minorEastAsia" w:eastAsiaTheme="minorEastAsia" w:hAnsiTheme="minorEastAsia" w:hint="eastAsia"/>
                <w:color w:val="000000"/>
                <w:sz w:val="21"/>
                <w:szCs w:val="21"/>
              </w:rPr>
              <w:t>联系方式</w:t>
            </w:r>
          </w:p>
        </w:tc>
      </w:tr>
      <w:tr w:rsidR="00035166" w:rsidRPr="0004154F" w:rsidTr="0004154F">
        <w:tc>
          <w:tcPr>
            <w:tcW w:w="2373" w:type="dxa"/>
            <w:vAlign w:val="center"/>
          </w:tcPr>
          <w:p w:rsidR="00035166" w:rsidRPr="0004154F" w:rsidRDefault="000F43ED" w:rsidP="0004154F">
            <w:pPr>
              <w:spacing w:line="400" w:lineRule="exact"/>
              <w:jc w:val="both"/>
              <w:rPr>
                <w:rFonts w:asciiTheme="minorEastAsia" w:eastAsiaTheme="minorEastAsia" w:hAnsiTheme="minorEastAsia"/>
                <w:sz w:val="21"/>
                <w:szCs w:val="21"/>
              </w:rPr>
            </w:pPr>
            <w:r w:rsidRPr="0004154F">
              <w:rPr>
                <w:rFonts w:asciiTheme="minorEastAsia" w:eastAsiaTheme="minorEastAsia" w:hAnsiTheme="minorEastAsia" w:hint="eastAsia"/>
                <w:sz w:val="21"/>
                <w:szCs w:val="21"/>
              </w:rPr>
              <w:t>中</w:t>
            </w:r>
            <w:r w:rsidRPr="0004154F">
              <w:rPr>
                <w:rFonts w:asciiTheme="minorEastAsia" w:eastAsiaTheme="minorEastAsia" w:hAnsiTheme="minorEastAsia" w:hint="eastAsia"/>
                <w:sz w:val="21"/>
                <w:szCs w:val="21"/>
              </w:rPr>
              <w:t>国建设银行股份有限公司平阳支行</w:t>
            </w:r>
          </w:p>
        </w:tc>
        <w:tc>
          <w:tcPr>
            <w:tcW w:w="3689" w:type="dxa"/>
          </w:tcPr>
          <w:p w:rsidR="00035166" w:rsidRPr="0004154F" w:rsidRDefault="000F43ED" w:rsidP="0004154F">
            <w:pPr>
              <w:spacing w:line="400" w:lineRule="exact"/>
              <w:jc w:val="both"/>
              <w:rPr>
                <w:rFonts w:asciiTheme="minorEastAsia" w:eastAsiaTheme="minorEastAsia" w:hAnsiTheme="minorEastAsia"/>
                <w:sz w:val="21"/>
                <w:szCs w:val="21"/>
              </w:rPr>
            </w:pPr>
            <w:r w:rsidRPr="0004154F">
              <w:rPr>
                <w:rFonts w:asciiTheme="minorEastAsia" w:eastAsiaTheme="minorEastAsia" w:hAnsiTheme="minorEastAsia" w:hint="eastAsia"/>
                <w:sz w:val="21"/>
                <w:szCs w:val="21"/>
              </w:rPr>
              <w:t>申请手续简便：以政府采购合同为基础，无需额外抵押和担保；融资价格优惠：最低可享受</w:t>
            </w:r>
            <w:r w:rsidRPr="0004154F">
              <w:rPr>
                <w:rFonts w:asciiTheme="minorEastAsia" w:eastAsiaTheme="minorEastAsia" w:hAnsiTheme="minorEastAsia" w:hint="eastAsia"/>
                <w:sz w:val="21"/>
                <w:szCs w:val="21"/>
              </w:rPr>
              <w:t>4.05%</w:t>
            </w:r>
            <w:r w:rsidRPr="0004154F">
              <w:rPr>
                <w:rFonts w:asciiTheme="minorEastAsia" w:eastAsiaTheme="minorEastAsia" w:hAnsiTheme="minorEastAsia" w:hint="eastAsia"/>
                <w:sz w:val="21"/>
                <w:szCs w:val="21"/>
              </w:rPr>
              <w:t>优惠利率，随</w:t>
            </w:r>
            <w:r w:rsidRPr="0004154F">
              <w:rPr>
                <w:rFonts w:asciiTheme="minorEastAsia" w:eastAsiaTheme="minorEastAsia" w:hAnsiTheme="minorEastAsia" w:hint="eastAsia"/>
                <w:sz w:val="21"/>
                <w:szCs w:val="21"/>
              </w:rPr>
              <w:t>LPR</w:t>
            </w:r>
            <w:r w:rsidRPr="0004154F">
              <w:rPr>
                <w:rFonts w:asciiTheme="minorEastAsia" w:eastAsiaTheme="minorEastAsia" w:hAnsiTheme="minorEastAsia" w:hint="eastAsia"/>
                <w:sz w:val="21"/>
                <w:szCs w:val="21"/>
              </w:rPr>
              <w:t>浮动调整；到账时间快速：最快可实现当日申请，当日放款；办理流程省心：线上操作流程，免去银行排队奔波。</w:t>
            </w:r>
          </w:p>
        </w:tc>
        <w:tc>
          <w:tcPr>
            <w:tcW w:w="1276" w:type="dxa"/>
            <w:vAlign w:val="center"/>
          </w:tcPr>
          <w:p w:rsidR="00035166" w:rsidRPr="0004154F" w:rsidRDefault="000F43ED" w:rsidP="0004154F">
            <w:pPr>
              <w:spacing w:line="400" w:lineRule="exact"/>
              <w:jc w:val="center"/>
              <w:rPr>
                <w:rFonts w:asciiTheme="minorEastAsia" w:eastAsiaTheme="minorEastAsia" w:hAnsiTheme="minorEastAsia"/>
                <w:sz w:val="21"/>
                <w:szCs w:val="21"/>
              </w:rPr>
            </w:pPr>
            <w:r w:rsidRPr="0004154F">
              <w:rPr>
                <w:rFonts w:asciiTheme="minorEastAsia" w:eastAsiaTheme="minorEastAsia" w:hAnsiTheme="minorEastAsia" w:hint="eastAsia"/>
                <w:sz w:val="21"/>
                <w:szCs w:val="21"/>
              </w:rPr>
              <w:t>张</w:t>
            </w:r>
            <w:r w:rsidRPr="0004154F">
              <w:rPr>
                <w:rFonts w:asciiTheme="minorEastAsia" w:eastAsiaTheme="minorEastAsia" w:hAnsiTheme="minorEastAsia" w:hint="eastAsia"/>
                <w:sz w:val="21"/>
                <w:szCs w:val="21"/>
              </w:rPr>
              <w:t>经理</w:t>
            </w:r>
          </w:p>
        </w:tc>
        <w:tc>
          <w:tcPr>
            <w:tcW w:w="1559" w:type="dxa"/>
            <w:vAlign w:val="center"/>
          </w:tcPr>
          <w:p w:rsidR="00035166" w:rsidRPr="0004154F" w:rsidRDefault="000F43ED" w:rsidP="0004154F">
            <w:pPr>
              <w:spacing w:line="400" w:lineRule="exact"/>
              <w:jc w:val="center"/>
              <w:rPr>
                <w:rFonts w:asciiTheme="minorEastAsia" w:eastAsiaTheme="minorEastAsia" w:hAnsiTheme="minorEastAsia"/>
                <w:sz w:val="21"/>
                <w:szCs w:val="21"/>
              </w:rPr>
            </w:pPr>
            <w:r w:rsidRPr="0004154F">
              <w:rPr>
                <w:rFonts w:asciiTheme="minorEastAsia" w:eastAsiaTheme="minorEastAsia" w:hAnsiTheme="minorEastAsia" w:hint="eastAsia"/>
                <w:sz w:val="21"/>
                <w:szCs w:val="21"/>
              </w:rPr>
              <w:t>13566172980</w:t>
            </w:r>
          </w:p>
        </w:tc>
      </w:tr>
      <w:tr w:rsidR="00035166" w:rsidRPr="0004154F" w:rsidTr="0004154F">
        <w:trPr>
          <w:trHeight w:val="416"/>
        </w:trPr>
        <w:tc>
          <w:tcPr>
            <w:tcW w:w="2373" w:type="dxa"/>
            <w:vAlign w:val="center"/>
          </w:tcPr>
          <w:p w:rsidR="00035166" w:rsidRPr="0004154F" w:rsidRDefault="000F43ED" w:rsidP="0004154F">
            <w:pPr>
              <w:spacing w:line="400" w:lineRule="exact"/>
              <w:jc w:val="both"/>
              <w:rPr>
                <w:rFonts w:asciiTheme="minorEastAsia" w:eastAsiaTheme="minorEastAsia" w:hAnsiTheme="minorEastAsia"/>
                <w:sz w:val="21"/>
                <w:szCs w:val="21"/>
              </w:rPr>
            </w:pPr>
            <w:r w:rsidRPr="0004154F">
              <w:rPr>
                <w:rFonts w:asciiTheme="minorEastAsia" w:eastAsiaTheme="minorEastAsia" w:hAnsiTheme="minorEastAsia" w:hint="eastAsia"/>
                <w:sz w:val="21"/>
                <w:szCs w:val="21"/>
              </w:rPr>
              <w:t>中</w:t>
            </w:r>
            <w:r w:rsidRPr="0004154F">
              <w:rPr>
                <w:rFonts w:asciiTheme="minorEastAsia" w:eastAsiaTheme="minorEastAsia" w:hAnsiTheme="minorEastAsia" w:hint="eastAsia"/>
                <w:sz w:val="21"/>
                <w:szCs w:val="21"/>
              </w:rPr>
              <w:t>国工商银行股份有限公司平阳支行</w:t>
            </w:r>
          </w:p>
        </w:tc>
        <w:tc>
          <w:tcPr>
            <w:tcW w:w="3689" w:type="dxa"/>
          </w:tcPr>
          <w:p w:rsidR="00035166" w:rsidRPr="0004154F" w:rsidRDefault="000F43ED" w:rsidP="0004154F">
            <w:pPr>
              <w:spacing w:line="400" w:lineRule="exact"/>
              <w:jc w:val="both"/>
              <w:rPr>
                <w:rFonts w:asciiTheme="minorEastAsia" w:eastAsiaTheme="minorEastAsia" w:hAnsiTheme="minorEastAsia"/>
                <w:sz w:val="21"/>
                <w:szCs w:val="21"/>
              </w:rPr>
            </w:pPr>
            <w:r w:rsidRPr="0004154F">
              <w:rPr>
                <w:rFonts w:asciiTheme="minorEastAsia" w:eastAsiaTheme="minorEastAsia" w:hAnsiTheme="minorEastAsia" w:hint="eastAsia"/>
                <w:sz w:val="21"/>
                <w:szCs w:val="21"/>
              </w:rPr>
              <w:t>融资方式采用线上</w:t>
            </w:r>
            <w:r w:rsidRPr="0004154F">
              <w:rPr>
                <w:rFonts w:asciiTheme="minorEastAsia" w:eastAsiaTheme="minorEastAsia" w:hAnsiTheme="minorEastAsia" w:hint="eastAsia"/>
                <w:sz w:val="21"/>
                <w:szCs w:val="21"/>
              </w:rPr>
              <w:t>线下两种模式，根据政府采购合同及供应商资金需求，综合企业经营情况确定贷款额度，无需抵押物，融资本息最高可达政府采购合同实有金额的</w:t>
            </w:r>
            <w:r w:rsidRPr="0004154F">
              <w:rPr>
                <w:rFonts w:asciiTheme="minorEastAsia" w:eastAsiaTheme="minorEastAsia" w:hAnsiTheme="minorEastAsia" w:hint="eastAsia"/>
                <w:sz w:val="21"/>
                <w:szCs w:val="21"/>
              </w:rPr>
              <w:t>100%</w:t>
            </w:r>
            <w:r w:rsidRPr="0004154F">
              <w:rPr>
                <w:rFonts w:asciiTheme="minorEastAsia" w:eastAsiaTheme="minorEastAsia" w:hAnsiTheme="minorEastAsia" w:hint="eastAsia"/>
                <w:sz w:val="21"/>
                <w:szCs w:val="21"/>
              </w:rPr>
              <w:t>，贷款利率</w:t>
            </w:r>
            <w:r w:rsidRPr="0004154F">
              <w:rPr>
                <w:rFonts w:asciiTheme="minorEastAsia" w:eastAsiaTheme="minorEastAsia" w:hAnsiTheme="minorEastAsia" w:hint="eastAsia"/>
                <w:sz w:val="21"/>
                <w:szCs w:val="21"/>
              </w:rPr>
              <w:t>在本单位一般性中小企业信用贷款利率基础上下浮</w:t>
            </w:r>
            <w:r w:rsidRPr="0004154F">
              <w:rPr>
                <w:rFonts w:asciiTheme="minorEastAsia" w:eastAsiaTheme="minorEastAsia" w:hAnsiTheme="minorEastAsia" w:hint="eastAsia"/>
                <w:sz w:val="21"/>
                <w:szCs w:val="21"/>
              </w:rPr>
              <w:t>10%</w:t>
            </w:r>
            <w:r w:rsidRPr="0004154F">
              <w:rPr>
                <w:rFonts w:asciiTheme="minorEastAsia" w:eastAsiaTheme="minorEastAsia" w:hAnsiTheme="minorEastAsia" w:hint="eastAsia"/>
                <w:sz w:val="21"/>
                <w:szCs w:val="21"/>
              </w:rPr>
              <w:t>。</w:t>
            </w:r>
          </w:p>
        </w:tc>
        <w:tc>
          <w:tcPr>
            <w:tcW w:w="1276" w:type="dxa"/>
            <w:vAlign w:val="center"/>
          </w:tcPr>
          <w:p w:rsidR="00035166" w:rsidRPr="0004154F" w:rsidRDefault="000F43ED" w:rsidP="0004154F">
            <w:pPr>
              <w:spacing w:line="400" w:lineRule="exact"/>
              <w:jc w:val="center"/>
              <w:rPr>
                <w:rFonts w:asciiTheme="minorEastAsia" w:eastAsiaTheme="minorEastAsia" w:hAnsiTheme="minorEastAsia"/>
                <w:sz w:val="21"/>
                <w:szCs w:val="21"/>
              </w:rPr>
            </w:pPr>
            <w:r w:rsidRPr="0004154F">
              <w:rPr>
                <w:rFonts w:asciiTheme="minorEastAsia" w:eastAsiaTheme="minorEastAsia" w:hAnsiTheme="minorEastAsia" w:hint="eastAsia"/>
                <w:sz w:val="21"/>
                <w:szCs w:val="21"/>
              </w:rPr>
              <w:t>郑经理</w:t>
            </w:r>
          </w:p>
        </w:tc>
        <w:tc>
          <w:tcPr>
            <w:tcW w:w="1559" w:type="dxa"/>
            <w:vAlign w:val="center"/>
          </w:tcPr>
          <w:p w:rsidR="00035166" w:rsidRPr="0004154F" w:rsidRDefault="000F43ED" w:rsidP="0004154F">
            <w:pPr>
              <w:spacing w:line="400" w:lineRule="exact"/>
              <w:jc w:val="center"/>
              <w:rPr>
                <w:rFonts w:asciiTheme="minorEastAsia" w:eastAsiaTheme="minorEastAsia" w:hAnsiTheme="minorEastAsia"/>
                <w:sz w:val="21"/>
                <w:szCs w:val="21"/>
              </w:rPr>
            </w:pPr>
            <w:r w:rsidRPr="0004154F">
              <w:rPr>
                <w:rFonts w:asciiTheme="minorEastAsia" w:eastAsiaTheme="minorEastAsia" w:hAnsiTheme="minorEastAsia" w:hint="eastAsia"/>
                <w:sz w:val="21"/>
                <w:szCs w:val="21"/>
              </w:rPr>
              <w:t>13486725858</w:t>
            </w:r>
          </w:p>
        </w:tc>
      </w:tr>
      <w:tr w:rsidR="00035166" w:rsidRPr="0004154F" w:rsidTr="0004154F">
        <w:trPr>
          <w:trHeight w:val="416"/>
        </w:trPr>
        <w:tc>
          <w:tcPr>
            <w:tcW w:w="2373" w:type="dxa"/>
            <w:vAlign w:val="center"/>
          </w:tcPr>
          <w:p w:rsidR="00035166" w:rsidRPr="0004154F" w:rsidRDefault="000F43ED" w:rsidP="0004154F">
            <w:pPr>
              <w:spacing w:line="400" w:lineRule="exact"/>
              <w:jc w:val="both"/>
              <w:rPr>
                <w:rFonts w:asciiTheme="minorEastAsia" w:eastAsiaTheme="minorEastAsia" w:hAnsiTheme="minorEastAsia"/>
                <w:sz w:val="21"/>
                <w:szCs w:val="21"/>
              </w:rPr>
            </w:pPr>
            <w:r w:rsidRPr="0004154F">
              <w:rPr>
                <w:rFonts w:asciiTheme="minorEastAsia" w:eastAsiaTheme="minorEastAsia" w:hAnsiTheme="minorEastAsia" w:hint="eastAsia"/>
                <w:sz w:val="21"/>
                <w:szCs w:val="21"/>
              </w:rPr>
              <w:t>平阳农商银行</w:t>
            </w:r>
          </w:p>
        </w:tc>
        <w:tc>
          <w:tcPr>
            <w:tcW w:w="3689" w:type="dxa"/>
          </w:tcPr>
          <w:p w:rsidR="00035166" w:rsidRPr="0004154F" w:rsidRDefault="000F43ED" w:rsidP="0004154F">
            <w:pPr>
              <w:spacing w:line="400" w:lineRule="exact"/>
              <w:jc w:val="both"/>
              <w:rPr>
                <w:rFonts w:asciiTheme="minorEastAsia" w:eastAsiaTheme="minorEastAsia" w:hAnsiTheme="minorEastAsia"/>
                <w:sz w:val="21"/>
                <w:szCs w:val="21"/>
              </w:rPr>
            </w:pPr>
            <w:r w:rsidRPr="0004154F">
              <w:rPr>
                <w:rFonts w:asciiTheme="minorEastAsia" w:eastAsiaTheme="minorEastAsia" w:hAnsiTheme="minorEastAsia" w:hint="eastAsia"/>
                <w:sz w:val="21"/>
                <w:szCs w:val="21"/>
              </w:rPr>
              <w:t>政采贷”是我行为政府采购中标中小微企业提供的特色融资业务，贷款额度不超过采购合同金额（扣除已支付部分）的</w:t>
            </w:r>
            <w:r w:rsidRPr="0004154F">
              <w:rPr>
                <w:rFonts w:asciiTheme="minorEastAsia" w:eastAsiaTheme="minorEastAsia" w:hAnsiTheme="minorEastAsia" w:hint="eastAsia"/>
                <w:sz w:val="21"/>
                <w:szCs w:val="21"/>
              </w:rPr>
              <w:t>80%</w:t>
            </w:r>
            <w:r w:rsidRPr="0004154F">
              <w:rPr>
                <w:rFonts w:asciiTheme="minorEastAsia" w:eastAsiaTheme="minorEastAsia" w:hAnsiTheme="minorEastAsia" w:hint="eastAsia"/>
                <w:sz w:val="21"/>
                <w:szCs w:val="21"/>
              </w:rPr>
              <w:t>，最高不超过</w:t>
            </w:r>
            <w:r w:rsidRPr="0004154F">
              <w:rPr>
                <w:rFonts w:asciiTheme="minorEastAsia" w:eastAsiaTheme="minorEastAsia" w:hAnsiTheme="minorEastAsia" w:hint="eastAsia"/>
                <w:sz w:val="21"/>
                <w:szCs w:val="21"/>
              </w:rPr>
              <w:t>500</w:t>
            </w:r>
            <w:r w:rsidRPr="0004154F">
              <w:rPr>
                <w:rFonts w:asciiTheme="minorEastAsia" w:eastAsiaTheme="minorEastAsia" w:hAnsiTheme="minorEastAsia" w:hint="eastAsia"/>
                <w:sz w:val="21"/>
                <w:szCs w:val="21"/>
              </w:rPr>
              <w:t>万元，贷款期限与政府采购合同约定付款期限相匹配。手续简便，利率优惠，审批快速，循环使用，用款方便。</w:t>
            </w:r>
          </w:p>
        </w:tc>
        <w:tc>
          <w:tcPr>
            <w:tcW w:w="1276" w:type="dxa"/>
            <w:vAlign w:val="center"/>
          </w:tcPr>
          <w:p w:rsidR="00035166" w:rsidRPr="0004154F" w:rsidRDefault="000F43ED" w:rsidP="0004154F">
            <w:pPr>
              <w:spacing w:line="400" w:lineRule="exact"/>
              <w:jc w:val="center"/>
              <w:rPr>
                <w:rFonts w:asciiTheme="minorEastAsia" w:eastAsiaTheme="minorEastAsia" w:hAnsiTheme="minorEastAsia"/>
                <w:sz w:val="21"/>
                <w:szCs w:val="21"/>
              </w:rPr>
            </w:pPr>
            <w:r w:rsidRPr="0004154F">
              <w:rPr>
                <w:rFonts w:asciiTheme="minorEastAsia" w:eastAsiaTheme="minorEastAsia" w:hAnsiTheme="minorEastAsia" w:hint="eastAsia"/>
                <w:sz w:val="21"/>
                <w:szCs w:val="21"/>
              </w:rPr>
              <w:t>黄经理</w:t>
            </w:r>
          </w:p>
        </w:tc>
        <w:tc>
          <w:tcPr>
            <w:tcW w:w="1559" w:type="dxa"/>
            <w:vAlign w:val="center"/>
          </w:tcPr>
          <w:p w:rsidR="00035166" w:rsidRPr="0004154F" w:rsidRDefault="000F43ED" w:rsidP="0004154F">
            <w:pPr>
              <w:spacing w:line="400" w:lineRule="exact"/>
              <w:jc w:val="center"/>
              <w:rPr>
                <w:rFonts w:asciiTheme="minorEastAsia" w:eastAsiaTheme="minorEastAsia" w:hAnsiTheme="minorEastAsia"/>
                <w:sz w:val="21"/>
                <w:szCs w:val="21"/>
              </w:rPr>
            </w:pPr>
            <w:r w:rsidRPr="0004154F">
              <w:rPr>
                <w:rFonts w:asciiTheme="minorEastAsia" w:eastAsiaTheme="minorEastAsia" w:hAnsiTheme="minorEastAsia" w:hint="eastAsia"/>
                <w:sz w:val="21"/>
                <w:szCs w:val="21"/>
              </w:rPr>
              <w:t>15168720297</w:t>
            </w:r>
            <w:r w:rsidRPr="0004154F">
              <w:rPr>
                <w:rFonts w:asciiTheme="minorEastAsia" w:eastAsiaTheme="minorEastAsia" w:hAnsiTheme="minorEastAsia" w:hint="eastAsia"/>
                <w:sz w:val="21"/>
                <w:szCs w:val="21"/>
              </w:rPr>
              <w:t>0577-63670620</w:t>
            </w:r>
          </w:p>
        </w:tc>
      </w:tr>
      <w:tr w:rsidR="00035166" w:rsidRPr="0004154F" w:rsidTr="0004154F">
        <w:trPr>
          <w:trHeight w:val="4101"/>
        </w:trPr>
        <w:tc>
          <w:tcPr>
            <w:tcW w:w="2373" w:type="dxa"/>
            <w:vAlign w:val="center"/>
          </w:tcPr>
          <w:p w:rsidR="00035166" w:rsidRPr="0004154F" w:rsidRDefault="000F43ED" w:rsidP="0004154F">
            <w:pPr>
              <w:spacing w:line="400" w:lineRule="exact"/>
              <w:jc w:val="both"/>
              <w:rPr>
                <w:rFonts w:asciiTheme="minorEastAsia" w:eastAsiaTheme="minorEastAsia" w:hAnsiTheme="minorEastAsia"/>
                <w:sz w:val="21"/>
                <w:szCs w:val="21"/>
              </w:rPr>
            </w:pPr>
            <w:r w:rsidRPr="0004154F">
              <w:rPr>
                <w:rFonts w:asciiTheme="minorEastAsia" w:eastAsiaTheme="minorEastAsia" w:hAnsiTheme="minorEastAsia" w:hint="eastAsia"/>
                <w:sz w:val="21"/>
                <w:szCs w:val="21"/>
              </w:rPr>
              <w:lastRenderedPageBreak/>
              <w:t>中</w:t>
            </w:r>
            <w:r w:rsidRPr="0004154F">
              <w:rPr>
                <w:rFonts w:asciiTheme="minorEastAsia" w:eastAsiaTheme="minorEastAsia" w:hAnsiTheme="minorEastAsia" w:hint="eastAsia"/>
                <w:sz w:val="21"/>
                <w:szCs w:val="21"/>
              </w:rPr>
              <w:t>国农业银行股份有限公司平阳县支行</w:t>
            </w:r>
          </w:p>
        </w:tc>
        <w:tc>
          <w:tcPr>
            <w:tcW w:w="3689" w:type="dxa"/>
          </w:tcPr>
          <w:p w:rsidR="00035166" w:rsidRPr="0004154F" w:rsidRDefault="000F43ED" w:rsidP="0004154F">
            <w:pPr>
              <w:spacing w:line="400" w:lineRule="exact"/>
              <w:jc w:val="both"/>
              <w:rPr>
                <w:rFonts w:asciiTheme="minorEastAsia" w:eastAsiaTheme="minorEastAsia" w:hAnsiTheme="minorEastAsia"/>
                <w:sz w:val="21"/>
                <w:szCs w:val="21"/>
              </w:rPr>
            </w:pPr>
            <w:r w:rsidRPr="0004154F">
              <w:rPr>
                <w:rFonts w:asciiTheme="minorEastAsia" w:eastAsiaTheme="minorEastAsia" w:hAnsiTheme="minorEastAsia" w:hint="eastAsia"/>
                <w:sz w:val="21"/>
                <w:szCs w:val="21"/>
              </w:rPr>
              <w:t>政采</w:t>
            </w:r>
            <w:r w:rsidRPr="0004154F">
              <w:rPr>
                <w:rFonts w:asciiTheme="minorEastAsia" w:eastAsiaTheme="minorEastAsia" w:hAnsiTheme="minorEastAsia" w:hint="eastAsia"/>
                <w:sz w:val="21"/>
                <w:szCs w:val="21"/>
              </w:rPr>
              <w:t>e</w:t>
            </w:r>
            <w:r w:rsidRPr="0004154F">
              <w:rPr>
                <w:rFonts w:asciiTheme="minorEastAsia" w:eastAsiaTheme="minorEastAsia" w:hAnsiTheme="minorEastAsia" w:hint="eastAsia"/>
                <w:sz w:val="21"/>
                <w:szCs w:val="21"/>
              </w:rPr>
              <w:t>贷</w:t>
            </w:r>
            <w:r w:rsidRPr="0004154F">
              <w:rPr>
                <w:rFonts w:asciiTheme="minorEastAsia" w:eastAsiaTheme="minorEastAsia" w:hAnsiTheme="minorEastAsia" w:hint="eastAsia"/>
                <w:sz w:val="21"/>
                <w:szCs w:val="21"/>
              </w:rPr>
              <w:t>-</w:t>
            </w:r>
            <w:r w:rsidRPr="0004154F">
              <w:rPr>
                <w:rFonts w:asciiTheme="minorEastAsia" w:eastAsiaTheme="minorEastAsia" w:hAnsiTheme="minorEastAsia" w:hint="eastAsia"/>
                <w:sz w:val="21"/>
                <w:szCs w:val="21"/>
              </w:rPr>
              <w:t>流水贷：以供应商政采云流水核定贷款额度，可信用、保证、抵押，额度最高可达</w:t>
            </w:r>
            <w:r w:rsidRPr="0004154F">
              <w:rPr>
                <w:rFonts w:asciiTheme="minorEastAsia" w:eastAsiaTheme="minorEastAsia" w:hAnsiTheme="minorEastAsia" w:hint="eastAsia"/>
                <w:sz w:val="21"/>
                <w:szCs w:val="21"/>
              </w:rPr>
              <w:t>1000</w:t>
            </w:r>
            <w:r w:rsidRPr="0004154F">
              <w:rPr>
                <w:rFonts w:asciiTheme="minorEastAsia" w:eastAsiaTheme="minorEastAsia" w:hAnsiTheme="minorEastAsia" w:hint="eastAsia"/>
                <w:sz w:val="21"/>
                <w:szCs w:val="21"/>
              </w:rPr>
              <w:t>万元，线上审批、随借随还、按日计息、循环使用、手续简便。</w:t>
            </w:r>
          </w:p>
          <w:p w:rsidR="00035166" w:rsidRPr="0004154F" w:rsidRDefault="000F43ED" w:rsidP="0004154F">
            <w:pPr>
              <w:spacing w:line="400" w:lineRule="exact"/>
              <w:jc w:val="both"/>
              <w:rPr>
                <w:rFonts w:asciiTheme="minorEastAsia" w:eastAsiaTheme="minorEastAsia" w:hAnsiTheme="minorEastAsia"/>
                <w:sz w:val="21"/>
                <w:szCs w:val="21"/>
              </w:rPr>
            </w:pPr>
            <w:r w:rsidRPr="0004154F">
              <w:rPr>
                <w:rFonts w:asciiTheme="minorEastAsia" w:eastAsiaTheme="minorEastAsia" w:hAnsiTheme="minorEastAsia" w:hint="eastAsia"/>
                <w:sz w:val="21"/>
                <w:szCs w:val="21"/>
              </w:rPr>
              <w:t>政采贷：向中标供应商发放，用于满足其采购货物、服务等资金需求，以该政府采购合同项下预期销售收入为主要还款来源的中短期信用业务，贷款额度原则上不超过政府采购合同实有金额的</w:t>
            </w:r>
            <w:r w:rsidRPr="0004154F">
              <w:rPr>
                <w:rFonts w:asciiTheme="minorEastAsia" w:eastAsiaTheme="minorEastAsia" w:hAnsiTheme="minorEastAsia" w:hint="eastAsia"/>
                <w:sz w:val="21"/>
                <w:szCs w:val="21"/>
              </w:rPr>
              <w:t>80%</w:t>
            </w:r>
            <w:r w:rsidRPr="0004154F">
              <w:rPr>
                <w:rFonts w:asciiTheme="minorEastAsia" w:eastAsiaTheme="minorEastAsia" w:hAnsiTheme="minorEastAsia" w:hint="eastAsia"/>
                <w:sz w:val="21"/>
                <w:szCs w:val="21"/>
              </w:rPr>
              <w:t>，单户借款额度不超过</w:t>
            </w:r>
            <w:r w:rsidRPr="0004154F">
              <w:rPr>
                <w:rFonts w:asciiTheme="minorEastAsia" w:eastAsiaTheme="minorEastAsia" w:hAnsiTheme="minorEastAsia" w:hint="eastAsia"/>
                <w:sz w:val="21"/>
                <w:szCs w:val="21"/>
              </w:rPr>
              <w:t>500</w:t>
            </w:r>
            <w:r w:rsidRPr="0004154F">
              <w:rPr>
                <w:rFonts w:asciiTheme="minorEastAsia" w:eastAsiaTheme="minorEastAsia" w:hAnsiTheme="minorEastAsia" w:hint="eastAsia"/>
                <w:sz w:val="21"/>
                <w:szCs w:val="21"/>
              </w:rPr>
              <w:t>万元，期限最长可至</w:t>
            </w:r>
            <w:r w:rsidRPr="0004154F">
              <w:rPr>
                <w:rFonts w:asciiTheme="minorEastAsia" w:eastAsiaTheme="minorEastAsia" w:hAnsiTheme="minorEastAsia" w:hint="eastAsia"/>
                <w:sz w:val="21"/>
                <w:szCs w:val="21"/>
              </w:rPr>
              <w:t>2</w:t>
            </w:r>
            <w:r w:rsidRPr="0004154F">
              <w:rPr>
                <w:rFonts w:asciiTheme="minorEastAsia" w:eastAsiaTheme="minorEastAsia" w:hAnsiTheme="minorEastAsia" w:hint="eastAsia"/>
                <w:sz w:val="21"/>
                <w:szCs w:val="21"/>
              </w:rPr>
              <w:t>年，信用方式，小微企业可享受普惠利率。</w:t>
            </w:r>
          </w:p>
        </w:tc>
        <w:tc>
          <w:tcPr>
            <w:tcW w:w="1276" w:type="dxa"/>
            <w:vAlign w:val="center"/>
          </w:tcPr>
          <w:p w:rsidR="00035166" w:rsidRPr="0004154F" w:rsidRDefault="000F43ED" w:rsidP="0004154F">
            <w:pPr>
              <w:spacing w:line="400" w:lineRule="exact"/>
              <w:jc w:val="center"/>
              <w:rPr>
                <w:rFonts w:asciiTheme="minorEastAsia" w:eastAsiaTheme="minorEastAsia" w:hAnsiTheme="minorEastAsia"/>
                <w:sz w:val="21"/>
                <w:szCs w:val="21"/>
              </w:rPr>
            </w:pPr>
            <w:r w:rsidRPr="0004154F">
              <w:rPr>
                <w:rFonts w:asciiTheme="minorEastAsia" w:eastAsiaTheme="minorEastAsia" w:hAnsiTheme="minorEastAsia" w:hint="eastAsia"/>
                <w:sz w:val="21"/>
                <w:szCs w:val="21"/>
              </w:rPr>
              <w:t>林</w:t>
            </w:r>
            <w:r w:rsidRPr="0004154F">
              <w:rPr>
                <w:rFonts w:asciiTheme="minorEastAsia" w:eastAsiaTheme="minorEastAsia" w:hAnsiTheme="minorEastAsia" w:hint="eastAsia"/>
                <w:sz w:val="21"/>
                <w:szCs w:val="21"/>
              </w:rPr>
              <w:t>经理</w:t>
            </w:r>
          </w:p>
        </w:tc>
        <w:tc>
          <w:tcPr>
            <w:tcW w:w="1559" w:type="dxa"/>
            <w:vAlign w:val="center"/>
          </w:tcPr>
          <w:p w:rsidR="00035166" w:rsidRPr="0004154F" w:rsidRDefault="000F43ED" w:rsidP="0004154F">
            <w:pPr>
              <w:spacing w:line="400" w:lineRule="exact"/>
              <w:jc w:val="center"/>
              <w:rPr>
                <w:rFonts w:asciiTheme="minorEastAsia" w:eastAsiaTheme="minorEastAsia" w:hAnsiTheme="minorEastAsia"/>
                <w:sz w:val="21"/>
                <w:szCs w:val="21"/>
              </w:rPr>
            </w:pPr>
            <w:r w:rsidRPr="0004154F">
              <w:rPr>
                <w:rFonts w:asciiTheme="minorEastAsia" w:eastAsiaTheme="minorEastAsia" w:hAnsiTheme="minorEastAsia" w:hint="eastAsia"/>
                <w:sz w:val="21"/>
                <w:szCs w:val="21"/>
              </w:rPr>
              <w:t>13106110022</w:t>
            </w:r>
          </w:p>
        </w:tc>
      </w:tr>
      <w:tr w:rsidR="00035166" w:rsidRPr="0004154F" w:rsidTr="0004154F">
        <w:trPr>
          <w:trHeight w:val="416"/>
        </w:trPr>
        <w:tc>
          <w:tcPr>
            <w:tcW w:w="2373" w:type="dxa"/>
            <w:vAlign w:val="center"/>
          </w:tcPr>
          <w:p w:rsidR="00035166" w:rsidRPr="0004154F" w:rsidRDefault="000F43ED" w:rsidP="0004154F">
            <w:pPr>
              <w:spacing w:line="400" w:lineRule="exact"/>
              <w:jc w:val="both"/>
              <w:rPr>
                <w:rFonts w:asciiTheme="minorEastAsia" w:eastAsiaTheme="minorEastAsia" w:hAnsiTheme="minorEastAsia"/>
                <w:sz w:val="21"/>
                <w:szCs w:val="21"/>
              </w:rPr>
            </w:pPr>
            <w:r w:rsidRPr="0004154F">
              <w:rPr>
                <w:rFonts w:asciiTheme="minorEastAsia" w:eastAsiaTheme="minorEastAsia" w:hAnsiTheme="minorEastAsia" w:hint="eastAsia"/>
                <w:sz w:val="21"/>
                <w:szCs w:val="21"/>
              </w:rPr>
              <w:t>宁</w:t>
            </w:r>
            <w:r w:rsidRPr="0004154F">
              <w:rPr>
                <w:rFonts w:asciiTheme="minorEastAsia" w:eastAsiaTheme="minorEastAsia" w:hAnsiTheme="minorEastAsia" w:hint="eastAsia"/>
                <w:sz w:val="21"/>
                <w:szCs w:val="21"/>
              </w:rPr>
              <w:t>波银行</w:t>
            </w:r>
          </w:p>
        </w:tc>
        <w:tc>
          <w:tcPr>
            <w:tcW w:w="3689" w:type="dxa"/>
          </w:tcPr>
          <w:p w:rsidR="00035166" w:rsidRPr="0004154F" w:rsidRDefault="000F43ED" w:rsidP="0004154F">
            <w:pPr>
              <w:spacing w:line="400" w:lineRule="exact"/>
              <w:jc w:val="both"/>
              <w:rPr>
                <w:rFonts w:asciiTheme="minorEastAsia" w:eastAsiaTheme="minorEastAsia" w:hAnsiTheme="minorEastAsia"/>
                <w:sz w:val="21"/>
                <w:szCs w:val="21"/>
              </w:rPr>
            </w:pPr>
            <w:r w:rsidRPr="0004154F">
              <w:rPr>
                <w:rFonts w:asciiTheme="minorEastAsia" w:eastAsiaTheme="minorEastAsia" w:hAnsiTheme="minorEastAsia" w:hint="eastAsia"/>
                <w:sz w:val="21"/>
                <w:szCs w:val="21"/>
              </w:rPr>
              <w:t>1</w:t>
            </w:r>
            <w:r w:rsidRPr="0004154F">
              <w:rPr>
                <w:rFonts w:asciiTheme="minorEastAsia" w:eastAsiaTheme="minorEastAsia" w:hAnsiTheme="minorEastAsia" w:hint="eastAsia"/>
                <w:sz w:val="21"/>
                <w:szCs w:val="21"/>
              </w:rPr>
              <w:t>、准入要求低：供应商凭政府中标通知书和历史履约记录即可来我行融资；</w:t>
            </w:r>
          </w:p>
          <w:p w:rsidR="00035166" w:rsidRPr="0004154F" w:rsidRDefault="000F43ED" w:rsidP="0004154F">
            <w:pPr>
              <w:spacing w:line="400" w:lineRule="exact"/>
              <w:jc w:val="both"/>
              <w:rPr>
                <w:rFonts w:asciiTheme="minorEastAsia" w:eastAsiaTheme="minorEastAsia" w:hAnsiTheme="minorEastAsia"/>
                <w:sz w:val="21"/>
                <w:szCs w:val="21"/>
              </w:rPr>
            </w:pPr>
            <w:r w:rsidRPr="0004154F">
              <w:rPr>
                <w:rFonts w:asciiTheme="minorEastAsia" w:eastAsiaTheme="minorEastAsia" w:hAnsiTheme="minorEastAsia" w:hint="eastAsia"/>
                <w:sz w:val="21"/>
                <w:szCs w:val="21"/>
              </w:rPr>
              <w:t>2</w:t>
            </w:r>
            <w:r w:rsidRPr="0004154F">
              <w:rPr>
                <w:rFonts w:asciiTheme="minorEastAsia" w:eastAsiaTheme="minorEastAsia" w:hAnsiTheme="minorEastAsia" w:hint="eastAsia"/>
                <w:sz w:val="21"/>
                <w:szCs w:val="21"/>
              </w:rPr>
              <w:t>、担保要求低：授信担保方式为信用</w:t>
            </w:r>
            <w:r w:rsidRPr="0004154F">
              <w:rPr>
                <w:rFonts w:asciiTheme="minorEastAsia" w:eastAsiaTheme="minorEastAsia" w:hAnsiTheme="minorEastAsia" w:hint="eastAsia"/>
                <w:sz w:val="21"/>
                <w:szCs w:val="21"/>
              </w:rPr>
              <w:t>，</w:t>
            </w:r>
            <w:r w:rsidRPr="0004154F">
              <w:rPr>
                <w:rFonts w:asciiTheme="minorEastAsia" w:eastAsiaTheme="minorEastAsia" w:hAnsiTheme="minorEastAsia" w:hint="eastAsia"/>
                <w:sz w:val="21"/>
                <w:szCs w:val="21"/>
              </w:rPr>
              <w:t>无需其他抵押、质押。</w:t>
            </w:r>
          </w:p>
          <w:p w:rsidR="00035166" w:rsidRPr="0004154F" w:rsidRDefault="000F43ED" w:rsidP="0004154F">
            <w:pPr>
              <w:spacing w:line="400" w:lineRule="exact"/>
              <w:jc w:val="both"/>
              <w:rPr>
                <w:rFonts w:asciiTheme="minorEastAsia" w:eastAsiaTheme="minorEastAsia" w:hAnsiTheme="minorEastAsia"/>
                <w:sz w:val="21"/>
                <w:szCs w:val="21"/>
              </w:rPr>
            </w:pPr>
            <w:r w:rsidRPr="0004154F">
              <w:rPr>
                <w:rFonts w:asciiTheme="minorEastAsia" w:eastAsiaTheme="minorEastAsia" w:hAnsiTheme="minorEastAsia" w:hint="eastAsia"/>
                <w:sz w:val="21"/>
                <w:szCs w:val="21"/>
              </w:rPr>
              <w:t>3</w:t>
            </w:r>
            <w:r w:rsidRPr="0004154F">
              <w:rPr>
                <w:rFonts w:asciiTheme="minorEastAsia" w:eastAsiaTheme="minorEastAsia" w:hAnsiTheme="minorEastAsia" w:hint="eastAsia"/>
                <w:sz w:val="21"/>
                <w:szCs w:val="21"/>
              </w:rPr>
              <w:t>、融资金额高：单笔融资金额可达中标金额的</w:t>
            </w:r>
            <w:r w:rsidRPr="0004154F">
              <w:rPr>
                <w:rFonts w:asciiTheme="minorEastAsia" w:eastAsiaTheme="minorEastAsia" w:hAnsiTheme="minorEastAsia" w:hint="eastAsia"/>
                <w:sz w:val="21"/>
                <w:szCs w:val="21"/>
              </w:rPr>
              <w:t>70%</w:t>
            </w:r>
            <w:r w:rsidRPr="0004154F">
              <w:rPr>
                <w:rFonts w:asciiTheme="minorEastAsia" w:eastAsiaTheme="minorEastAsia" w:hAnsiTheme="minorEastAsia" w:hint="eastAsia"/>
                <w:sz w:val="21"/>
                <w:szCs w:val="21"/>
              </w:rPr>
              <w:t>，单户企业采购融资总额可至</w:t>
            </w:r>
            <w:r w:rsidRPr="0004154F">
              <w:rPr>
                <w:rFonts w:asciiTheme="minorEastAsia" w:eastAsiaTheme="minorEastAsia" w:hAnsiTheme="minorEastAsia" w:hint="eastAsia"/>
                <w:sz w:val="21"/>
                <w:szCs w:val="21"/>
              </w:rPr>
              <w:t>2000</w:t>
            </w:r>
            <w:r w:rsidRPr="0004154F">
              <w:rPr>
                <w:rFonts w:asciiTheme="minorEastAsia" w:eastAsiaTheme="minorEastAsia" w:hAnsiTheme="minorEastAsia" w:hint="eastAsia"/>
                <w:sz w:val="21"/>
                <w:szCs w:val="21"/>
              </w:rPr>
              <w:t>万元。</w:t>
            </w:r>
          </w:p>
          <w:p w:rsidR="00035166" w:rsidRPr="0004154F" w:rsidRDefault="000F43ED" w:rsidP="0004154F">
            <w:pPr>
              <w:spacing w:line="400" w:lineRule="exact"/>
              <w:jc w:val="both"/>
              <w:rPr>
                <w:rFonts w:asciiTheme="minorEastAsia" w:eastAsiaTheme="minorEastAsia" w:hAnsiTheme="minorEastAsia"/>
                <w:sz w:val="21"/>
                <w:szCs w:val="21"/>
              </w:rPr>
            </w:pPr>
            <w:r w:rsidRPr="0004154F">
              <w:rPr>
                <w:rFonts w:asciiTheme="minorEastAsia" w:eastAsiaTheme="minorEastAsia" w:hAnsiTheme="minorEastAsia" w:hint="eastAsia"/>
                <w:sz w:val="21"/>
                <w:szCs w:val="21"/>
              </w:rPr>
              <w:t>4</w:t>
            </w:r>
            <w:r w:rsidRPr="0004154F">
              <w:rPr>
                <w:rFonts w:asciiTheme="minorEastAsia" w:eastAsiaTheme="minorEastAsia" w:hAnsiTheme="minorEastAsia" w:hint="eastAsia"/>
                <w:sz w:val="21"/>
                <w:szCs w:val="21"/>
              </w:rPr>
              <w:t>、覆盖范围广：支持的采购融资包括采购范围包括商品、服务和小型工程，包括信息技术服务及小型园林</w:t>
            </w:r>
            <w:r w:rsidRPr="0004154F">
              <w:rPr>
                <w:rFonts w:asciiTheme="minorEastAsia" w:eastAsiaTheme="minorEastAsia" w:hAnsiTheme="minorEastAsia" w:hint="eastAsia"/>
                <w:sz w:val="21"/>
                <w:szCs w:val="21"/>
              </w:rPr>
              <w:t>/</w:t>
            </w:r>
            <w:r w:rsidRPr="0004154F">
              <w:rPr>
                <w:rFonts w:asciiTheme="minorEastAsia" w:eastAsiaTheme="minorEastAsia" w:hAnsiTheme="minorEastAsia" w:hint="eastAsia"/>
                <w:sz w:val="21"/>
                <w:szCs w:val="21"/>
              </w:rPr>
              <w:t>道路绿化项目等。</w:t>
            </w:r>
          </w:p>
        </w:tc>
        <w:tc>
          <w:tcPr>
            <w:tcW w:w="1276" w:type="dxa"/>
            <w:vAlign w:val="center"/>
          </w:tcPr>
          <w:p w:rsidR="00035166" w:rsidRPr="0004154F" w:rsidRDefault="00035166" w:rsidP="0004154F">
            <w:pPr>
              <w:spacing w:line="400" w:lineRule="exact"/>
              <w:jc w:val="center"/>
              <w:rPr>
                <w:rFonts w:asciiTheme="minorEastAsia" w:eastAsiaTheme="minorEastAsia" w:hAnsiTheme="minorEastAsia"/>
                <w:sz w:val="21"/>
                <w:szCs w:val="21"/>
              </w:rPr>
            </w:pPr>
          </w:p>
          <w:p w:rsidR="00035166" w:rsidRPr="0004154F" w:rsidRDefault="000F43ED" w:rsidP="0004154F">
            <w:pPr>
              <w:spacing w:line="400" w:lineRule="exact"/>
              <w:jc w:val="center"/>
              <w:rPr>
                <w:rFonts w:asciiTheme="minorEastAsia" w:eastAsiaTheme="minorEastAsia" w:hAnsiTheme="minorEastAsia"/>
                <w:sz w:val="21"/>
                <w:szCs w:val="21"/>
              </w:rPr>
            </w:pPr>
            <w:r w:rsidRPr="0004154F">
              <w:rPr>
                <w:rFonts w:asciiTheme="minorEastAsia" w:eastAsiaTheme="minorEastAsia" w:hAnsiTheme="minorEastAsia" w:hint="eastAsia"/>
                <w:sz w:val="21"/>
                <w:szCs w:val="21"/>
              </w:rPr>
              <w:t>卢</w:t>
            </w:r>
            <w:r w:rsidRPr="0004154F">
              <w:rPr>
                <w:rFonts w:asciiTheme="minorEastAsia" w:eastAsiaTheme="minorEastAsia" w:hAnsiTheme="minorEastAsia" w:hint="eastAsia"/>
                <w:sz w:val="21"/>
                <w:szCs w:val="21"/>
              </w:rPr>
              <w:t>经理</w:t>
            </w:r>
          </w:p>
        </w:tc>
        <w:tc>
          <w:tcPr>
            <w:tcW w:w="1559" w:type="dxa"/>
            <w:vAlign w:val="center"/>
          </w:tcPr>
          <w:p w:rsidR="00035166" w:rsidRPr="0004154F" w:rsidRDefault="00035166" w:rsidP="0004154F">
            <w:pPr>
              <w:spacing w:line="400" w:lineRule="exact"/>
              <w:jc w:val="center"/>
              <w:rPr>
                <w:rFonts w:asciiTheme="minorEastAsia" w:eastAsiaTheme="minorEastAsia" w:hAnsiTheme="minorEastAsia"/>
                <w:sz w:val="21"/>
                <w:szCs w:val="21"/>
              </w:rPr>
            </w:pPr>
          </w:p>
          <w:p w:rsidR="00035166" w:rsidRPr="0004154F" w:rsidRDefault="00035166" w:rsidP="0004154F">
            <w:pPr>
              <w:spacing w:line="400" w:lineRule="exact"/>
              <w:jc w:val="center"/>
              <w:rPr>
                <w:rFonts w:asciiTheme="minorEastAsia" w:eastAsiaTheme="minorEastAsia" w:hAnsiTheme="minorEastAsia"/>
                <w:sz w:val="21"/>
                <w:szCs w:val="21"/>
              </w:rPr>
            </w:pPr>
          </w:p>
          <w:p w:rsidR="00035166" w:rsidRPr="0004154F" w:rsidRDefault="00035166" w:rsidP="0004154F">
            <w:pPr>
              <w:spacing w:line="400" w:lineRule="exact"/>
              <w:jc w:val="center"/>
              <w:rPr>
                <w:rFonts w:asciiTheme="minorEastAsia" w:eastAsiaTheme="minorEastAsia" w:hAnsiTheme="minorEastAsia"/>
                <w:sz w:val="21"/>
                <w:szCs w:val="21"/>
              </w:rPr>
            </w:pPr>
          </w:p>
          <w:p w:rsidR="00035166" w:rsidRPr="0004154F" w:rsidRDefault="000F43ED" w:rsidP="0004154F">
            <w:pPr>
              <w:spacing w:line="400" w:lineRule="exact"/>
              <w:jc w:val="center"/>
              <w:rPr>
                <w:rFonts w:asciiTheme="minorEastAsia" w:eastAsiaTheme="minorEastAsia" w:hAnsiTheme="minorEastAsia"/>
                <w:sz w:val="21"/>
                <w:szCs w:val="21"/>
              </w:rPr>
            </w:pPr>
            <w:r w:rsidRPr="0004154F">
              <w:rPr>
                <w:rFonts w:asciiTheme="minorEastAsia" w:eastAsiaTheme="minorEastAsia" w:hAnsiTheme="minorEastAsia" w:hint="eastAsia"/>
                <w:sz w:val="21"/>
                <w:szCs w:val="21"/>
              </w:rPr>
              <w:t>15757115622</w:t>
            </w:r>
          </w:p>
          <w:p w:rsidR="00035166" w:rsidRPr="0004154F" w:rsidRDefault="000F43ED" w:rsidP="0004154F">
            <w:pPr>
              <w:spacing w:line="400" w:lineRule="exact"/>
              <w:jc w:val="center"/>
              <w:rPr>
                <w:rFonts w:asciiTheme="minorEastAsia" w:eastAsiaTheme="minorEastAsia" w:hAnsiTheme="minorEastAsia"/>
                <w:sz w:val="21"/>
                <w:szCs w:val="21"/>
              </w:rPr>
            </w:pPr>
            <w:r w:rsidRPr="0004154F">
              <w:rPr>
                <w:rFonts w:asciiTheme="minorEastAsia" w:eastAsiaTheme="minorEastAsia" w:hAnsiTheme="minorEastAsia" w:hint="eastAsia"/>
                <w:sz w:val="21"/>
                <w:szCs w:val="21"/>
              </w:rPr>
              <w:t>0577-63118853</w:t>
            </w:r>
          </w:p>
        </w:tc>
      </w:tr>
      <w:tr w:rsidR="00035166" w:rsidRPr="0004154F" w:rsidTr="0004154F">
        <w:trPr>
          <w:trHeight w:val="416"/>
        </w:trPr>
        <w:tc>
          <w:tcPr>
            <w:tcW w:w="2373" w:type="dxa"/>
            <w:vAlign w:val="center"/>
          </w:tcPr>
          <w:p w:rsidR="00035166" w:rsidRPr="0004154F" w:rsidRDefault="000F43ED" w:rsidP="0004154F">
            <w:pPr>
              <w:spacing w:line="400" w:lineRule="exact"/>
              <w:jc w:val="both"/>
              <w:rPr>
                <w:rFonts w:asciiTheme="minorEastAsia" w:eastAsiaTheme="minorEastAsia" w:hAnsiTheme="minorEastAsia"/>
                <w:sz w:val="21"/>
                <w:szCs w:val="21"/>
              </w:rPr>
            </w:pPr>
            <w:r w:rsidRPr="0004154F">
              <w:rPr>
                <w:rFonts w:asciiTheme="minorEastAsia" w:eastAsiaTheme="minorEastAsia" w:hAnsiTheme="minorEastAsia" w:hint="eastAsia"/>
                <w:sz w:val="21"/>
                <w:szCs w:val="21"/>
              </w:rPr>
              <w:t>浙商银行温州平阳支行</w:t>
            </w:r>
          </w:p>
        </w:tc>
        <w:tc>
          <w:tcPr>
            <w:tcW w:w="3689" w:type="dxa"/>
          </w:tcPr>
          <w:p w:rsidR="00035166" w:rsidRPr="0004154F" w:rsidRDefault="000F43ED" w:rsidP="0004154F">
            <w:pPr>
              <w:spacing w:line="400" w:lineRule="exact"/>
              <w:jc w:val="both"/>
              <w:rPr>
                <w:rFonts w:asciiTheme="minorEastAsia" w:eastAsiaTheme="minorEastAsia" w:hAnsiTheme="minorEastAsia"/>
                <w:sz w:val="21"/>
                <w:szCs w:val="21"/>
              </w:rPr>
            </w:pPr>
            <w:r w:rsidRPr="0004154F">
              <w:rPr>
                <w:rFonts w:asciiTheme="minorEastAsia" w:eastAsiaTheme="minorEastAsia" w:hAnsiTheme="minorEastAsia" w:hint="eastAsia"/>
                <w:sz w:val="21"/>
                <w:szCs w:val="21"/>
              </w:rPr>
              <w:t>浙商银行向参与政府采购活动中标的企业发放的，以采购人支付合同款作为还款来源的贷款。贷款额度按采购合同金额扣除已支付部分计算，最高不超过该金额的</w:t>
            </w:r>
            <w:r w:rsidRPr="0004154F">
              <w:rPr>
                <w:rFonts w:asciiTheme="minorEastAsia" w:eastAsiaTheme="minorEastAsia" w:hAnsiTheme="minorEastAsia" w:hint="eastAsia"/>
                <w:sz w:val="21"/>
                <w:szCs w:val="21"/>
              </w:rPr>
              <w:t>90%</w:t>
            </w:r>
            <w:r w:rsidRPr="0004154F">
              <w:rPr>
                <w:rFonts w:asciiTheme="minorEastAsia" w:eastAsiaTheme="minorEastAsia" w:hAnsiTheme="minorEastAsia" w:hint="eastAsia"/>
                <w:sz w:val="21"/>
                <w:szCs w:val="21"/>
              </w:rPr>
              <w:t>，单户额度最高为</w:t>
            </w:r>
            <w:r w:rsidRPr="0004154F">
              <w:rPr>
                <w:rFonts w:asciiTheme="minorEastAsia" w:eastAsiaTheme="minorEastAsia" w:hAnsiTheme="minorEastAsia" w:hint="eastAsia"/>
                <w:sz w:val="21"/>
                <w:szCs w:val="21"/>
              </w:rPr>
              <w:t>1000</w:t>
            </w:r>
            <w:r w:rsidRPr="0004154F">
              <w:rPr>
                <w:rFonts w:asciiTheme="minorEastAsia" w:eastAsiaTheme="minorEastAsia" w:hAnsiTheme="minorEastAsia" w:hint="eastAsia"/>
                <w:sz w:val="21"/>
                <w:szCs w:val="21"/>
              </w:rPr>
              <w:t>万元。贷款期限为单笔业务期限货物类和服务类最长</w:t>
            </w:r>
            <w:r w:rsidRPr="0004154F">
              <w:rPr>
                <w:rFonts w:asciiTheme="minorEastAsia" w:eastAsiaTheme="minorEastAsia" w:hAnsiTheme="minorEastAsia" w:hint="eastAsia"/>
                <w:sz w:val="21"/>
                <w:szCs w:val="21"/>
              </w:rPr>
              <w:t>1</w:t>
            </w:r>
            <w:r w:rsidRPr="0004154F">
              <w:rPr>
                <w:rFonts w:asciiTheme="minorEastAsia" w:eastAsiaTheme="minorEastAsia" w:hAnsiTheme="minorEastAsia" w:hint="eastAsia"/>
                <w:sz w:val="21"/>
                <w:szCs w:val="21"/>
              </w:rPr>
              <w:t>年，工程类最长</w:t>
            </w:r>
            <w:r w:rsidRPr="0004154F">
              <w:rPr>
                <w:rFonts w:asciiTheme="minorEastAsia" w:eastAsiaTheme="minorEastAsia" w:hAnsiTheme="minorEastAsia" w:hint="eastAsia"/>
                <w:sz w:val="21"/>
                <w:szCs w:val="21"/>
              </w:rPr>
              <w:t>3</w:t>
            </w:r>
            <w:r w:rsidRPr="0004154F">
              <w:rPr>
                <w:rFonts w:asciiTheme="minorEastAsia" w:eastAsiaTheme="minorEastAsia" w:hAnsiTheme="minorEastAsia" w:hint="eastAsia"/>
                <w:sz w:val="21"/>
                <w:szCs w:val="21"/>
              </w:rPr>
              <w:t>年。</w:t>
            </w:r>
          </w:p>
        </w:tc>
        <w:tc>
          <w:tcPr>
            <w:tcW w:w="1276" w:type="dxa"/>
            <w:vAlign w:val="center"/>
          </w:tcPr>
          <w:p w:rsidR="00035166" w:rsidRPr="0004154F" w:rsidRDefault="000F43ED" w:rsidP="0004154F">
            <w:pPr>
              <w:spacing w:line="400" w:lineRule="exact"/>
              <w:jc w:val="center"/>
              <w:rPr>
                <w:rFonts w:asciiTheme="minorEastAsia" w:eastAsiaTheme="minorEastAsia" w:hAnsiTheme="minorEastAsia"/>
                <w:sz w:val="21"/>
                <w:szCs w:val="21"/>
              </w:rPr>
            </w:pPr>
            <w:r w:rsidRPr="0004154F">
              <w:rPr>
                <w:rFonts w:asciiTheme="minorEastAsia" w:eastAsiaTheme="minorEastAsia" w:hAnsiTheme="minorEastAsia" w:hint="eastAsia"/>
                <w:sz w:val="21"/>
                <w:szCs w:val="21"/>
              </w:rPr>
              <w:t>杨</w:t>
            </w:r>
            <w:r w:rsidRPr="0004154F">
              <w:rPr>
                <w:rFonts w:asciiTheme="minorEastAsia" w:eastAsiaTheme="minorEastAsia" w:hAnsiTheme="minorEastAsia" w:hint="eastAsia"/>
                <w:sz w:val="21"/>
                <w:szCs w:val="21"/>
              </w:rPr>
              <w:t>经理</w:t>
            </w:r>
          </w:p>
        </w:tc>
        <w:tc>
          <w:tcPr>
            <w:tcW w:w="1559" w:type="dxa"/>
            <w:vAlign w:val="center"/>
          </w:tcPr>
          <w:p w:rsidR="00035166" w:rsidRPr="0004154F" w:rsidRDefault="000F43ED" w:rsidP="0004154F">
            <w:pPr>
              <w:spacing w:line="400" w:lineRule="exact"/>
              <w:jc w:val="center"/>
              <w:rPr>
                <w:rFonts w:asciiTheme="minorEastAsia" w:eastAsiaTheme="minorEastAsia" w:hAnsiTheme="minorEastAsia"/>
                <w:sz w:val="21"/>
                <w:szCs w:val="21"/>
              </w:rPr>
            </w:pPr>
            <w:r w:rsidRPr="0004154F">
              <w:rPr>
                <w:rFonts w:asciiTheme="minorEastAsia" w:eastAsiaTheme="minorEastAsia" w:hAnsiTheme="minorEastAsia" w:hint="eastAsia"/>
                <w:sz w:val="21"/>
                <w:szCs w:val="21"/>
              </w:rPr>
              <w:t>15825661789</w:t>
            </w:r>
          </w:p>
        </w:tc>
      </w:tr>
      <w:tr w:rsidR="00035166" w:rsidRPr="0004154F" w:rsidTr="0004154F">
        <w:trPr>
          <w:trHeight w:val="416"/>
        </w:trPr>
        <w:tc>
          <w:tcPr>
            <w:tcW w:w="2373" w:type="dxa"/>
            <w:vAlign w:val="center"/>
          </w:tcPr>
          <w:p w:rsidR="00035166" w:rsidRPr="0004154F" w:rsidRDefault="000F43ED" w:rsidP="0004154F">
            <w:pPr>
              <w:spacing w:line="400" w:lineRule="exact"/>
              <w:jc w:val="both"/>
              <w:rPr>
                <w:rFonts w:asciiTheme="minorEastAsia" w:eastAsiaTheme="minorEastAsia" w:hAnsiTheme="minorEastAsia"/>
                <w:sz w:val="21"/>
                <w:szCs w:val="21"/>
              </w:rPr>
            </w:pPr>
            <w:r w:rsidRPr="0004154F">
              <w:rPr>
                <w:rFonts w:asciiTheme="minorEastAsia" w:eastAsiaTheme="minorEastAsia" w:hAnsiTheme="minorEastAsia" w:hint="eastAsia"/>
                <w:sz w:val="21"/>
                <w:szCs w:val="21"/>
              </w:rPr>
              <w:lastRenderedPageBreak/>
              <w:t>中国邮政储蓄银行股份有限公司平阳县支行</w:t>
            </w:r>
          </w:p>
        </w:tc>
        <w:tc>
          <w:tcPr>
            <w:tcW w:w="3689" w:type="dxa"/>
          </w:tcPr>
          <w:p w:rsidR="00035166" w:rsidRPr="0004154F" w:rsidRDefault="000F43ED" w:rsidP="0004154F">
            <w:pPr>
              <w:spacing w:line="400" w:lineRule="exact"/>
              <w:jc w:val="both"/>
              <w:rPr>
                <w:rFonts w:asciiTheme="minorEastAsia" w:eastAsiaTheme="minorEastAsia" w:hAnsiTheme="minorEastAsia"/>
                <w:sz w:val="21"/>
                <w:szCs w:val="21"/>
              </w:rPr>
            </w:pPr>
            <w:r w:rsidRPr="0004154F">
              <w:rPr>
                <w:rFonts w:asciiTheme="minorEastAsia" w:eastAsiaTheme="minorEastAsia" w:hAnsiTheme="minorEastAsia" w:hint="eastAsia"/>
                <w:sz w:val="21"/>
                <w:szCs w:val="21"/>
              </w:rPr>
              <w:t>“政府采购贷”业务，是指我行为政府采购项目中标企业发放的，用于中标企业合法生产经营活动的短期人民币流动资金贷款，包括货物类、工程类、服务类采购。贷款免抵押、免担保、手续便捷、审批快速，单笔金额最高</w:t>
            </w:r>
            <w:r w:rsidRPr="0004154F">
              <w:rPr>
                <w:rFonts w:asciiTheme="minorEastAsia" w:eastAsiaTheme="minorEastAsia" w:hAnsiTheme="minorEastAsia" w:hint="eastAsia"/>
                <w:sz w:val="21"/>
                <w:szCs w:val="21"/>
              </w:rPr>
              <w:t>500</w:t>
            </w:r>
            <w:r w:rsidRPr="0004154F">
              <w:rPr>
                <w:rFonts w:asciiTheme="minorEastAsia" w:eastAsiaTheme="minorEastAsia" w:hAnsiTheme="minorEastAsia" w:hint="eastAsia"/>
                <w:sz w:val="21"/>
                <w:szCs w:val="21"/>
              </w:rPr>
              <w:t>万元，单笔期限最长</w:t>
            </w:r>
            <w:r w:rsidRPr="0004154F">
              <w:rPr>
                <w:rFonts w:asciiTheme="minorEastAsia" w:eastAsiaTheme="minorEastAsia" w:hAnsiTheme="minorEastAsia" w:hint="eastAsia"/>
                <w:sz w:val="21"/>
                <w:szCs w:val="21"/>
              </w:rPr>
              <w:t>18</w:t>
            </w:r>
            <w:r w:rsidRPr="0004154F">
              <w:rPr>
                <w:rFonts w:asciiTheme="minorEastAsia" w:eastAsiaTheme="minorEastAsia" w:hAnsiTheme="minorEastAsia" w:hint="eastAsia"/>
                <w:sz w:val="21"/>
                <w:szCs w:val="21"/>
              </w:rPr>
              <w:t>个月。</w:t>
            </w:r>
          </w:p>
        </w:tc>
        <w:tc>
          <w:tcPr>
            <w:tcW w:w="1276" w:type="dxa"/>
            <w:vAlign w:val="center"/>
          </w:tcPr>
          <w:p w:rsidR="00035166" w:rsidRPr="0004154F" w:rsidRDefault="00035166" w:rsidP="0004154F">
            <w:pPr>
              <w:spacing w:line="400" w:lineRule="exact"/>
              <w:jc w:val="center"/>
              <w:rPr>
                <w:rFonts w:asciiTheme="minorEastAsia" w:eastAsiaTheme="minorEastAsia" w:hAnsiTheme="minorEastAsia"/>
                <w:sz w:val="21"/>
                <w:szCs w:val="21"/>
              </w:rPr>
            </w:pPr>
          </w:p>
          <w:p w:rsidR="00035166" w:rsidRPr="0004154F" w:rsidRDefault="00035166" w:rsidP="0004154F">
            <w:pPr>
              <w:spacing w:line="400" w:lineRule="exact"/>
              <w:jc w:val="center"/>
              <w:rPr>
                <w:rFonts w:asciiTheme="minorEastAsia" w:eastAsiaTheme="minorEastAsia" w:hAnsiTheme="minorEastAsia"/>
                <w:sz w:val="21"/>
                <w:szCs w:val="21"/>
              </w:rPr>
            </w:pPr>
          </w:p>
          <w:p w:rsidR="00035166" w:rsidRPr="0004154F" w:rsidRDefault="00035166" w:rsidP="0004154F">
            <w:pPr>
              <w:spacing w:line="400" w:lineRule="exact"/>
              <w:jc w:val="center"/>
              <w:rPr>
                <w:rFonts w:asciiTheme="minorEastAsia" w:eastAsiaTheme="minorEastAsia" w:hAnsiTheme="minorEastAsia"/>
                <w:sz w:val="21"/>
                <w:szCs w:val="21"/>
              </w:rPr>
            </w:pPr>
          </w:p>
          <w:p w:rsidR="00035166" w:rsidRPr="0004154F" w:rsidRDefault="000F43ED" w:rsidP="0004154F">
            <w:pPr>
              <w:spacing w:line="400" w:lineRule="exact"/>
              <w:jc w:val="center"/>
              <w:rPr>
                <w:rFonts w:asciiTheme="minorEastAsia" w:eastAsiaTheme="minorEastAsia" w:hAnsiTheme="minorEastAsia"/>
                <w:sz w:val="21"/>
                <w:szCs w:val="21"/>
              </w:rPr>
            </w:pPr>
            <w:r w:rsidRPr="0004154F">
              <w:rPr>
                <w:rFonts w:asciiTheme="minorEastAsia" w:eastAsiaTheme="minorEastAsia" w:hAnsiTheme="minorEastAsia" w:hint="eastAsia"/>
                <w:sz w:val="21"/>
                <w:szCs w:val="21"/>
              </w:rPr>
              <w:t>钟</w:t>
            </w:r>
            <w:r w:rsidRPr="0004154F">
              <w:rPr>
                <w:rFonts w:asciiTheme="minorEastAsia" w:eastAsiaTheme="minorEastAsia" w:hAnsiTheme="minorEastAsia" w:hint="eastAsia"/>
                <w:sz w:val="21"/>
                <w:szCs w:val="21"/>
              </w:rPr>
              <w:t>经理</w:t>
            </w:r>
          </w:p>
          <w:p w:rsidR="00035166" w:rsidRPr="0004154F" w:rsidRDefault="000F43ED" w:rsidP="0004154F">
            <w:pPr>
              <w:spacing w:line="400" w:lineRule="exact"/>
              <w:jc w:val="center"/>
              <w:rPr>
                <w:rFonts w:asciiTheme="minorEastAsia" w:eastAsiaTheme="minorEastAsia" w:hAnsiTheme="minorEastAsia"/>
                <w:sz w:val="21"/>
                <w:szCs w:val="21"/>
              </w:rPr>
            </w:pPr>
            <w:r w:rsidRPr="0004154F">
              <w:rPr>
                <w:rFonts w:asciiTheme="minorEastAsia" w:eastAsiaTheme="minorEastAsia" w:hAnsiTheme="minorEastAsia" w:hint="eastAsia"/>
                <w:sz w:val="21"/>
                <w:szCs w:val="21"/>
              </w:rPr>
              <w:t>周</w:t>
            </w:r>
            <w:r w:rsidRPr="0004154F">
              <w:rPr>
                <w:rFonts w:asciiTheme="minorEastAsia" w:eastAsiaTheme="minorEastAsia" w:hAnsiTheme="minorEastAsia" w:hint="eastAsia"/>
                <w:sz w:val="21"/>
                <w:szCs w:val="21"/>
              </w:rPr>
              <w:t>经理</w:t>
            </w:r>
          </w:p>
          <w:p w:rsidR="00035166" w:rsidRPr="0004154F" w:rsidRDefault="000F43ED" w:rsidP="0004154F">
            <w:pPr>
              <w:spacing w:line="400" w:lineRule="exact"/>
              <w:jc w:val="center"/>
              <w:rPr>
                <w:rFonts w:asciiTheme="minorEastAsia" w:eastAsiaTheme="minorEastAsia" w:hAnsiTheme="minorEastAsia"/>
                <w:sz w:val="21"/>
                <w:szCs w:val="21"/>
              </w:rPr>
            </w:pPr>
            <w:r w:rsidRPr="0004154F">
              <w:rPr>
                <w:rFonts w:asciiTheme="minorEastAsia" w:eastAsiaTheme="minorEastAsia" w:hAnsiTheme="minorEastAsia" w:hint="eastAsia"/>
                <w:sz w:val="21"/>
                <w:szCs w:val="21"/>
              </w:rPr>
              <w:t>张</w:t>
            </w:r>
            <w:r w:rsidRPr="0004154F">
              <w:rPr>
                <w:rFonts w:asciiTheme="minorEastAsia" w:eastAsiaTheme="minorEastAsia" w:hAnsiTheme="minorEastAsia" w:hint="eastAsia"/>
                <w:sz w:val="21"/>
                <w:szCs w:val="21"/>
              </w:rPr>
              <w:t>经理</w:t>
            </w:r>
          </w:p>
        </w:tc>
        <w:tc>
          <w:tcPr>
            <w:tcW w:w="1559" w:type="dxa"/>
            <w:vAlign w:val="center"/>
          </w:tcPr>
          <w:p w:rsidR="00035166" w:rsidRPr="0004154F" w:rsidRDefault="00035166" w:rsidP="0004154F">
            <w:pPr>
              <w:spacing w:line="400" w:lineRule="exact"/>
              <w:jc w:val="center"/>
              <w:rPr>
                <w:rFonts w:asciiTheme="minorEastAsia" w:eastAsiaTheme="minorEastAsia" w:hAnsiTheme="minorEastAsia"/>
                <w:sz w:val="21"/>
                <w:szCs w:val="21"/>
              </w:rPr>
            </w:pPr>
          </w:p>
          <w:p w:rsidR="00035166" w:rsidRPr="0004154F" w:rsidRDefault="00035166" w:rsidP="0004154F">
            <w:pPr>
              <w:spacing w:line="400" w:lineRule="exact"/>
              <w:jc w:val="center"/>
              <w:rPr>
                <w:rFonts w:asciiTheme="minorEastAsia" w:eastAsiaTheme="minorEastAsia" w:hAnsiTheme="minorEastAsia"/>
                <w:sz w:val="21"/>
                <w:szCs w:val="21"/>
              </w:rPr>
            </w:pPr>
          </w:p>
          <w:p w:rsidR="00035166" w:rsidRPr="0004154F" w:rsidRDefault="00035166" w:rsidP="0004154F">
            <w:pPr>
              <w:spacing w:line="400" w:lineRule="exact"/>
              <w:jc w:val="center"/>
              <w:rPr>
                <w:rFonts w:asciiTheme="minorEastAsia" w:eastAsiaTheme="minorEastAsia" w:hAnsiTheme="minorEastAsia"/>
                <w:sz w:val="21"/>
                <w:szCs w:val="21"/>
              </w:rPr>
            </w:pPr>
          </w:p>
          <w:p w:rsidR="00035166" w:rsidRPr="0004154F" w:rsidRDefault="000F43ED" w:rsidP="0004154F">
            <w:pPr>
              <w:spacing w:line="400" w:lineRule="exact"/>
              <w:jc w:val="center"/>
              <w:rPr>
                <w:rFonts w:asciiTheme="minorEastAsia" w:eastAsiaTheme="minorEastAsia" w:hAnsiTheme="minorEastAsia"/>
                <w:sz w:val="21"/>
                <w:szCs w:val="21"/>
              </w:rPr>
            </w:pPr>
            <w:r w:rsidRPr="0004154F">
              <w:rPr>
                <w:rFonts w:asciiTheme="minorEastAsia" w:eastAsiaTheme="minorEastAsia" w:hAnsiTheme="minorEastAsia" w:hint="eastAsia"/>
                <w:sz w:val="21"/>
                <w:szCs w:val="21"/>
              </w:rPr>
              <w:t>13958936978</w:t>
            </w:r>
          </w:p>
          <w:p w:rsidR="00035166" w:rsidRPr="0004154F" w:rsidRDefault="000F43ED" w:rsidP="0004154F">
            <w:pPr>
              <w:spacing w:line="400" w:lineRule="exact"/>
              <w:jc w:val="center"/>
              <w:rPr>
                <w:rFonts w:asciiTheme="minorEastAsia" w:eastAsiaTheme="minorEastAsia" w:hAnsiTheme="minorEastAsia"/>
                <w:sz w:val="21"/>
                <w:szCs w:val="21"/>
              </w:rPr>
            </w:pPr>
            <w:r w:rsidRPr="0004154F">
              <w:rPr>
                <w:rFonts w:asciiTheme="minorEastAsia" w:eastAsiaTheme="minorEastAsia" w:hAnsiTheme="minorEastAsia" w:hint="eastAsia"/>
                <w:sz w:val="21"/>
                <w:szCs w:val="21"/>
              </w:rPr>
              <w:t>13600673553</w:t>
            </w:r>
          </w:p>
          <w:p w:rsidR="00035166" w:rsidRPr="0004154F" w:rsidRDefault="000F43ED" w:rsidP="0004154F">
            <w:pPr>
              <w:spacing w:line="400" w:lineRule="exact"/>
              <w:jc w:val="center"/>
              <w:rPr>
                <w:rFonts w:asciiTheme="minorEastAsia" w:eastAsiaTheme="minorEastAsia" w:hAnsiTheme="minorEastAsia"/>
                <w:sz w:val="21"/>
                <w:szCs w:val="21"/>
              </w:rPr>
            </w:pPr>
            <w:r w:rsidRPr="0004154F">
              <w:rPr>
                <w:rFonts w:asciiTheme="minorEastAsia" w:eastAsiaTheme="minorEastAsia" w:hAnsiTheme="minorEastAsia" w:hint="eastAsia"/>
                <w:sz w:val="21"/>
                <w:szCs w:val="21"/>
              </w:rPr>
              <w:t>13676535697</w:t>
            </w:r>
          </w:p>
          <w:p w:rsidR="00035166" w:rsidRPr="0004154F" w:rsidRDefault="00035166" w:rsidP="0004154F">
            <w:pPr>
              <w:spacing w:line="400" w:lineRule="exact"/>
              <w:jc w:val="center"/>
              <w:rPr>
                <w:rFonts w:asciiTheme="minorEastAsia" w:eastAsiaTheme="minorEastAsia" w:hAnsiTheme="minorEastAsia"/>
                <w:sz w:val="21"/>
                <w:szCs w:val="21"/>
              </w:rPr>
            </w:pPr>
          </w:p>
        </w:tc>
      </w:tr>
      <w:tr w:rsidR="00035166" w:rsidRPr="0004154F" w:rsidTr="0004154F">
        <w:trPr>
          <w:trHeight w:val="416"/>
        </w:trPr>
        <w:tc>
          <w:tcPr>
            <w:tcW w:w="2373" w:type="dxa"/>
            <w:vAlign w:val="center"/>
          </w:tcPr>
          <w:p w:rsidR="00035166" w:rsidRPr="0004154F" w:rsidRDefault="000F43ED" w:rsidP="0004154F">
            <w:pPr>
              <w:spacing w:line="400" w:lineRule="exact"/>
              <w:jc w:val="both"/>
              <w:rPr>
                <w:rFonts w:asciiTheme="minorEastAsia" w:eastAsiaTheme="minorEastAsia" w:hAnsiTheme="minorEastAsia"/>
                <w:sz w:val="21"/>
                <w:szCs w:val="21"/>
              </w:rPr>
            </w:pPr>
            <w:bookmarkStart w:id="0" w:name="_GoBack"/>
            <w:bookmarkEnd w:id="0"/>
            <w:r w:rsidRPr="0004154F">
              <w:rPr>
                <w:rFonts w:asciiTheme="minorEastAsia" w:eastAsiaTheme="minorEastAsia" w:hAnsiTheme="minorEastAsia" w:hint="eastAsia"/>
                <w:sz w:val="21"/>
                <w:szCs w:val="21"/>
              </w:rPr>
              <w:t>温州银行股份有限公司平阳支行</w:t>
            </w:r>
          </w:p>
        </w:tc>
        <w:tc>
          <w:tcPr>
            <w:tcW w:w="3689" w:type="dxa"/>
          </w:tcPr>
          <w:p w:rsidR="00035166" w:rsidRPr="0004154F" w:rsidRDefault="000F43ED" w:rsidP="0004154F">
            <w:pPr>
              <w:spacing w:line="400" w:lineRule="exact"/>
              <w:jc w:val="both"/>
              <w:rPr>
                <w:rFonts w:asciiTheme="minorEastAsia" w:eastAsiaTheme="minorEastAsia" w:hAnsiTheme="minorEastAsia"/>
                <w:sz w:val="21"/>
                <w:szCs w:val="21"/>
              </w:rPr>
            </w:pPr>
            <w:r w:rsidRPr="0004154F">
              <w:rPr>
                <w:rFonts w:asciiTheme="minorEastAsia" w:eastAsiaTheme="minorEastAsia" w:hAnsiTheme="minorEastAsia" w:hint="eastAsia"/>
                <w:sz w:val="21"/>
                <w:szCs w:val="21"/>
              </w:rPr>
              <w:t>门槛低，无需抵押，凭中标通知书即可申请，额度高，最高可贷</w:t>
            </w:r>
            <w:r w:rsidRPr="0004154F">
              <w:rPr>
                <w:rFonts w:asciiTheme="minorEastAsia" w:eastAsiaTheme="minorEastAsia" w:hAnsiTheme="minorEastAsia" w:hint="eastAsia"/>
                <w:sz w:val="21"/>
                <w:szCs w:val="21"/>
              </w:rPr>
              <w:t>500</w:t>
            </w:r>
            <w:r w:rsidRPr="0004154F">
              <w:rPr>
                <w:rFonts w:asciiTheme="minorEastAsia" w:eastAsiaTheme="minorEastAsia" w:hAnsiTheme="minorEastAsia" w:hint="eastAsia"/>
                <w:sz w:val="21"/>
                <w:szCs w:val="21"/>
              </w:rPr>
              <w:t>万元，单笔业务可贷中标金额的</w:t>
            </w:r>
            <w:r w:rsidRPr="0004154F">
              <w:rPr>
                <w:rFonts w:asciiTheme="minorEastAsia" w:eastAsiaTheme="minorEastAsia" w:hAnsiTheme="minorEastAsia" w:hint="eastAsia"/>
                <w:sz w:val="21"/>
                <w:szCs w:val="21"/>
              </w:rPr>
              <w:t>80%</w:t>
            </w:r>
            <w:r w:rsidRPr="0004154F">
              <w:rPr>
                <w:rFonts w:asciiTheme="minorEastAsia" w:eastAsiaTheme="minorEastAsia" w:hAnsiTheme="minorEastAsia" w:hint="eastAsia"/>
                <w:sz w:val="21"/>
                <w:szCs w:val="21"/>
              </w:rPr>
              <w:t>，最长期限可贷</w:t>
            </w:r>
            <w:r w:rsidRPr="0004154F">
              <w:rPr>
                <w:rFonts w:asciiTheme="minorEastAsia" w:eastAsiaTheme="minorEastAsia" w:hAnsiTheme="minorEastAsia" w:hint="eastAsia"/>
                <w:sz w:val="21"/>
                <w:szCs w:val="21"/>
              </w:rPr>
              <w:t>1</w:t>
            </w:r>
            <w:r w:rsidRPr="0004154F">
              <w:rPr>
                <w:rFonts w:asciiTheme="minorEastAsia" w:eastAsiaTheme="minorEastAsia" w:hAnsiTheme="minorEastAsia" w:hint="eastAsia"/>
                <w:sz w:val="21"/>
                <w:szCs w:val="21"/>
              </w:rPr>
              <w:t>年</w:t>
            </w:r>
          </w:p>
        </w:tc>
        <w:tc>
          <w:tcPr>
            <w:tcW w:w="1276" w:type="dxa"/>
            <w:vAlign w:val="center"/>
          </w:tcPr>
          <w:p w:rsidR="00035166" w:rsidRPr="0004154F" w:rsidRDefault="00035166" w:rsidP="0004154F">
            <w:pPr>
              <w:spacing w:line="400" w:lineRule="exact"/>
              <w:jc w:val="center"/>
              <w:rPr>
                <w:rFonts w:asciiTheme="minorEastAsia" w:eastAsiaTheme="minorEastAsia" w:hAnsiTheme="minorEastAsia"/>
                <w:sz w:val="21"/>
                <w:szCs w:val="21"/>
              </w:rPr>
            </w:pPr>
          </w:p>
          <w:p w:rsidR="00035166" w:rsidRPr="0004154F" w:rsidRDefault="000F43ED" w:rsidP="0004154F">
            <w:pPr>
              <w:spacing w:line="400" w:lineRule="exact"/>
              <w:jc w:val="center"/>
              <w:rPr>
                <w:rFonts w:asciiTheme="minorEastAsia" w:eastAsiaTheme="minorEastAsia" w:hAnsiTheme="minorEastAsia"/>
                <w:sz w:val="21"/>
                <w:szCs w:val="21"/>
              </w:rPr>
            </w:pPr>
            <w:r w:rsidRPr="0004154F">
              <w:rPr>
                <w:rFonts w:asciiTheme="minorEastAsia" w:eastAsiaTheme="minorEastAsia" w:hAnsiTheme="minorEastAsia" w:hint="eastAsia"/>
                <w:sz w:val="21"/>
                <w:szCs w:val="21"/>
              </w:rPr>
              <w:t>朱</w:t>
            </w:r>
            <w:r w:rsidRPr="0004154F">
              <w:rPr>
                <w:rFonts w:asciiTheme="minorEastAsia" w:eastAsiaTheme="minorEastAsia" w:hAnsiTheme="minorEastAsia" w:hint="eastAsia"/>
                <w:sz w:val="21"/>
                <w:szCs w:val="21"/>
              </w:rPr>
              <w:t>经理</w:t>
            </w:r>
          </w:p>
          <w:p w:rsidR="00035166" w:rsidRPr="0004154F" w:rsidRDefault="000F43ED" w:rsidP="0004154F">
            <w:pPr>
              <w:spacing w:line="400" w:lineRule="exact"/>
              <w:jc w:val="center"/>
              <w:rPr>
                <w:rFonts w:asciiTheme="minorEastAsia" w:eastAsiaTheme="minorEastAsia" w:hAnsiTheme="minorEastAsia"/>
                <w:sz w:val="21"/>
                <w:szCs w:val="21"/>
              </w:rPr>
            </w:pPr>
            <w:r w:rsidRPr="0004154F">
              <w:rPr>
                <w:rFonts w:asciiTheme="minorEastAsia" w:eastAsiaTheme="minorEastAsia" w:hAnsiTheme="minorEastAsia" w:hint="eastAsia"/>
                <w:sz w:val="21"/>
                <w:szCs w:val="21"/>
              </w:rPr>
              <w:t>陈</w:t>
            </w:r>
            <w:r w:rsidRPr="0004154F">
              <w:rPr>
                <w:rFonts w:asciiTheme="minorEastAsia" w:eastAsiaTheme="minorEastAsia" w:hAnsiTheme="minorEastAsia" w:hint="eastAsia"/>
                <w:sz w:val="21"/>
                <w:szCs w:val="21"/>
              </w:rPr>
              <w:t>经理</w:t>
            </w:r>
          </w:p>
          <w:p w:rsidR="00035166" w:rsidRPr="0004154F" w:rsidRDefault="000F43ED" w:rsidP="0004154F">
            <w:pPr>
              <w:spacing w:line="400" w:lineRule="exact"/>
              <w:jc w:val="center"/>
              <w:rPr>
                <w:rFonts w:asciiTheme="minorEastAsia" w:eastAsiaTheme="minorEastAsia" w:hAnsiTheme="minorEastAsia"/>
                <w:sz w:val="21"/>
                <w:szCs w:val="21"/>
              </w:rPr>
            </w:pPr>
            <w:r w:rsidRPr="0004154F">
              <w:rPr>
                <w:rFonts w:asciiTheme="minorEastAsia" w:eastAsiaTheme="minorEastAsia" w:hAnsiTheme="minorEastAsia" w:hint="eastAsia"/>
                <w:sz w:val="21"/>
                <w:szCs w:val="21"/>
              </w:rPr>
              <w:t>钟</w:t>
            </w:r>
            <w:r w:rsidRPr="0004154F">
              <w:rPr>
                <w:rFonts w:asciiTheme="minorEastAsia" w:eastAsiaTheme="minorEastAsia" w:hAnsiTheme="minorEastAsia" w:hint="eastAsia"/>
                <w:sz w:val="21"/>
                <w:szCs w:val="21"/>
              </w:rPr>
              <w:t>经理</w:t>
            </w:r>
          </w:p>
          <w:p w:rsidR="00035166" w:rsidRPr="0004154F" w:rsidRDefault="00035166" w:rsidP="0004154F">
            <w:pPr>
              <w:spacing w:line="400" w:lineRule="exact"/>
              <w:jc w:val="center"/>
              <w:rPr>
                <w:rFonts w:asciiTheme="minorEastAsia" w:eastAsiaTheme="minorEastAsia" w:hAnsiTheme="minorEastAsia"/>
                <w:sz w:val="21"/>
                <w:szCs w:val="21"/>
              </w:rPr>
            </w:pPr>
          </w:p>
        </w:tc>
        <w:tc>
          <w:tcPr>
            <w:tcW w:w="1559" w:type="dxa"/>
            <w:vAlign w:val="center"/>
          </w:tcPr>
          <w:p w:rsidR="00035166" w:rsidRPr="0004154F" w:rsidRDefault="000F43ED" w:rsidP="0004154F">
            <w:pPr>
              <w:spacing w:line="400" w:lineRule="exact"/>
              <w:jc w:val="center"/>
              <w:rPr>
                <w:rFonts w:asciiTheme="minorEastAsia" w:eastAsiaTheme="minorEastAsia" w:hAnsiTheme="minorEastAsia"/>
                <w:sz w:val="21"/>
                <w:szCs w:val="21"/>
              </w:rPr>
            </w:pPr>
            <w:r w:rsidRPr="0004154F">
              <w:rPr>
                <w:rFonts w:asciiTheme="minorEastAsia" w:eastAsiaTheme="minorEastAsia" w:hAnsiTheme="minorEastAsia" w:hint="eastAsia"/>
                <w:sz w:val="21"/>
                <w:szCs w:val="21"/>
              </w:rPr>
              <w:t>1370663867015868005988</w:t>
            </w:r>
          </w:p>
          <w:p w:rsidR="00035166" w:rsidRPr="0004154F" w:rsidRDefault="000F43ED" w:rsidP="0004154F">
            <w:pPr>
              <w:spacing w:line="400" w:lineRule="exact"/>
              <w:jc w:val="center"/>
              <w:rPr>
                <w:rFonts w:asciiTheme="minorEastAsia" w:eastAsiaTheme="minorEastAsia" w:hAnsiTheme="minorEastAsia"/>
                <w:sz w:val="21"/>
                <w:szCs w:val="21"/>
              </w:rPr>
            </w:pPr>
            <w:r w:rsidRPr="0004154F">
              <w:rPr>
                <w:rFonts w:asciiTheme="minorEastAsia" w:eastAsiaTheme="minorEastAsia" w:hAnsiTheme="minorEastAsia" w:hint="eastAsia"/>
                <w:sz w:val="21"/>
                <w:szCs w:val="21"/>
              </w:rPr>
              <w:t>13868571615</w:t>
            </w:r>
          </w:p>
        </w:tc>
      </w:tr>
    </w:tbl>
    <w:p w:rsidR="00035166" w:rsidRPr="0004154F" w:rsidRDefault="00035166" w:rsidP="0004154F">
      <w:pPr>
        <w:spacing w:line="400" w:lineRule="exact"/>
        <w:jc w:val="both"/>
        <w:rPr>
          <w:rFonts w:ascii="仿宋_GB2312" w:eastAsia="仿宋_GB2312" w:hAnsiTheme="minorEastAsia" w:hint="eastAsia"/>
          <w:color w:val="000000"/>
          <w:sz w:val="30"/>
          <w:szCs w:val="30"/>
        </w:rPr>
      </w:pPr>
    </w:p>
    <w:p w:rsidR="00035166" w:rsidRPr="0004154F" w:rsidRDefault="000F43ED" w:rsidP="00F70B89">
      <w:pPr>
        <w:spacing w:line="400" w:lineRule="exact"/>
        <w:jc w:val="center"/>
        <w:rPr>
          <w:rFonts w:ascii="仿宋_GB2312" w:eastAsia="仿宋_GB2312" w:hAnsiTheme="minorEastAsia" w:hint="eastAsia"/>
          <w:color w:val="000000"/>
          <w:sz w:val="30"/>
          <w:szCs w:val="30"/>
        </w:rPr>
      </w:pPr>
      <w:r w:rsidRPr="0004154F">
        <w:rPr>
          <w:rFonts w:ascii="仿宋_GB2312" w:eastAsia="仿宋_GB2312" w:hAnsiTheme="minorEastAsia" w:hint="eastAsia"/>
          <w:color w:val="000000"/>
          <w:sz w:val="30"/>
          <w:szCs w:val="30"/>
        </w:rPr>
        <w:t>平阳县</w:t>
      </w:r>
      <w:r w:rsidRPr="0004154F">
        <w:rPr>
          <w:rFonts w:ascii="仿宋_GB2312" w:eastAsia="仿宋_GB2312" w:hAnsiTheme="minorEastAsia" w:hint="eastAsia"/>
          <w:color w:val="000000"/>
          <w:sz w:val="30"/>
          <w:szCs w:val="30"/>
        </w:rPr>
        <w:t>政府采购信用融资意向银行选择表</w:t>
      </w:r>
    </w:p>
    <w:p w:rsidR="00035166" w:rsidRPr="0004154F" w:rsidRDefault="000F43ED" w:rsidP="00F70B89">
      <w:pPr>
        <w:spacing w:line="400" w:lineRule="exact"/>
        <w:jc w:val="center"/>
        <w:rPr>
          <w:rFonts w:ascii="仿宋_GB2312" w:eastAsia="仿宋_GB2312" w:hAnsiTheme="minorEastAsia" w:hint="eastAsia"/>
          <w:color w:val="000000"/>
          <w:sz w:val="30"/>
          <w:szCs w:val="30"/>
        </w:rPr>
      </w:pPr>
      <w:r w:rsidRPr="0004154F">
        <w:rPr>
          <w:rFonts w:ascii="仿宋_GB2312" w:eastAsia="仿宋_GB2312" w:hAnsiTheme="minorEastAsia" w:hint="eastAsia"/>
          <w:color w:val="000000"/>
          <w:sz w:val="30"/>
          <w:szCs w:val="30"/>
        </w:rPr>
        <w:t>（</w:t>
      </w:r>
      <w:r w:rsidRPr="0004154F">
        <w:rPr>
          <w:rFonts w:ascii="仿宋_GB2312" w:eastAsia="仿宋_GB2312" w:hAnsiTheme="minorEastAsia" w:hint="eastAsia"/>
          <w:color w:val="000000"/>
          <w:sz w:val="30"/>
          <w:szCs w:val="30"/>
        </w:rPr>
        <w:t>平阳县</w:t>
      </w:r>
      <w:r w:rsidRPr="0004154F">
        <w:rPr>
          <w:rFonts w:ascii="仿宋_GB2312" w:eastAsia="仿宋_GB2312" w:hAnsiTheme="minorEastAsia" w:hint="eastAsia"/>
          <w:color w:val="000000"/>
          <w:sz w:val="30"/>
          <w:szCs w:val="30"/>
        </w:rPr>
        <w:t>供应商填写）</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2268"/>
        <w:gridCol w:w="1417"/>
        <w:gridCol w:w="851"/>
        <w:gridCol w:w="1559"/>
        <w:gridCol w:w="1134"/>
      </w:tblGrid>
      <w:tr w:rsidR="00035166" w:rsidRPr="0004154F" w:rsidTr="0004154F">
        <w:trPr>
          <w:trHeight w:val="357"/>
        </w:trPr>
        <w:tc>
          <w:tcPr>
            <w:tcW w:w="1668" w:type="dxa"/>
          </w:tcPr>
          <w:p w:rsidR="00035166" w:rsidRPr="0004154F" w:rsidRDefault="000F43ED" w:rsidP="0004154F">
            <w:pPr>
              <w:pStyle w:val="l"/>
              <w:spacing w:line="400" w:lineRule="exact"/>
              <w:ind w:firstLineChars="0" w:firstLine="0"/>
              <w:jc w:val="both"/>
              <w:rPr>
                <w:rFonts w:asciiTheme="minorEastAsia" w:eastAsiaTheme="minorEastAsia" w:hAnsiTheme="minorEastAsia"/>
                <w:color w:val="000000"/>
                <w:sz w:val="21"/>
                <w:szCs w:val="21"/>
              </w:rPr>
            </w:pPr>
            <w:r w:rsidRPr="0004154F">
              <w:rPr>
                <w:rFonts w:asciiTheme="minorEastAsia" w:eastAsiaTheme="minorEastAsia" w:hAnsiTheme="minorEastAsia" w:hint="eastAsia"/>
                <w:color w:val="000000"/>
                <w:sz w:val="21"/>
                <w:szCs w:val="21"/>
              </w:rPr>
              <w:t>企业名称</w:t>
            </w:r>
          </w:p>
        </w:tc>
        <w:tc>
          <w:tcPr>
            <w:tcW w:w="7229" w:type="dxa"/>
            <w:gridSpan w:val="5"/>
          </w:tcPr>
          <w:p w:rsidR="00035166" w:rsidRPr="0004154F" w:rsidRDefault="00035166" w:rsidP="0004154F">
            <w:pPr>
              <w:pStyle w:val="l"/>
              <w:spacing w:line="400" w:lineRule="exact"/>
              <w:ind w:firstLineChars="0" w:firstLine="0"/>
              <w:jc w:val="both"/>
              <w:rPr>
                <w:rFonts w:asciiTheme="minorEastAsia" w:eastAsiaTheme="minorEastAsia" w:hAnsiTheme="minorEastAsia"/>
                <w:color w:val="000000"/>
                <w:sz w:val="21"/>
                <w:szCs w:val="21"/>
              </w:rPr>
            </w:pPr>
          </w:p>
        </w:tc>
      </w:tr>
      <w:tr w:rsidR="00035166" w:rsidRPr="0004154F" w:rsidTr="0004154F">
        <w:trPr>
          <w:trHeight w:val="357"/>
        </w:trPr>
        <w:tc>
          <w:tcPr>
            <w:tcW w:w="1668" w:type="dxa"/>
          </w:tcPr>
          <w:p w:rsidR="00035166" w:rsidRPr="0004154F" w:rsidRDefault="000F43ED" w:rsidP="0004154F">
            <w:pPr>
              <w:pStyle w:val="l"/>
              <w:spacing w:line="400" w:lineRule="exact"/>
              <w:ind w:firstLineChars="0" w:firstLine="0"/>
              <w:jc w:val="both"/>
              <w:rPr>
                <w:rFonts w:asciiTheme="minorEastAsia" w:eastAsiaTheme="minorEastAsia" w:hAnsiTheme="minorEastAsia"/>
                <w:color w:val="000000"/>
                <w:sz w:val="21"/>
                <w:szCs w:val="21"/>
              </w:rPr>
            </w:pPr>
            <w:r w:rsidRPr="0004154F">
              <w:rPr>
                <w:rFonts w:asciiTheme="minorEastAsia" w:eastAsiaTheme="minorEastAsia" w:hAnsiTheme="minorEastAsia" w:hint="eastAsia"/>
                <w:color w:val="000000"/>
                <w:sz w:val="21"/>
                <w:szCs w:val="21"/>
              </w:rPr>
              <w:t>企业注册地</w:t>
            </w:r>
          </w:p>
        </w:tc>
        <w:tc>
          <w:tcPr>
            <w:tcW w:w="3685" w:type="dxa"/>
            <w:gridSpan w:val="2"/>
          </w:tcPr>
          <w:p w:rsidR="00035166" w:rsidRPr="0004154F" w:rsidRDefault="00035166" w:rsidP="0004154F">
            <w:pPr>
              <w:pStyle w:val="l"/>
              <w:spacing w:line="400" w:lineRule="exact"/>
              <w:ind w:firstLineChars="0" w:firstLine="0"/>
              <w:jc w:val="both"/>
              <w:rPr>
                <w:rFonts w:asciiTheme="minorEastAsia" w:eastAsiaTheme="minorEastAsia" w:hAnsiTheme="minorEastAsia"/>
                <w:color w:val="000000"/>
                <w:sz w:val="21"/>
                <w:szCs w:val="21"/>
              </w:rPr>
            </w:pPr>
          </w:p>
        </w:tc>
        <w:tc>
          <w:tcPr>
            <w:tcW w:w="2410" w:type="dxa"/>
            <w:gridSpan w:val="2"/>
          </w:tcPr>
          <w:p w:rsidR="00035166" w:rsidRPr="0004154F" w:rsidRDefault="000F43ED" w:rsidP="0004154F">
            <w:pPr>
              <w:pStyle w:val="l"/>
              <w:spacing w:line="400" w:lineRule="exact"/>
              <w:ind w:firstLineChars="0" w:firstLine="0"/>
              <w:jc w:val="both"/>
              <w:rPr>
                <w:rFonts w:asciiTheme="minorEastAsia" w:eastAsiaTheme="minorEastAsia" w:hAnsiTheme="minorEastAsia"/>
                <w:color w:val="000000"/>
                <w:sz w:val="21"/>
                <w:szCs w:val="21"/>
              </w:rPr>
            </w:pPr>
            <w:r w:rsidRPr="0004154F">
              <w:rPr>
                <w:rFonts w:asciiTheme="minorEastAsia" w:eastAsiaTheme="minorEastAsia" w:hAnsiTheme="minorEastAsia" w:hint="eastAsia"/>
                <w:color w:val="000000"/>
                <w:sz w:val="21"/>
                <w:szCs w:val="21"/>
              </w:rPr>
              <w:t>是否有融资意向</w:t>
            </w:r>
          </w:p>
        </w:tc>
        <w:tc>
          <w:tcPr>
            <w:tcW w:w="1134" w:type="dxa"/>
          </w:tcPr>
          <w:p w:rsidR="00035166" w:rsidRPr="0004154F" w:rsidRDefault="00035166" w:rsidP="0004154F">
            <w:pPr>
              <w:pStyle w:val="l"/>
              <w:spacing w:line="400" w:lineRule="exact"/>
              <w:ind w:firstLineChars="0" w:firstLine="0"/>
              <w:jc w:val="both"/>
              <w:rPr>
                <w:rFonts w:asciiTheme="minorEastAsia" w:eastAsiaTheme="minorEastAsia" w:hAnsiTheme="minorEastAsia"/>
                <w:color w:val="000000"/>
                <w:sz w:val="21"/>
                <w:szCs w:val="21"/>
              </w:rPr>
            </w:pPr>
          </w:p>
        </w:tc>
      </w:tr>
      <w:tr w:rsidR="00035166" w:rsidRPr="0004154F" w:rsidTr="0004154F">
        <w:trPr>
          <w:trHeight w:val="402"/>
        </w:trPr>
        <w:tc>
          <w:tcPr>
            <w:tcW w:w="1668" w:type="dxa"/>
          </w:tcPr>
          <w:p w:rsidR="00035166" w:rsidRPr="0004154F" w:rsidRDefault="000F43ED" w:rsidP="0004154F">
            <w:pPr>
              <w:pStyle w:val="l"/>
              <w:spacing w:line="400" w:lineRule="exact"/>
              <w:ind w:firstLineChars="0" w:firstLine="0"/>
              <w:jc w:val="both"/>
              <w:rPr>
                <w:rFonts w:asciiTheme="minorEastAsia" w:eastAsiaTheme="minorEastAsia" w:hAnsiTheme="minorEastAsia"/>
                <w:color w:val="000000"/>
                <w:sz w:val="21"/>
                <w:szCs w:val="21"/>
              </w:rPr>
            </w:pPr>
            <w:r w:rsidRPr="0004154F">
              <w:rPr>
                <w:rFonts w:asciiTheme="minorEastAsia" w:eastAsiaTheme="minorEastAsia" w:hAnsiTheme="minorEastAsia" w:hint="eastAsia"/>
                <w:color w:val="000000"/>
                <w:sz w:val="21"/>
                <w:szCs w:val="21"/>
              </w:rPr>
              <w:t>融资联系人</w:t>
            </w:r>
          </w:p>
        </w:tc>
        <w:tc>
          <w:tcPr>
            <w:tcW w:w="2268" w:type="dxa"/>
          </w:tcPr>
          <w:p w:rsidR="00035166" w:rsidRPr="0004154F" w:rsidRDefault="00035166" w:rsidP="0004154F">
            <w:pPr>
              <w:pStyle w:val="l"/>
              <w:spacing w:line="400" w:lineRule="exact"/>
              <w:ind w:firstLineChars="0" w:firstLine="0"/>
              <w:jc w:val="both"/>
              <w:rPr>
                <w:rFonts w:asciiTheme="minorEastAsia" w:eastAsiaTheme="minorEastAsia" w:hAnsiTheme="minorEastAsia"/>
                <w:color w:val="000000"/>
                <w:sz w:val="21"/>
                <w:szCs w:val="21"/>
              </w:rPr>
            </w:pPr>
          </w:p>
        </w:tc>
        <w:tc>
          <w:tcPr>
            <w:tcW w:w="2268" w:type="dxa"/>
            <w:gridSpan w:val="2"/>
          </w:tcPr>
          <w:p w:rsidR="00035166" w:rsidRPr="0004154F" w:rsidRDefault="000F43ED" w:rsidP="0004154F">
            <w:pPr>
              <w:pStyle w:val="l"/>
              <w:spacing w:line="400" w:lineRule="exact"/>
              <w:ind w:firstLineChars="0" w:firstLine="0"/>
              <w:jc w:val="both"/>
              <w:rPr>
                <w:rFonts w:asciiTheme="minorEastAsia" w:eastAsiaTheme="minorEastAsia" w:hAnsiTheme="minorEastAsia"/>
                <w:color w:val="000000"/>
                <w:sz w:val="21"/>
                <w:szCs w:val="21"/>
              </w:rPr>
            </w:pPr>
            <w:r w:rsidRPr="0004154F">
              <w:rPr>
                <w:rFonts w:asciiTheme="minorEastAsia" w:eastAsiaTheme="minorEastAsia" w:hAnsiTheme="minorEastAsia" w:hint="eastAsia"/>
                <w:color w:val="000000"/>
                <w:sz w:val="21"/>
                <w:szCs w:val="21"/>
              </w:rPr>
              <w:t>联系方式</w:t>
            </w:r>
          </w:p>
        </w:tc>
        <w:tc>
          <w:tcPr>
            <w:tcW w:w="2693" w:type="dxa"/>
            <w:gridSpan w:val="2"/>
          </w:tcPr>
          <w:p w:rsidR="00035166" w:rsidRPr="0004154F" w:rsidRDefault="00035166" w:rsidP="0004154F">
            <w:pPr>
              <w:pStyle w:val="l"/>
              <w:spacing w:line="400" w:lineRule="exact"/>
              <w:ind w:firstLineChars="0" w:firstLine="0"/>
              <w:jc w:val="both"/>
              <w:rPr>
                <w:rFonts w:asciiTheme="minorEastAsia" w:eastAsiaTheme="minorEastAsia" w:hAnsiTheme="minorEastAsia"/>
                <w:color w:val="000000"/>
                <w:sz w:val="21"/>
                <w:szCs w:val="21"/>
              </w:rPr>
            </w:pPr>
          </w:p>
        </w:tc>
      </w:tr>
      <w:tr w:rsidR="00035166" w:rsidRPr="0004154F" w:rsidTr="0004154F">
        <w:trPr>
          <w:trHeight w:val="357"/>
        </w:trPr>
        <w:tc>
          <w:tcPr>
            <w:tcW w:w="6204" w:type="dxa"/>
            <w:gridSpan w:val="4"/>
            <w:vAlign w:val="center"/>
          </w:tcPr>
          <w:p w:rsidR="00035166" w:rsidRPr="0004154F" w:rsidRDefault="000F43ED" w:rsidP="0004154F">
            <w:pPr>
              <w:pStyle w:val="l"/>
              <w:spacing w:line="400" w:lineRule="exact"/>
              <w:ind w:firstLineChars="0" w:firstLine="0"/>
              <w:jc w:val="both"/>
              <w:rPr>
                <w:rFonts w:asciiTheme="minorEastAsia" w:eastAsiaTheme="minorEastAsia" w:hAnsiTheme="minorEastAsia"/>
                <w:color w:val="000000"/>
                <w:sz w:val="21"/>
                <w:szCs w:val="21"/>
              </w:rPr>
            </w:pPr>
            <w:r w:rsidRPr="0004154F">
              <w:rPr>
                <w:rFonts w:asciiTheme="minorEastAsia" w:eastAsiaTheme="minorEastAsia" w:hAnsiTheme="minorEastAsia" w:hint="eastAsia"/>
                <w:color w:val="000000"/>
                <w:sz w:val="21"/>
                <w:szCs w:val="21"/>
              </w:rPr>
              <w:t>平阳县</w:t>
            </w:r>
            <w:r w:rsidRPr="0004154F">
              <w:rPr>
                <w:rFonts w:asciiTheme="minorEastAsia" w:eastAsiaTheme="minorEastAsia" w:hAnsiTheme="minorEastAsia" w:hint="eastAsia"/>
                <w:color w:val="000000"/>
                <w:sz w:val="21"/>
                <w:szCs w:val="21"/>
              </w:rPr>
              <w:t>政府采购信用融资合作银行</w:t>
            </w:r>
          </w:p>
        </w:tc>
        <w:tc>
          <w:tcPr>
            <w:tcW w:w="2693" w:type="dxa"/>
            <w:gridSpan w:val="2"/>
          </w:tcPr>
          <w:p w:rsidR="00035166" w:rsidRPr="0004154F" w:rsidRDefault="000F43ED" w:rsidP="0004154F">
            <w:pPr>
              <w:pStyle w:val="l"/>
              <w:spacing w:line="400" w:lineRule="exact"/>
              <w:ind w:firstLineChars="0" w:firstLine="0"/>
              <w:jc w:val="both"/>
              <w:rPr>
                <w:rFonts w:asciiTheme="minorEastAsia" w:eastAsiaTheme="minorEastAsia" w:hAnsiTheme="minorEastAsia"/>
                <w:color w:val="000000"/>
                <w:sz w:val="21"/>
                <w:szCs w:val="21"/>
              </w:rPr>
            </w:pPr>
            <w:r w:rsidRPr="0004154F">
              <w:rPr>
                <w:rFonts w:asciiTheme="minorEastAsia" w:eastAsiaTheme="minorEastAsia" w:hAnsiTheme="minorEastAsia" w:hint="eastAsia"/>
                <w:color w:val="000000"/>
                <w:sz w:val="21"/>
                <w:szCs w:val="21"/>
              </w:rPr>
              <w:t>选择作为意向融资银行（可多选）</w:t>
            </w:r>
          </w:p>
        </w:tc>
      </w:tr>
      <w:tr w:rsidR="00035166" w:rsidRPr="0004154F" w:rsidTr="0004154F">
        <w:trPr>
          <w:trHeight w:val="357"/>
        </w:trPr>
        <w:tc>
          <w:tcPr>
            <w:tcW w:w="6204" w:type="dxa"/>
            <w:gridSpan w:val="4"/>
          </w:tcPr>
          <w:p w:rsidR="00035166" w:rsidRPr="0004154F" w:rsidRDefault="000F43ED" w:rsidP="0004154F">
            <w:pPr>
              <w:pStyle w:val="l"/>
              <w:spacing w:line="400" w:lineRule="exact"/>
              <w:ind w:firstLineChars="0" w:firstLine="0"/>
              <w:jc w:val="both"/>
              <w:rPr>
                <w:rFonts w:asciiTheme="minorEastAsia" w:eastAsiaTheme="minorEastAsia" w:hAnsiTheme="minorEastAsia"/>
                <w:color w:val="000000"/>
                <w:sz w:val="21"/>
                <w:szCs w:val="21"/>
              </w:rPr>
            </w:pPr>
            <w:r w:rsidRPr="0004154F">
              <w:rPr>
                <w:rFonts w:asciiTheme="minorEastAsia" w:eastAsiaTheme="minorEastAsia" w:hAnsiTheme="minorEastAsia" w:hint="eastAsia"/>
                <w:sz w:val="21"/>
                <w:szCs w:val="21"/>
              </w:rPr>
              <w:t>中国建设银行股份有限公司平阳支行</w:t>
            </w:r>
          </w:p>
        </w:tc>
        <w:tc>
          <w:tcPr>
            <w:tcW w:w="2693" w:type="dxa"/>
            <w:gridSpan w:val="2"/>
          </w:tcPr>
          <w:p w:rsidR="00035166" w:rsidRPr="0004154F" w:rsidRDefault="00035166" w:rsidP="0004154F">
            <w:pPr>
              <w:pStyle w:val="l"/>
              <w:spacing w:line="400" w:lineRule="exact"/>
              <w:ind w:firstLineChars="0" w:firstLine="0"/>
              <w:jc w:val="both"/>
              <w:rPr>
                <w:rFonts w:asciiTheme="minorEastAsia" w:eastAsiaTheme="minorEastAsia" w:hAnsiTheme="minorEastAsia"/>
                <w:color w:val="000000"/>
                <w:sz w:val="21"/>
                <w:szCs w:val="21"/>
              </w:rPr>
            </w:pPr>
          </w:p>
        </w:tc>
      </w:tr>
      <w:tr w:rsidR="00035166" w:rsidRPr="0004154F" w:rsidTr="0004154F">
        <w:trPr>
          <w:trHeight w:val="357"/>
        </w:trPr>
        <w:tc>
          <w:tcPr>
            <w:tcW w:w="6204" w:type="dxa"/>
            <w:gridSpan w:val="4"/>
          </w:tcPr>
          <w:p w:rsidR="00035166" w:rsidRPr="0004154F" w:rsidRDefault="000F43ED" w:rsidP="0004154F">
            <w:pPr>
              <w:pStyle w:val="l"/>
              <w:spacing w:line="400" w:lineRule="exact"/>
              <w:ind w:firstLineChars="0" w:firstLine="0"/>
              <w:jc w:val="both"/>
              <w:rPr>
                <w:rFonts w:asciiTheme="minorEastAsia" w:eastAsiaTheme="minorEastAsia" w:hAnsiTheme="minorEastAsia"/>
                <w:color w:val="000000"/>
                <w:sz w:val="21"/>
                <w:szCs w:val="21"/>
              </w:rPr>
            </w:pPr>
            <w:r w:rsidRPr="0004154F">
              <w:rPr>
                <w:rFonts w:asciiTheme="minorEastAsia" w:eastAsiaTheme="minorEastAsia" w:hAnsiTheme="minorEastAsia" w:hint="eastAsia"/>
                <w:sz w:val="21"/>
                <w:szCs w:val="21"/>
              </w:rPr>
              <w:t>中国工商银行股份有限公司平阳支行</w:t>
            </w:r>
            <w:r w:rsidRPr="0004154F">
              <w:rPr>
                <w:rFonts w:asciiTheme="minorEastAsia" w:eastAsiaTheme="minorEastAsia" w:hAnsiTheme="minorEastAsia" w:hint="eastAsia"/>
                <w:sz w:val="21"/>
                <w:szCs w:val="21"/>
              </w:rPr>
              <w:t xml:space="preserve"> </w:t>
            </w:r>
          </w:p>
        </w:tc>
        <w:tc>
          <w:tcPr>
            <w:tcW w:w="2693" w:type="dxa"/>
            <w:gridSpan w:val="2"/>
          </w:tcPr>
          <w:p w:rsidR="00035166" w:rsidRPr="0004154F" w:rsidRDefault="00035166" w:rsidP="0004154F">
            <w:pPr>
              <w:pStyle w:val="l"/>
              <w:spacing w:line="400" w:lineRule="exact"/>
              <w:ind w:firstLineChars="0" w:firstLine="0"/>
              <w:jc w:val="both"/>
              <w:rPr>
                <w:rFonts w:asciiTheme="minorEastAsia" w:eastAsiaTheme="minorEastAsia" w:hAnsiTheme="minorEastAsia"/>
                <w:color w:val="000000"/>
                <w:sz w:val="21"/>
                <w:szCs w:val="21"/>
              </w:rPr>
            </w:pPr>
          </w:p>
        </w:tc>
      </w:tr>
      <w:tr w:rsidR="00035166" w:rsidRPr="0004154F" w:rsidTr="0004154F">
        <w:tc>
          <w:tcPr>
            <w:tcW w:w="6204" w:type="dxa"/>
            <w:gridSpan w:val="4"/>
          </w:tcPr>
          <w:p w:rsidR="00035166" w:rsidRPr="0004154F" w:rsidRDefault="000F43ED" w:rsidP="0004154F">
            <w:pPr>
              <w:pStyle w:val="l"/>
              <w:spacing w:line="400" w:lineRule="exact"/>
              <w:ind w:firstLineChars="0" w:firstLine="0"/>
              <w:jc w:val="both"/>
              <w:rPr>
                <w:rFonts w:asciiTheme="minorEastAsia" w:eastAsiaTheme="minorEastAsia" w:hAnsiTheme="minorEastAsia"/>
                <w:color w:val="000000"/>
                <w:sz w:val="21"/>
                <w:szCs w:val="21"/>
              </w:rPr>
            </w:pPr>
            <w:r w:rsidRPr="0004154F">
              <w:rPr>
                <w:rFonts w:asciiTheme="minorEastAsia" w:eastAsiaTheme="minorEastAsia" w:hAnsiTheme="minorEastAsia" w:hint="eastAsia"/>
                <w:sz w:val="21"/>
                <w:szCs w:val="21"/>
              </w:rPr>
              <w:t>平阳农商银行</w:t>
            </w:r>
          </w:p>
        </w:tc>
        <w:tc>
          <w:tcPr>
            <w:tcW w:w="2693" w:type="dxa"/>
            <w:gridSpan w:val="2"/>
          </w:tcPr>
          <w:p w:rsidR="00035166" w:rsidRPr="0004154F" w:rsidRDefault="00035166" w:rsidP="0004154F">
            <w:pPr>
              <w:pStyle w:val="l"/>
              <w:spacing w:line="400" w:lineRule="exact"/>
              <w:ind w:firstLineChars="0" w:firstLine="0"/>
              <w:jc w:val="both"/>
              <w:rPr>
                <w:rFonts w:asciiTheme="minorEastAsia" w:eastAsiaTheme="minorEastAsia" w:hAnsiTheme="minorEastAsia"/>
                <w:color w:val="000000"/>
                <w:sz w:val="21"/>
                <w:szCs w:val="21"/>
              </w:rPr>
            </w:pPr>
          </w:p>
        </w:tc>
      </w:tr>
      <w:tr w:rsidR="00035166" w:rsidRPr="0004154F" w:rsidTr="0004154F">
        <w:trPr>
          <w:trHeight w:val="455"/>
        </w:trPr>
        <w:tc>
          <w:tcPr>
            <w:tcW w:w="6204" w:type="dxa"/>
            <w:gridSpan w:val="4"/>
          </w:tcPr>
          <w:p w:rsidR="00035166" w:rsidRPr="0004154F" w:rsidRDefault="000F43ED" w:rsidP="0004154F">
            <w:pPr>
              <w:spacing w:line="400" w:lineRule="exact"/>
              <w:jc w:val="both"/>
              <w:rPr>
                <w:rFonts w:asciiTheme="minorEastAsia" w:eastAsiaTheme="minorEastAsia" w:hAnsiTheme="minorEastAsia"/>
                <w:color w:val="000000"/>
                <w:sz w:val="21"/>
                <w:szCs w:val="21"/>
              </w:rPr>
            </w:pPr>
            <w:r w:rsidRPr="0004154F">
              <w:rPr>
                <w:rFonts w:asciiTheme="minorEastAsia" w:eastAsiaTheme="minorEastAsia" w:hAnsiTheme="minorEastAsia" w:hint="eastAsia"/>
                <w:sz w:val="21"/>
                <w:szCs w:val="21"/>
              </w:rPr>
              <w:t>中国农业银行股份有限公司平阳县支行</w:t>
            </w:r>
          </w:p>
        </w:tc>
        <w:tc>
          <w:tcPr>
            <w:tcW w:w="2693" w:type="dxa"/>
            <w:gridSpan w:val="2"/>
          </w:tcPr>
          <w:p w:rsidR="00035166" w:rsidRPr="0004154F" w:rsidRDefault="00035166" w:rsidP="0004154F">
            <w:pPr>
              <w:spacing w:line="400" w:lineRule="exact"/>
              <w:jc w:val="both"/>
              <w:rPr>
                <w:rFonts w:asciiTheme="minorEastAsia" w:eastAsiaTheme="minorEastAsia" w:hAnsiTheme="minorEastAsia"/>
                <w:color w:val="000000"/>
                <w:sz w:val="21"/>
                <w:szCs w:val="21"/>
              </w:rPr>
            </w:pPr>
          </w:p>
        </w:tc>
      </w:tr>
      <w:tr w:rsidR="00035166" w:rsidRPr="0004154F" w:rsidTr="0004154F">
        <w:tc>
          <w:tcPr>
            <w:tcW w:w="6204" w:type="dxa"/>
            <w:gridSpan w:val="4"/>
          </w:tcPr>
          <w:p w:rsidR="00035166" w:rsidRPr="0004154F" w:rsidRDefault="000F43ED" w:rsidP="0004154F">
            <w:pPr>
              <w:pStyle w:val="l"/>
              <w:spacing w:line="400" w:lineRule="exact"/>
              <w:ind w:firstLineChars="0" w:firstLine="0"/>
              <w:jc w:val="both"/>
              <w:rPr>
                <w:rFonts w:asciiTheme="minorEastAsia" w:eastAsiaTheme="minorEastAsia" w:hAnsiTheme="minorEastAsia"/>
                <w:color w:val="000000"/>
                <w:sz w:val="21"/>
                <w:szCs w:val="21"/>
              </w:rPr>
            </w:pPr>
            <w:r w:rsidRPr="0004154F">
              <w:rPr>
                <w:rFonts w:asciiTheme="minorEastAsia" w:eastAsiaTheme="minorEastAsia" w:hAnsiTheme="minorEastAsia" w:hint="eastAsia"/>
                <w:sz w:val="21"/>
                <w:szCs w:val="21"/>
              </w:rPr>
              <w:t>宁波银行</w:t>
            </w:r>
          </w:p>
        </w:tc>
        <w:tc>
          <w:tcPr>
            <w:tcW w:w="2693" w:type="dxa"/>
            <w:gridSpan w:val="2"/>
          </w:tcPr>
          <w:p w:rsidR="00035166" w:rsidRPr="0004154F" w:rsidRDefault="00035166" w:rsidP="0004154F">
            <w:pPr>
              <w:pStyle w:val="l"/>
              <w:spacing w:line="400" w:lineRule="exact"/>
              <w:ind w:firstLineChars="0" w:firstLine="0"/>
              <w:jc w:val="both"/>
              <w:rPr>
                <w:rFonts w:asciiTheme="minorEastAsia" w:eastAsiaTheme="minorEastAsia" w:hAnsiTheme="minorEastAsia"/>
                <w:color w:val="000000"/>
                <w:sz w:val="21"/>
                <w:szCs w:val="21"/>
              </w:rPr>
            </w:pPr>
          </w:p>
        </w:tc>
      </w:tr>
      <w:tr w:rsidR="00035166" w:rsidRPr="0004154F" w:rsidTr="0004154F">
        <w:tc>
          <w:tcPr>
            <w:tcW w:w="6204" w:type="dxa"/>
            <w:gridSpan w:val="4"/>
          </w:tcPr>
          <w:p w:rsidR="00035166" w:rsidRPr="0004154F" w:rsidRDefault="000F43ED" w:rsidP="0004154F">
            <w:pPr>
              <w:pStyle w:val="l"/>
              <w:spacing w:line="400" w:lineRule="exact"/>
              <w:ind w:firstLineChars="0" w:firstLine="0"/>
              <w:jc w:val="both"/>
              <w:rPr>
                <w:rFonts w:asciiTheme="minorEastAsia" w:eastAsiaTheme="minorEastAsia" w:hAnsiTheme="minorEastAsia"/>
                <w:color w:val="000000"/>
                <w:sz w:val="21"/>
                <w:szCs w:val="21"/>
              </w:rPr>
            </w:pPr>
            <w:r w:rsidRPr="0004154F">
              <w:rPr>
                <w:rFonts w:asciiTheme="minorEastAsia" w:eastAsiaTheme="minorEastAsia" w:hAnsiTheme="minorEastAsia" w:hint="eastAsia"/>
                <w:sz w:val="21"/>
                <w:szCs w:val="21"/>
              </w:rPr>
              <w:t>浙商银行温州平阳支行</w:t>
            </w:r>
          </w:p>
        </w:tc>
        <w:tc>
          <w:tcPr>
            <w:tcW w:w="2693" w:type="dxa"/>
            <w:gridSpan w:val="2"/>
          </w:tcPr>
          <w:p w:rsidR="00035166" w:rsidRPr="0004154F" w:rsidRDefault="00035166" w:rsidP="0004154F">
            <w:pPr>
              <w:pStyle w:val="l"/>
              <w:spacing w:line="400" w:lineRule="exact"/>
              <w:ind w:firstLineChars="0" w:firstLine="0"/>
              <w:jc w:val="both"/>
              <w:rPr>
                <w:rFonts w:asciiTheme="minorEastAsia" w:eastAsiaTheme="minorEastAsia" w:hAnsiTheme="minorEastAsia"/>
                <w:color w:val="000000"/>
                <w:sz w:val="21"/>
                <w:szCs w:val="21"/>
              </w:rPr>
            </w:pPr>
          </w:p>
        </w:tc>
      </w:tr>
      <w:tr w:rsidR="00035166" w:rsidRPr="0004154F" w:rsidTr="0004154F">
        <w:tc>
          <w:tcPr>
            <w:tcW w:w="6204" w:type="dxa"/>
            <w:gridSpan w:val="4"/>
          </w:tcPr>
          <w:p w:rsidR="00035166" w:rsidRPr="0004154F" w:rsidRDefault="000F43ED" w:rsidP="0004154F">
            <w:pPr>
              <w:pStyle w:val="l"/>
              <w:spacing w:line="400" w:lineRule="exact"/>
              <w:ind w:firstLineChars="0" w:firstLine="0"/>
              <w:jc w:val="both"/>
              <w:rPr>
                <w:rFonts w:asciiTheme="minorEastAsia" w:eastAsiaTheme="minorEastAsia" w:hAnsiTheme="minorEastAsia"/>
                <w:color w:val="000000"/>
                <w:sz w:val="21"/>
                <w:szCs w:val="21"/>
              </w:rPr>
            </w:pPr>
            <w:r w:rsidRPr="0004154F">
              <w:rPr>
                <w:rFonts w:asciiTheme="minorEastAsia" w:eastAsiaTheme="minorEastAsia" w:hAnsiTheme="minorEastAsia" w:hint="eastAsia"/>
                <w:sz w:val="21"/>
                <w:szCs w:val="21"/>
              </w:rPr>
              <w:t>中国邮政储蓄银行股份有限公司平阳县支行</w:t>
            </w:r>
          </w:p>
        </w:tc>
        <w:tc>
          <w:tcPr>
            <w:tcW w:w="2693" w:type="dxa"/>
            <w:gridSpan w:val="2"/>
          </w:tcPr>
          <w:p w:rsidR="00035166" w:rsidRPr="0004154F" w:rsidRDefault="00035166" w:rsidP="0004154F">
            <w:pPr>
              <w:pStyle w:val="l"/>
              <w:spacing w:line="400" w:lineRule="exact"/>
              <w:ind w:firstLineChars="0" w:firstLine="0"/>
              <w:jc w:val="both"/>
              <w:rPr>
                <w:rFonts w:asciiTheme="minorEastAsia" w:eastAsiaTheme="minorEastAsia" w:hAnsiTheme="minorEastAsia"/>
                <w:color w:val="000000"/>
                <w:sz w:val="21"/>
                <w:szCs w:val="21"/>
              </w:rPr>
            </w:pPr>
          </w:p>
        </w:tc>
      </w:tr>
      <w:tr w:rsidR="00035166" w:rsidRPr="0004154F" w:rsidTr="0004154F">
        <w:tc>
          <w:tcPr>
            <w:tcW w:w="6204" w:type="dxa"/>
            <w:gridSpan w:val="4"/>
          </w:tcPr>
          <w:p w:rsidR="00035166" w:rsidRPr="0004154F" w:rsidRDefault="000F43ED" w:rsidP="0004154F">
            <w:pPr>
              <w:pStyle w:val="l"/>
              <w:spacing w:line="400" w:lineRule="exact"/>
              <w:ind w:firstLineChars="0" w:firstLine="0"/>
              <w:jc w:val="both"/>
              <w:rPr>
                <w:rFonts w:asciiTheme="minorEastAsia" w:eastAsiaTheme="minorEastAsia" w:hAnsiTheme="minorEastAsia"/>
                <w:color w:val="000000"/>
                <w:sz w:val="21"/>
                <w:szCs w:val="21"/>
              </w:rPr>
            </w:pPr>
            <w:r w:rsidRPr="0004154F">
              <w:rPr>
                <w:rFonts w:asciiTheme="minorEastAsia" w:eastAsiaTheme="minorEastAsia" w:hAnsiTheme="minorEastAsia" w:hint="eastAsia"/>
                <w:sz w:val="21"/>
                <w:szCs w:val="21"/>
              </w:rPr>
              <w:t>温州银行股份有限公司平阳支行</w:t>
            </w:r>
          </w:p>
        </w:tc>
        <w:tc>
          <w:tcPr>
            <w:tcW w:w="2693" w:type="dxa"/>
            <w:gridSpan w:val="2"/>
          </w:tcPr>
          <w:p w:rsidR="00035166" w:rsidRPr="0004154F" w:rsidRDefault="00035166" w:rsidP="0004154F">
            <w:pPr>
              <w:pStyle w:val="l"/>
              <w:spacing w:line="400" w:lineRule="exact"/>
              <w:ind w:firstLineChars="0" w:firstLine="0"/>
              <w:jc w:val="both"/>
              <w:rPr>
                <w:rFonts w:asciiTheme="minorEastAsia" w:eastAsiaTheme="minorEastAsia" w:hAnsiTheme="minorEastAsia"/>
                <w:color w:val="000000"/>
                <w:sz w:val="21"/>
                <w:szCs w:val="21"/>
              </w:rPr>
            </w:pPr>
          </w:p>
        </w:tc>
      </w:tr>
    </w:tbl>
    <w:p w:rsidR="00035166" w:rsidRPr="0004154F" w:rsidRDefault="000F43ED" w:rsidP="0004154F">
      <w:pPr>
        <w:spacing w:line="400" w:lineRule="exact"/>
        <w:jc w:val="both"/>
        <w:rPr>
          <w:rFonts w:asciiTheme="minorEastAsia" w:eastAsiaTheme="minorEastAsia" w:hAnsiTheme="minorEastAsia"/>
          <w:color w:val="000000"/>
          <w:sz w:val="21"/>
          <w:szCs w:val="21"/>
        </w:rPr>
      </w:pPr>
      <w:r w:rsidRPr="0004154F">
        <w:rPr>
          <w:rFonts w:asciiTheme="minorEastAsia" w:eastAsiaTheme="minorEastAsia" w:hAnsiTheme="minorEastAsia" w:hint="eastAsia"/>
          <w:color w:val="000000"/>
          <w:sz w:val="21"/>
          <w:szCs w:val="21"/>
        </w:rPr>
        <w:t>注：</w:t>
      </w:r>
      <w:r w:rsidRPr="0004154F">
        <w:rPr>
          <w:rFonts w:asciiTheme="minorEastAsia" w:eastAsiaTheme="minorEastAsia" w:hAnsiTheme="minorEastAsia" w:hint="eastAsia"/>
          <w:color w:val="000000"/>
          <w:sz w:val="21"/>
          <w:szCs w:val="21"/>
        </w:rPr>
        <w:t>1</w:t>
      </w:r>
      <w:r w:rsidRPr="0004154F">
        <w:rPr>
          <w:rFonts w:asciiTheme="minorEastAsia" w:eastAsiaTheme="minorEastAsia" w:hAnsiTheme="minorEastAsia" w:hint="eastAsia"/>
          <w:color w:val="000000"/>
          <w:sz w:val="21"/>
          <w:szCs w:val="21"/>
        </w:rPr>
        <w:t>、本表填写对象为注册地在</w:t>
      </w:r>
      <w:r w:rsidRPr="0004154F">
        <w:rPr>
          <w:rFonts w:asciiTheme="minorEastAsia" w:eastAsiaTheme="minorEastAsia" w:hAnsiTheme="minorEastAsia" w:hint="eastAsia"/>
          <w:color w:val="000000"/>
          <w:sz w:val="21"/>
          <w:szCs w:val="21"/>
        </w:rPr>
        <w:t>平阳县</w:t>
      </w:r>
      <w:r w:rsidRPr="0004154F">
        <w:rPr>
          <w:rFonts w:asciiTheme="minorEastAsia" w:eastAsiaTheme="minorEastAsia" w:hAnsiTheme="minorEastAsia" w:hint="eastAsia"/>
          <w:color w:val="000000"/>
          <w:sz w:val="21"/>
          <w:szCs w:val="21"/>
        </w:rPr>
        <w:t>域内的供应商</w:t>
      </w:r>
      <w:r w:rsidRPr="0004154F">
        <w:rPr>
          <w:rFonts w:asciiTheme="minorEastAsia" w:eastAsiaTheme="minorEastAsia" w:hAnsiTheme="minorEastAsia" w:hint="eastAsia"/>
          <w:color w:val="000000"/>
          <w:sz w:val="21"/>
          <w:szCs w:val="21"/>
        </w:rPr>
        <w:t>，</w:t>
      </w:r>
      <w:r w:rsidRPr="0004154F">
        <w:rPr>
          <w:rFonts w:asciiTheme="minorEastAsia" w:eastAsiaTheme="minorEastAsia" w:hAnsiTheme="minorEastAsia" w:hint="eastAsia"/>
          <w:sz w:val="21"/>
          <w:szCs w:val="21"/>
        </w:rPr>
        <w:t>填写完成后发送至邮箱</w:t>
      </w:r>
      <w:r w:rsidRPr="0004154F">
        <w:rPr>
          <w:rFonts w:asciiTheme="minorEastAsia" w:eastAsiaTheme="minorEastAsia" w:hAnsiTheme="minorEastAsia" w:hint="eastAsia"/>
          <w:sz w:val="21"/>
          <w:szCs w:val="21"/>
        </w:rPr>
        <w:t>：</w:t>
      </w:r>
      <w:r w:rsidRPr="0004154F">
        <w:rPr>
          <w:rFonts w:asciiTheme="minorEastAsia" w:eastAsiaTheme="minorEastAsia" w:hAnsiTheme="minorEastAsia" w:hint="eastAsia"/>
          <w:color w:val="222222"/>
          <w:sz w:val="21"/>
          <w:szCs w:val="21"/>
          <w:shd w:val="clear" w:color="auto" w:fill="FFFFFF"/>
        </w:rPr>
        <w:t>pyxzcrz@126.com</w:t>
      </w:r>
      <w:r w:rsidRPr="0004154F">
        <w:rPr>
          <w:rFonts w:asciiTheme="minorEastAsia" w:eastAsiaTheme="minorEastAsia" w:hAnsiTheme="minorEastAsia" w:hint="eastAsia"/>
          <w:color w:val="222222"/>
          <w:sz w:val="21"/>
          <w:szCs w:val="21"/>
          <w:shd w:val="clear" w:color="auto" w:fill="FFFFFF"/>
        </w:rPr>
        <w:t>。</w:t>
      </w:r>
    </w:p>
    <w:p w:rsidR="00035166" w:rsidRPr="0004154F" w:rsidRDefault="0004154F" w:rsidP="0004154F">
      <w:pPr>
        <w:snapToGrid w:val="0"/>
        <w:spacing w:line="400" w:lineRule="exact"/>
        <w:ind w:firstLineChars="150" w:firstLine="315"/>
        <w:jc w:val="both"/>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2、</w:t>
      </w:r>
      <w:r w:rsidR="000F43ED" w:rsidRPr="0004154F">
        <w:rPr>
          <w:rFonts w:asciiTheme="minorEastAsia" w:eastAsiaTheme="minorEastAsia" w:hAnsiTheme="minorEastAsia" w:hint="eastAsia"/>
          <w:color w:val="000000"/>
          <w:sz w:val="21"/>
          <w:szCs w:val="21"/>
        </w:rPr>
        <w:t>财政部门根据企业自行选择，将本表及企业相关信息推送至相对应的融资意向银行经办人</w:t>
      </w:r>
      <w:r w:rsidR="000F43ED" w:rsidRPr="0004154F">
        <w:rPr>
          <w:rFonts w:asciiTheme="minorEastAsia" w:eastAsiaTheme="minorEastAsia" w:hAnsiTheme="minorEastAsia" w:hint="eastAsia"/>
          <w:color w:val="000000"/>
          <w:sz w:val="21"/>
          <w:szCs w:val="21"/>
        </w:rPr>
        <w:t>。</w:t>
      </w:r>
    </w:p>
    <w:p w:rsidR="00035166" w:rsidRPr="0004154F" w:rsidRDefault="000F43ED" w:rsidP="0004154F">
      <w:pPr>
        <w:pStyle w:val="a0"/>
        <w:spacing w:before="0" w:after="0" w:line="400" w:lineRule="exact"/>
        <w:jc w:val="both"/>
        <w:rPr>
          <w:rFonts w:asciiTheme="minorEastAsia" w:eastAsiaTheme="minorEastAsia" w:hAnsiTheme="minorEastAsia" w:cs="宋体"/>
          <w:sz w:val="21"/>
          <w:szCs w:val="21"/>
        </w:rPr>
      </w:pPr>
      <w:r w:rsidRPr="0004154F">
        <w:rPr>
          <w:rFonts w:asciiTheme="minorEastAsia" w:eastAsiaTheme="minorEastAsia" w:hAnsiTheme="minorEastAsia" w:cs="宋体" w:hint="eastAsia"/>
          <w:sz w:val="21"/>
          <w:szCs w:val="21"/>
        </w:rPr>
        <w:t xml:space="preserve">  </w:t>
      </w:r>
    </w:p>
    <w:sectPr w:rsidR="00035166" w:rsidRPr="0004154F" w:rsidSect="0004154F">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43ED" w:rsidRDefault="000F43ED" w:rsidP="0004154F">
      <w:r>
        <w:separator/>
      </w:r>
    </w:p>
  </w:endnote>
  <w:endnote w:type="continuationSeparator" w:id="0">
    <w:p w:rsidR="000F43ED" w:rsidRDefault="000F43ED" w:rsidP="000415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Times">
    <w:altName w:val="Times New Roman"/>
    <w:panose1 w:val="02020603050405020304"/>
    <w:charset w:val="00"/>
    <w:family w:val="roman"/>
    <w:pitch w:val="default"/>
    <w:sig w:usb0="00000000" w:usb1="00000000" w:usb2="00000000" w:usb3="00000000" w:csb0="00000093"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43ED" w:rsidRDefault="000F43ED" w:rsidP="0004154F">
      <w:r>
        <w:separator/>
      </w:r>
    </w:p>
  </w:footnote>
  <w:footnote w:type="continuationSeparator" w:id="0">
    <w:p w:rsidR="000F43ED" w:rsidRDefault="000F43ED" w:rsidP="000415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314AF2E"/>
    <w:multiLevelType w:val="singleLevel"/>
    <w:tmpl w:val="D314AF2E"/>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5E0C08CE"/>
    <w:rsid w:val="00035166"/>
    <w:rsid w:val="0004154F"/>
    <w:rsid w:val="000F43ED"/>
    <w:rsid w:val="00A727F8"/>
    <w:rsid w:val="00F70B89"/>
    <w:rsid w:val="08C6750E"/>
    <w:rsid w:val="0C7A2D50"/>
    <w:rsid w:val="14E11110"/>
    <w:rsid w:val="1A840894"/>
    <w:rsid w:val="1BEE1CB5"/>
    <w:rsid w:val="23250AB6"/>
    <w:rsid w:val="26B81A5A"/>
    <w:rsid w:val="2B71179B"/>
    <w:rsid w:val="31666561"/>
    <w:rsid w:val="352C3D8D"/>
    <w:rsid w:val="353F7BC5"/>
    <w:rsid w:val="3E225875"/>
    <w:rsid w:val="3E462522"/>
    <w:rsid w:val="433B0508"/>
    <w:rsid w:val="477D54A9"/>
    <w:rsid w:val="49DB6DBC"/>
    <w:rsid w:val="4F4E667E"/>
    <w:rsid w:val="59E61625"/>
    <w:rsid w:val="5E0C08CE"/>
    <w:rsid w:val="62094852"/>
    <w:rsid w:val="76455407"/>
    <w:rsid w:val="77132B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035166"/>
    <w:rPr>
      <w:rFonts w:ascii="宋体" w:hAnsi="宋体" w:cs="宋体"/>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qFormat/>
    <w:rsid w:val="00035166"/>
    <w:pPr>
      <w:spacing w:before="240" w:after="60" w:line="460" w:lineRule="exact"/>
      <w:jc w:val="center"/>
      <w:outlineLvl w:val="0"/>
    </w:pPr>
    <w:rPr>
      <w:rFonts w:ascii="Arial" w:hAnsi="Arial" w:cs="Times New Roman"/>
      <w:b/>
      <w:spacing w:val="14"/>
      <w:kern w:val="24"/>
      <w:sz w:val="32"/>
      <w:szCs w:val="20"/>
    </w:rPr>
  </w:style>
  <w:style w:type="paragraph" w:styleId="a4">
    <w:name w:val="Normal (Web)"/>
    <w:basedOn w:val="a"/>
    <w:qFormat/>
    <w:rsid w:val="00035166"/>
    <w:pPr>
      <w:spacing w:beforeAutospacing="1" w:afterAutospacing="1"/>
    </w:pPr>
    <w:rPr>
      <w:rFonts w:cs="Times New Roman"/>
    </w:rPr>
  </w:style>
  <w:style w:type="character" w:styleId="a5">
    <w:name w:val="Hyperlink"/>
    <w:basedOn w:val="a1"/>
    <w:uiPriority w:val="99"/>
    <w:unhideWhenUsed/>
    <w:rsid w:val="00035166"/>
    <w:rPr>
      <w:color w:val="0563C1" w:themeColor="hyperlink"/>
      <w:u w:val="single"/>
    </w:rPr>
  </w:style>
  <w:style w:type="paragraph" w:customStyle="1" w:styleId="l">
    <w:name w:val="l正文"/>
    <w:basedOn w:val="a"/>
    <w:qFormat/>
    <w:rsid w:val="00035166"/>
    <w:pPr>
      <w:widowControl w:val="0"/>
      <w:spacing w:line="300" w:lineRule="auto"/>
      <w:ind w:firstLineChars="200" w:firstLine="200"/>
    </w:pPr>
    <w:rPr>
      <w:rFonts w:ascii="楷体_GB2312" w:eastAsia="楷体_GB2312" w:hAnsi="Times"/>
    </w:rPr>
  </w:style>
  <w:style w:type="paragraph" w:styleId="a6">
    <w:name w:val="header"/>
    <w:basedOn w:val="a"/>
    <w:link w:val="Char"/>
    <w:rsid w:val="000415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6"/>
    <w:rsid w:val="0004154F"/>
    <w:rPr>
      <w:rFonts w:ascii="宋体" w:hAnsi="宋体" w:cs="宋体"/>
      <w:sz w:val="18"/>
      <w:szCs w:val="18"/>
    </w:rPr>
  </w:style>
  <w:style w:type="paragraph" w:styleId="a7">
    <w:name w:val="footer"/>
    <w:basedOn w:val="a"/>
    <w:link w:val="Char0"/>
    <w:rsid w:val="0004154F"/>
    <w:pPr>
      <w:tabs>
        <w:tab w:val="center" w:pos="4153"/>
        <w:tab w:val="right" w:pos="8306"/>
      </w:tabs>
      <w:snapToGrid w:val="0"/>
    </w:pPr>
    <w:rPr>
      <w:sz w:val="18"/>
      <w:szCs w:val="18"/>
    </w:rPr>
  </w:style>
  <w:style w:type="character" w:customStyle="1" w:styleId="Char0">
    <w:name w:val="页脚 Char"/>
    <w:basedOn w:val="a1"/>
    <w:link w:val="a7"/>
    <w:rsid w:val="0004154F"/>
    <w:rPr>
      <w:rFonts w:ascii="宋体" w:hAnsi="宋体" w:cs="宋体"/>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277</Words>
  <Characters>1579</Characters>
  <Application>Microsoft Office Word</Application>
  <DocSecurity>0</DocSecurity>
  <Lines>13</Lines>
  <Paragraphs>3</Paragraphs>
  <ScaleCrop>false</ScaleCrop>
  <Company>微软中国</Company>
  <LinksUpToDate>false</LinksUpToDate>
  <CharactersWithSpaces>1853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文书</cp:lastModifiedBy>
  <cp:revision>2</cp:revision>
  <cp:lastPrinted>2020-11-30T08:03:00Z</cp:lastPrinted>
  <dcterms:created xsi:type="dcterms:W3CDTF">2020-11-27T06:38:00Z</dcterms:created>
  <dcterms:modified xsi:type="dcterms:W3CDTF">2020-12-01T02:23:00Z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