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22A" w:rsidRPr="00A56640" w:rsidRDefault="00BB022A" w:rsidP="00A56640">
      <w:pPr>
        <w:jc w:val="center"/>
        <w:rPr>
          <w:sz w:val="32"/>
          <w:szCs w:val="32"/>
        </w:rPr>
      </w:pPr>
      <w:r w:rsidRPr="00BB022A">
        <w:rPr>
          <w:rFonts w:hint="eastAsia"/>
          <w:sz w:val="32"/>
          <w:szCs w:val="32"/>
        </w:rPr>
        <w:t>编</w:t>
      </w:r>
      <w:r>
        <w:rPr>
          <w:rFonts w:hint="eastAsia"/>
          <w:sz w:val="32"/>
          <w:szCs w:val="32"/>
        </w:rPr>
        <w:t xml:space="preserve">  </w:t>
      </w:r>
      <w:r w:rsidRPr="00BB022A">
        <w:rPr>
          <w:rFonts w:hint="eastAsia"/>
          <w:sz w:val="32"/>
          <w:szCs w:val="32"/>
        </w:rPr>
        <w:t>制</w:t>
      </w:r>
      <w:r>
        <w:rPr>
          <w:rFonts w:hint="eastAsia"/>
          <w:sz w:val="32"/>
          <w:szCs w:val="32"/>
        </w:rPr>
        <w:t xml:space="preserve">  </w:t>
      </w:r>
      <w:r w:rsidRPr="00BB022A">
        <w:rPr>
          <w:rFonts w:hint="eastAsia"/>
          <w:sz w:val="32"/>
          <w:szCs w:val="32"/>
        </w:rPr>
        <w:t>说</w:t>
      </w:r>
      <w:r>
        <w:rPr>
          <w:rFonts w:hint="eastAsia"/>
          <w:sz w:val="32"/>
          <w:szCs w:val="32"/>
        </w:rPr>
        <w:t xml:space="preserve">  </w:t>
      </w:r>
      <w:r w:rsidRPr="00BB022A">
        <w:rPr>
          <w:rFonts w:hint="eastAsia"/>
          <w:sz w:val="32"/>
          <w:szCs w:val="32"/>
        </w:rPr>
        <w:t>明</w:t>
      </w:r>
    </w:p>
    <w:p w:rsidR="00BB022A" w:rsidRDefault="00BB022A" w:rsidP="00BB022A">
      <w:pPr>
        <w:pStyle w:val="a3"/>
        <w:numPr>
          <w:ilvl w:val="0"/>
          <w:numId w:val="1"/>
        </w:numPr>
        <w:ind w:firstLineChars="0"/>
        <w:rPr>
          <w:sz w:val="28"/>
          <w:szCs w:val="28"/>
        </w:rPr>
      </w:pPr>
      <w:r w:rsidRPr="00BB022A">
        <w:rPr>
          <w:rFonts w:hint="eastAsia"/>
          <w:sz w:val="28"/>
          <w:szCs w:val="28"/>
        </w:rPr>
        <w:t>编制依据：</w:t>
      </w:r>
    </w:p>
    <w:p w:rsidR="0042232D" w:rsidRPr="0042232D" w:rsidRDefault="0042232D" w:rsidP="0042232D">
      <w:pPr>
        <w:spacing w:line="520" w:lineRule="exact"/>
        <w:ind w:firstLineChars="100" w:firstLine="280"/>
        <w:rPr>
          <w:rFonts w:ascii="宋体" w:hAnsi="宋体"/>
          <w:color w:val="000000"/>
          <w:sz w:val="28"/>
          <w:szCs w:val="28"/>
        </w:rPr>
      </w:pPr>
      <w:r w:rsidRPr="0042232D">
        <w:rPr>
          <w:rFonts w:ascii="宋体" w:hAnsi="宋体" w:hint="eastAsia"/>
          <w:color w:val="000000"/>
          <w:sz w:val="28"/>
          <w:szCs w:val="28"/>
        </w:rPr>
        <w:t>1、《</w:t>
      </w:r>
      <w:r w:rsidRPr="0042232D">
        <w:rPr>
          <w:rFonts w:ascii="宋体" w:hAnsi="宋体" w:cs="宋体" w:hint="eastAsia"/>
          <w:color w:val="000000"/>
          <w:kern w:val="0"/>
          <w:sz w:val="28"/>
          <w:szCs w:val="28"/>
          <w:lang w:val="zh-CN"/>
        </w:rPr>
        <w:t>建设工程工程量清单计价规范GB50500-2013》；</w:t>
      </w:r>
    </w:p>
    <w:p w:rsidR="0042232D" w:rsidRPr="0042232D" w:rsidRDefault="0042232D" w:rsidP="0042232D">
      <w:pPr>
        <w:spacing w:line="520" w:lineRule="exact"/>
        <w:ind w:firstLineChars="100" w:firstLine="280"/>
        <w:rPr>
          <w:rFonts w:ascii="宋体" w:hAnsi="宋体"/>
          <w:color w:val="000000"/>
          <w:sz w:val="28"/>
          <w:szCs w:val="28"/>
        </w:rPr>
      </w:pPr>
      <w:r w:rsidRPr="0042232D">
        <w:rPr>
          <w:rFonts w:ascii="宋体" w:hAnsi="宋体" w:hint="eastAsia"/>
          <w:color w:val="000000"/>
          <w:sz w:val="28"/>
          <w:szCs w:val="28"/>
        </w:rPr>
        <w:t>2、《浙江省建设工程工程量清单计价指引》；</w:t>
      </w:r>
    </w:p>
    <w:p w:rsidR="0042232D" w:rsidRPr="0042232D" w:rsidRDefault="0042232D" w:rsidP="0042232D">
      <w:pPr>
        <w:spacing w:line="520" w:lineRule="exact"/>
        <w:ind w:firstLineChars="100" w:firstLine="280"/>
        <w:rPr>
          <w:rFonts w:ascii="宋体" w:hAnsi="宋体"/>
          <w:color w:val="000000"/>
          <w:sz w:val="28"/>
          <w:szCs w:val="28"/>
        </w:rPr>
      </w:pPr>
      <w:r w:rsidRPr="0042232D">
        <w:rPr>
          <w:rFonts w:ascii="宋体" w:hAnsi="宋体" w:hint="eastAsia"/>
          <w:color w:val="000000"/>
          <w:sz w:val="28"/>
          <w:szCs w:val="28"/>
        </w:rPr>
        <w:t>3、《浙江省建设工程计价规则（2010版）》；</w:t>
      </w:r>
    </w:p>
    <w:p w:rsidR="0042232D" w:rsidRPr="0042232D" w:rsidRDefault="0042232D" w:rsidP="0042232D">
      <w:pPr>
        <w:spacing w:line="520" w:lineRule="exact"/>
        <w:ind w:firstLineChars="100" w:firstLine="280"/>
        <w:rPr>
          <w:rFonts w:ascii="宋体" w:hAnsi="宋体"/>
          <w:color w:val="000000"/>
          <w:sz w:val="28"/>
          <w:szCs w:val="28"/>
        </w:rPr>
      </w:pPr>
      <w:r w:rsidRPr="0042232D">
        <w:rPr>
          <w:rFonts w:ascii="宋体" w:hAnsi="宋体" w:hint="eastAsia"/>
          <w:color w:val="000000"/>
          <w:sz w:val="28"/>
          <w:szCs w:val="28"/>
        </w:rPr>
        <w:t>4、《浙江省建设工程施工取费定额(2010版)》；</w:t>
      </w:r>
    </w:p>
    <w:p w:rsidR="0042232D" w:rsidRPr="0042232D" w:rsidRDefault="0042232D" w:rsidP="0042232D">
      <w:pPr>
        <w:spacing w:line="520" w:lineRule="exact"/>
        <w:ind w:firstLineChars="100" w:firstLine="280"/>
        <w:rPr>
          <w:rFonts w:ascii="宋体" w:hAnsi="宋体"/>
          <w:color w:val="000000"/>
          <w:sz w:val="28"/>
          <w:szCs w:val="28"/>
        </w:rPr>
      </w:pPr>
      <w:r w:rsidRPr="0042232D">
        <w:rPr>
          <w:rFonts w:ascii="宋体" w:hAnsi="宋体" w:hint="eastAsia"/>
          <w:color w:val="000000"/>
          <w:sz w:val="28"/>
          <w:szCs w:val="28"/>
        </w:rPr>
        <w:t>5、《浙</w:t>
      </w:r>
      <w:r w:rsidRPr="0042232D">
        <w:rPr>
          <w:rFonts w:ascii="宋体" w:hAnsi="宋体" w:cs="宋体" w:hint="eastAsia"/>
          <w:color w:val="000000"/>
          <w:kern w:val="0"/>
          <w:sz w:val="28"/>
          <w:szCs w:val="28"/>
        </w:rPr>
        <w:t>江省建筑工程预算定额（2010版）》；</w:t>
      </w:r>
    </w:p>
    <w:p w:rsidR="0042232D" w:rsidRPr="0042232D" w:rsidRDefault="0042232D" w:rsidP="0042232D">
      <w:pPr>
        <w:spacing w:line="520" w:lineRule="exact"/>
        <w:ind w:firstLineChars="100" w:firstLine="280"/>
        <w:rPr>
          <w:rFonts w:ascii="宋体" w:hAnsi="宋体"/>
          <w:color w:val="000000"/>
          <w:sz w:val="28"/>
          <w:szCs w:val="28"/>
        </w:rPr>
      </w:pPr>
      <w:r w:rsidRPr="0042232D">
        <w:rPr>
          <w:rFonts w:ascii="宋体" w:hAnsi="宋体" w:hint="eastAsia"/>
          <w:color w:val="000000"/>
          <w:sz w:val="28"/>
          <w:szCs w:val="28"/>
        </w:rPr>
        <w:t>6、《浙江省安装工程预算定额（2010版）》；</w:t>
      </w:r>
    </w:p>
    <w:p w:rsidR="0042232D" w:rsidRPr="0042232D" w:rsidRDefault="0042232D" w:rsidP="0042232D">
      <w:pPr>
        <w:spacing w:line="520" w:lineRule="exact"/>
        <w:ind w:firstLineChars="100" w:firstLine="280"/>
        <w:rPr>
          <w:rFonts w:ascii="宋体" w:hAnsi="宋体" w:cs="宋体"/>
          <w:color w:val="000000"/>
          <w:kern w:val="0"/>
          <w:sz w:val="28"/>
          <w:szCs w:val="28"/>
        </w:rPr>
      </w:pPr>
      <w:r w:rsidRPr="0042232D">
        <w:rPr>
          <w:rFonts w:ascii="宋体" w:hAnsi="宋体" w:cs="宋体" w:hint="eastAsia"/>
          <w:color w:val="000000"/>
          <w:kern w:val="0"/>
          <w:sz w:val="28"/>
          <w:szCs w:val="28"/>
        </w:rPr>
        <w:t>7、</w:t>
      </w:r>
      <w:r w:rsidRPr="0042232D">
        <w:rPr>
          <w:rFonts w:ascii="宋体" w:hAnsi="宋体" w:hint="eastAsia"/>
          <w:color w:val="000000"/>
          <w:sz w:val="28"/>
          <w:szCs w:val="28"/>
        </w:rPr>
        <w:t>发布执行的有关工程造价的省市文件；</w:t>
      </w:r>
    </w:p>
    <w:p w:rsidR="002409CB" w:rsidRDefault="0042232D" w:rsidP="002409CB">
      <w:pPr>
        <w:pStyle w:val="a3"/>
        <w:numPr>
          <w:ilvl w:val="0"/>
          <w:numId w:val="16"/>
        </w:numPr>
        <w:spacing w:line="520" w:lineRule="exact"/>
        <w:ind w:firstLineChars="0"/>
        <w:rPr>
          <w:rFonts w:ascii="宋体" w:hAnsi="宋体"/>
          <w:color w:val="000000"/>
          <w:sz w:val="28"/>
          <w:szCs w:val="28"/>
        </w:rPr>
      </w:pPr>
      <w:r w:rsidRPr="002409CB">
        <w:rPr>
          <w:rFonts w:ascii="宋体" w:hAnsi="宋体" w:hint="eastAsia"/>
          <w:color w:val="000000"/>
          <w:sz w:val="28"/>
          <w:szCs w:val="28"/>
        </w:rPr>
        <w:t>由中国城市建设研究院有限公司设计的施工图纸及</w:t>
      </w:r>
      <w:r w:rsidR="002409CB" w:rsidRPr="002409CB">
        <w:rPr>
          <w:rFonts w:ascii="宋体" w:hAnsi="宋体" w:hint="eastAsia"/>
          <w:color w:val="000000"/>
          <w:sz w:val="28"/>
          <w:szCs w:val="28"/>
        </w:rPr>
        <w:t>设计变更</w:t>
      </w:r>
    </w:p>
    <w:p w:rsidR="0042232D" w:rsidRPr="002409CB" w:rsidRDefault="0042232D" w:rsidP="002409CB">
      <w:pPr>
        <w:spacing w:line="520" w:lineRule="exact"/>
        <w:rPr>
          <w:rFonts w:ascii="宋体" w:hAnsi="宋体"/>
          <w:color w:val="000000"/>
          <w:sz w:val="28"/>
          <w:szCs w:val="28"/>
        </w:rPr>
      </w:pPr>
      <w:r w:rsidRPr="002409CB">
        <w:rPr>
          <w:rFonts w:ascii="宋体" w:hAnsi="宋体" w:hint="eastAsia"/>
          <w:color w:val="000000"/>
          <w:sz w:val="28"/>
          <w:szCs w:val="28"/>
        </w:rPr>
        <w:t>单。</w:t>
      </w:r>
    </w:p>
    <w:p w:rsidR="002409CB" w:rsidRPr="00170626" w:rsidRDefault="002409CB" w:rsidP="002409CB">
      <w:pPr>
        <w:spacing w:line="480" w:lineRule="auto"/>
        <w:ind w:firstLineChars="100" w:firstLine="280"/>
        <w:rPr>
          <w:rFonts w:ascii="Calibri" w:eastAsia="宋体" w:hAnsi="Calibri" w:cs="Times New Roman"/>
          <w:sz w:val="28"/>
          <w:szCs w:val="28"/>
        </w:rPr>
      </w:pPr>
      <w:r>
        <w:rPr>
          <w:rFonts w:ascii="Calibri" w:eastAsia="宋体" w:hAnsi="Calibri" w:cs="Times New Roman" w:hint="eastAsia"/>
          <w:sz w:val="28"/>
          <w:szCs w:val="28"/>
        </w:rPr>
        <w:t>9</w:t>
      </w:r>
      <w:r>
        <w:rPr>
          <w:rFonts w:ascii="Calibri" w:eastAsia="宋体" w:hAnsi="Calibri" w:cs="Times New Roman" w:hint="eastAsia"/>
          <w:sz w:val="28"/>
          <w:szCs w:val="28"/>
        </w:rPr>
        <w:t>、</w:t>
      </w:r>
      <w:r w:rsidRPr="00170626">
        <w:rPr>
          <w:rFonts w:ascii="Calibri" w:eastAsia="宋体" w:hAnsi="Calibri" w:cs="Times New Roman" w:hint="eastAsia"/>
          <w:sz w:val="28"/>
          <w:szCs w:val="28"/>
        </w:rPr>
        <w:t>清单中项目特征描述与图纸不符或不全的部分，投标人应仔细阅读图纸，根据《建设工程工程量清单计价规范》中清单项目所包含的工作内容，按设计图纸及施工规范要求综合考虑进行报价。</w:t>
      </w:r>
    </w:p>
    <w:p w:rsidR="002409CB" w:rsidRPr="00170626" w:rsidRDefault="002409CB" w:rsidP="002409CB">
      <w:pPr>
        <w:spacing w:line="480" w:lineRule="auto"/>
        <w:ind w:firstLineChars="100" w:firstLine="280"/>
        <w:rPr>
          <w:rFonts w:ascii="Calibri" w:eastAsia="宋体" w:hAnsi="Calibri" w:cs="Times New Roman"/>
          <w:sz w:val="28"/>
          <w:szCs w:val="28"/>
        </w:rPr>
      </w:pPr>
      <w:r>
        <w:rPr>
          <w:rFonts w:hint="eastAsia"/>
          <w:sz w:val="28"/>
          <w:szCs w:val="28"/>
        </w:rPr>
        <w:t>10</w:t>
      </w:r>
      <w:r>
        <w:rPr>
          <w:rFonts w:hint="eastAsia"/>
          <w:sz w:val="28"/>
          <w:szCs w:val="28"/>
        </w:rPr>
        <w:t>、</w:t>
      </w:r>
      <w:r w:rsidRPr="00170626">
        <w:rPr>
          <w:rFonts w:ascii="Calibri" w:eastAsia="宋体" w:hAnsi="Calibri" w:cs="Times New Roman" w:hint="eastAsia"/>
          <w:sz w:val="28"/>
          <w:szCs w:val="28"/>
        </w:rPr>
        <w:t>对于本工程的个别节点做法，本清单只描述了主要要素，投标单位需根据清单描述及设计图纸全面考虑并包含在主要工程量清单报价内。</w:t>
      </w:r>
    </w:p>
    <w:p w:rsidR="002409CB" w:rsidRPr="0042232D" w:rsidRDefault="007D60EE" w:rsidP="0042232D">
      <w:pPr>
        <w:spacing w:line="520" w:lineRule="exact"/>
        <w:ind w:firstLineChars="100" w:firstLine="280"/>
        <w:rPr>
          <w:rFonts w:ascii="宋体" w:hAnsi="宋体"/>
          <w:color w:val="000000"/>
          <w:sz w:val="28"/>
          <w:szCs w:val="28"/>
        </w:rPr>
      </w:pPr>
      <w:r>
        <w:rPr>
          <w:rFonts w:ascii="宋体" w:hAnsi="宋体" w:hint="eastAsia"/>
          <w:color w:val="000000"/>
          <w:sz w:val="28"/>
          <w:szCs w:val="28"/>
        </w:rPr>
        <w:t>11、本工程材料价格参照《平阳县建材价格信息》2017.07。</w:t>
      </w:r>
    </w:p>
    <w:p w:rsidR="00BB022A" w:rsidRPr="00BB022A" w:rsidRDefault="0042232D" w:rsidP="00BB022A">
      <w:pPr>
        <w:pStyle w:val="a3"/>
        <w:numPr>
          <w:ilvl w:val="0"/>
          <w:numId w:val="1"/>
        </w:numPr>
        <w:ind w:firstLineChars="0"/>
        <w:rPr>
          <w:sz w:val="28"/>
          <w:szCs w:val="28"/>
        </w:rPr>
      </w:pPr>
      <w:r w:rsidRPr="00BB022A">
        <w:rPr>
          <w:rFonts w:hint="eastAsia"/>
          <w:sz w:val="28"/>
          <w:szCs w:val="28"/>
        </w:rPr>
        <w:t>土建部分</w:t>
      </w:r>
      <w:r w:rsidR="00BB022A" w:rsidRPr="00BB022A">
        <w:rPr>
          <w:rFonts w:hint="eastAsia"/>
          <w:sz w:val="28"/>
          <w:szCs w:val="28"/>
        </w:rPr>
        <w:t>说明</w:t>
      </w:r>
    </w:p>
    <w:p w:rsidR="00BB022A" w:rsidRPr="004F6D09" w:rsidRDefault="0042232D" w:rsidP="004F6D09">
      <w:pPr>
        <w:rPr>
          <w:sz w:val="28"/>
          <w:szCs w:val="28"/>
        </w:rPr>
      </w:pPr>
      <w:r w:rsidRPr="00A1181E">
        <w:rPr>
          <w:rFonts w:hint="eastAsia"/>
          <w:sz w:val="28"/>
          <w:szCs w:val="28"/>
        </w:rPr>
        <w:t>公共部分</w:t>
      </w:r>
    </w:p>
    <w:p w:rsidR="00170626" w:rsidRPr="00170626" w:rsidRDefault="002409CB" w:rsidP="00170626">
      <w:pPr>
        <w:ind w:leftChars="200" w:left="560" w:hangingChars="50" w:hanging="140"/>
        <w:rPr>
          <w:sz w:val="28"/>
          <w:szCs w:val="28"/>
        </w:rPr>
      </w:pPr>
      <w:r>
        <w:rPr>
          <w:rFonts w:hint="eastAsia"/>
          <w:sz w:val="28"/>
          <w:szCs w:val="28"/>
        </w:rPr>
        <w:t>1.</w:t>
      </w:r>
      <w:r w:rsidR="00170626" w:rsidRPr="00170626">
        <w:rPr>
          <w:rFonts w:ascii="Calibri" w:eastAsia="宋体" w:hAnsi="Calibri" w:cs="Times New Roman" w:hint="eastAsia"/>
          <w:sz w:val="28"/>
          <w:szCs w:val="28"/>
        </w:rPr>
        <w:t>清单中未列出的措施费项目，施工单位根据图纸结合施工现场在其他施工技术措施费综合考</w:t>
      </w:r>
      <w:r w:rsidR="00BC4ED4">
        <w:rPr>
          <w:rFonts w:ascii="Calibri" w:eastAsia="宋体" w:hAnsi="Calibri" w:cs="Times New Roman" w:hint="eastAsia"/>
          <w:sz w:val="28"/>
          <w:szCs w:val="28"/>
        </w:rPr>
        <w:t>虑，大型机械设备进出场以及安拆、排水、降水和其他措施费纳入</w:t>
      </w:r>
      <w:r w:rsidR="00BC4ED4">
        <w:rPr>
          <w:rFonts w:ascii="Calibri" w:eastAsia="宋体" w:hAnsi="Calibri" w:cs="Times New Roman" w:hint="eastAsia"/>
          <w:sz w:val="28"/>
          <w:szCs w:val="28"/>
        </w:rPr>
        <w:t>1</w:t>
      </w:r>
      <w:r w:rsidR="00BC4ED4">
        <w:rPr>
          <w:rFonts w:ascii="Calibri" w:eastAsia="宋体" w:hAnsi="Calibri" w:cs="Times New Roman" w:hint="eastAsia"/>
          <w:sz w:val="28"/>
          <w:szCs w:val="28"/>
        </w:rPr>
        <w:t>号楼考虑，投标人根据现场实际情况和施工方案自行测算报价，该费用一次性包干，投标计价后</w:t>
      </w:r>
      <w:r w:rsidR="00BC4ED4">
        <w:rPr>
          <w:rFonts w:ascii="Calibri" w:eastAsia="宋体" w:hAnsi="Calibri" w:cs="Times New Roman" w:hint="eastAsia"/>
          <w:sz w:val="28"/>
          <w:szCs w:val="28"/>
        </w:rPr>
        <w:lastRenderedPageBreak/>
        <w:t>不予调整。</w:t>
      </w:r>
    </w:p>
    <w:p w:rsidR="00170626" w:rsidRPr="007242E4" w:rsidRDefault="002409CB" w:rsidP="00170626">
      <w:pPr>
        <w:pStyle w:val="a3"/>
        <w:ind w:firstLineChars="150"/>
        <w:rPr>
          <w:sz w:val="28"/>
          <w:szCs w:val="28"/>
        </w:rPr>
      </w:pPr>
      <w:r>
        <w:rPr>
          <w:rFonts w:ascii="宋体" w:hAnsi="宋体" w:hint="eastAsia"/>
          <w:color w:val="000000"/>
          <w:sz w:val="28"/>
          <w:szCs w:val="28"/>
        </w:rPr>
        <w:t>2</w:t>
      </w:r>
      <w:r w:rsidR="00170626">
        <w:rPr>
          <w:rFonts w:ascii="宋体" w:hAnsi="宋体" w:hint="eastAsia"/>
          <w:color w:val="000000"/>
          <w:sz w:val="28"/>
          <w:szCs w:val="28"/>
        </w:rPr>
        <w:t>.</w:t>
      </w:r>
      <w:r w:rsidR="00170626" w:rsidRPr="00CF349B">
        <w:rPr>
          <w:rFonts w:ascii="宋体" w:hAnsi="宋体" w:hint="eastAsia"/>
          <w:color w:val="000000"/>
          <w:sz w:val="28"/>
          <w:szCs w:val="28"/>
        </w:rPr>
        <w:t>本工程主体混凝土采用泵送商品混凝土，</w:t>
      </w:r>
      <w:r w:rsidR="00170626">
        <w:rPr>
          <w:rFonts w:ascii="宋体" w:hAnsi="宋体" w:hint="eastAsia"/>
          <w:color w:val="000000"/>
          <w:sz w:val="28"/>
          <w:szCs w:val="28"/>
        </w:rPr>
        <w:t>与砌体同步施工的构件（圈梁、压顶、构造柱）、</w:t>
      </w:r>
      <w:r w:rsidR="00170626" w:rsidRPr="00CF349B">
        <w:rPr>
          <w:rFonts w:ascii="宋体" w:hAnsi="宋体" w:hint="eastAsia"/>
          <w:color w:val="000000"/>
          <w:sz w:val="28"/>
          <w:szCs w:val="28"/>
        </w:rPr>
        <w:t>基础垫层工程采用非泵送商品混凝</w:t>
      </w:r>
      <w:r w:rsidR="00170626" w:rsidRPr="007242E4">
        <w:rPr>
          <w:rFonts w:ascii="宋体" w:hAnsi="宋体" w:hint="eastAsia"/>
          <w:color w:val="000000"/>
          <w:sz w:val="28"/>
          <w:szCs w:val="28"/>
        </w:rPr>
        <w:t>土；</w:t>
      </w:r>
    </w:p>
    <w:p w:rsidR="00170626" w:rsidRPr="00170626" w:rsidRDefault="002409CB" w:rsidP="00170626">
      <w:pPr>
        <w:spacing w:line="520" w:lineRule="exact"/>
        <w:ind w:firstLineChars="150" w:firstLine="420"/>
        <w:rPr>
          <w:rFonts w:ascii="宋体" w:hAnsi="宋体"/>
          <w:color w:val="000000"/>
          <w:sz w:val="28"/>
          <w:szCs w:val="28"/>
        </w:rPr>
      </w:pPr>
      <w:r>
        <w:rPr>
          <w:rFonts w:ascii="宋体" w:hAnsi="宋体" w:hint="eastAsia"/>
          <w:color w:val="000000"/>
          <w:sz w:val="28"/>
          <w:szCs w:val="28"/>
        </w:rPr>
        <w:t>3</w:t>
      </w:r>
      <w:r w:rsidR="00170626">
        <w:rPr>
          <w:rFonts w:ascii="宋体" w:hAnsi="宋体" w:hint="eastAsia"/>
          <w:color w:val="000000"/>
          <w:sz w:val="28"/>
          <w:szCs w:val="28"/>
        </w:rPr>
        <w:t>.</w:t>
      </w:r>
      <w:r w:rsidR="00170626" w:rsidRPr="00170626">
        <w:rPr>
          <w:rFonts w:ascii="宋体" w:hAnsi="宋体" w:hint="eastAsia"/>
          <w:color w:val="000000"/>
          <w:sz w:val="28"/>
          <w:szCs w:val="28"/>
        </w:rPr>
        <w:t>钢构雨棚由专业厂家定制，暂不计入；</w:t>
      </w:r>
    </w:p>
    <w:p w:rsidR="00170626" w:rsidRPr="00170626" w:rsidRDefault="002409CB" w:rsidP="00170626">
      <w:pPr>
        <w:ind w:firstLineChars="150" w:firstLine="420"/>
        <w:rPr>
          <w:sz w:val="28"/>
          <w:szCs w:val="28"/>
        </w:rPr>
      </w:pPr>
      <w:r>
        <w:rPr>
          <w:rFonts w:hint="eastAsia"/>
          <w:sz w:val="28"/>
          <w:szCs w:val="28"/>
        </w:rPr>
        <w:t>4</w:t>
      </w:r>
      <w:r w:rsidR="00170626">
        <w:rPr>
          <w:rFonts w:hint="eastAsia"/>
          <w:sz w:val="28"/>
          <w:szCs w:val="28"/>
        </w:rPr>
        <w:t xml:space="preserve">. </w:t>
      </w:r>
      <w:r w:rsidR="00170626" w:rsidRPr="00170626">
        <w:rPr>
          <w:rFonts w:hint="eastAsia"/>
          <w:sz w:val="28"/>
          <w:szCs w:val="28"/>
        </w:rPr>
        <w:t>楼梯均按结构计算，楼梯底装饰按天棚</w:t>
      </w:r>
      <w:r w:rsidR="00170626" w:rsidRPr="00170626">
        <w:rPr>
          <w:rFonts w:hint="eastAsia"/>
          <w:sz w:val="28"/>
          <w:szCs w:val="28"/>
        </w:rPr>
        <w:t>1</w:t>
      </w:r>
      <w:r w:rsidR="00170626" w:rsidRPr="00170626">
        <w:rPr>
          <w:rFonts w:hint="eastAsia"/>
          <w:sz w:val="28"/>
          <w:szCs w:val="28"/>
        </w:rPr>
        <w:t>计算；</w:t>
      </w:r>
    </w:p>
    <w:p w:rsidR="00170626" w:rsidRPr="007242E4" w:rsidRDefault="002409CB" w:rsidP="00170626">
      <w:pPr>
        <w:pStyle w:val="a3"/>
        <w:ind w:firstLineChars="150"/>
        <w:rPr>
          <w:sz w:val="28"/>
          <w:szCs w:val="28"/>
        </w:rPr>
      </w:pPr>
      <w:r>
        <w:rPr>
          <w:rFonts w:hint="eastAsia"/>
          <w:color w:val="FF0000"/>
          <w:sz w:val="28"/>
          <w:szCs w:val="28"/>
        </w:rPr>
        <w:t>5</w:t>
      </w:r>
      <w:r w:rsidR="00170626">
        <w:rPr>
          <w:rFonts w:hint="eastAsia"/>
          <w:color w:val="FF0000"/>
          <w:sz w:val="28"/>
          <w:szCs w:val="28"/>
        </w:rPr>
        <w:t xml:space="preserve">. </w:t>
      </w:r>
      <w:r w:rsidR="00170626">
        <w:rPr>
          <w:rFonts w:hint="eastAsia"/>
          <w:color w:val="FF0000"/>
          <w:sz w:val="28"/>
          <w:szCs w:val="28"/>
        </w:rPr>
        <w:t>内墙只计入分户墙及卫生间墙，阁楼以上的墙只计入分户墙。</w:t>
      </w:r>
    </w:p>
    <w:p w:rsidR="00170626" w:rsidRPr="00170626" w:rsidRDefault="002409CB" w:rsidP="00170626">
      <w:pPr>
        <w:ind w:firstLineChars="150" w:firstLine="420"/>
        <w:rPr>
          <w:color w:val="FF0000"/>
          <w:sz w:val="28"/>
          <w:szCs w:val="28"/>
        </w:rPr>
      </w:pPr>
      <w:r>
        <w:rPr>
          <w:rFonts w:hint="eastAsia"/>
          <w:color w:val="FF0000"/>
          <w:sz w:val="28"/>
          <w:szCs w:val="28"/>
        </w:rPr>
        <w:t>6</w:t>
      </w:r>
      <w:r w:rsidR="00170626">
        <w:rPr>
          <w:rFonts w:hint="eastAsia"/>
          <w:color w:val="FF0000"/>
          <w:sz w:val="28"/>
          <w:szCs w:val="28"/>
        </w:rPr>
        <w:t xml:space="preserve">. </w:t>
      </w:r>
      <w:r w:rsidR="00170626" w:rsidRPr="00170626">
        <w:rPr>
          <w:rFonts w:hint="eastAsia"/>
          <w:color w:val="FF0000"/>
          <w:sz w:val="28"/>
          <w:szCs w:val="28"/>
        </w:rPr>
        <w:t>钢丝网按结构说明每边</w:t>
      </w:r>
      <w:r w:rsidR="00170626" w:rsidRPr="00170626">
        <w:rPr>
          <w:rFonts w:hint="eastAsia"/>
          <w:color w:val="FF0000"/>
          <w:sz w:val="28"/>
          <w:szCs w:val="28"/>
        </w:rPr>
        <w:t>200</w:t>
      </w:r>
      <w:r w:rsidR="00170626" w:rsidRPr="00170626">
        <w:rPr>
          <w:rFonts w:hint="eastAsia"/>
          <w:color w:val="FF0000"/>
          <w:sz w:val="28"/>
          <w:szCs w:val="28"/>
        </w:rPr>
        <w:t>宽计算；</w:t>
      </w:r>
    </w:p>
    <w:p w:rsidR="00170626" w:rsidRPr="002409CB" w:rsidRDefault="002409CB" w:rsidP="002409CB">
      <w:pPr>
        <w:ind w:firstLineChars="150" w:firstLine="420"/>
        <w:rPr>
          <w:color w:val="FF0000"/>
          <w:sz w:val="28"/>
          <w:szCs w:val="28"/>
        </w:rPr>
      </w:pPr>
      <w:r>
        <w:rPr>
          <w:rFonts w:hint="eastAsia"/>
          <w:color w:val="FF0000"/>
          <w:sz w:val="28"/>
          <w:szCs w:val="28"/>
        </w:rPr>
        <w:t>7.</w:t>
      </w:r>
      <w:r w:rsidR="00170626" w:rsidRPr="002409CB">
        <w:rPr>
          <w:rFonts w:hint="eastAsia"/>
          <w:color w:val="FF0000"/>
          <w:sz w:val="28"/>
          <w:szCs w:val="28"/>
        </w:rPr>
        <w:t>-0.1</w:t>
      </w:r>
      <w:r w:rsidR="00170626" w:rsidRPr="002409CB">
        <w:rPr>
          <w:rFonts w:hint="eastAsia"/>
          <w:color w:val="FF0000"/>
          <w:sz w:val="28"/>
          <w:szCs w:val="28"/>
        </w:rPr>
        <w:t>标高</w:t>
      </w:r>
      <w:r w:rsidR="00170626" w:rsidRPr="002409CB">
        <w:rPr>
          <w:rFonts w:hint="eastAsia"/>
          <w:color w:val="FF0000"/>
          <w:sz w:val="28"/>
          <w:szCs w:val="28"/>
        </w:rPr>
        <w:t>DKL</w:t>
      </w:r>
      <w:r w:rsidR="00170626" w:rsidRPr="002409CB">
        <w:rPr>
          <w:rFonts w:hint="eastAsia"/>
          <w:color w:val="FF0000"/>
          <w:sz w:val="28"/>
          <w:szCs w:val="28"/>
        </w:rPr>
        <w:t>按框架梁计算；</w:t>
      </w:r>
    </w:p>
    <w:p w:rsidR="00170626" w:rsidRPr="002409CB" w:rsidRDefault="002409CB" w:rsidP="002409CB">
      <w:pPr>
        <w:ind w:firstLineChars="150" w:firstLine="420"/>
        <w:rPr>
          <w:sz w:val="28"/>
          <w:szCs w:val="28"/>
        </w:rPr>
      </w:pPr>
      <w:r>
        <w:rPr>
          <w:rFonts w:hint="eastAsia"/>
          <w:sz w:val="28"/>
          <w:szCs w:val="28"/>
        </w:rPr>
        <w:t>8.</w:t>
      </w:r>
      <w:r w:rsidR="00170626" w:rsidRPr="002409CB">
        <w:rPr>
          <w:rFonts w:hint="eastAsia"/>
          <w:sz w:val="28"/>
          <w:szCs w:val="28"/>
        </w:rPr>
        <w:t>基础梁侧刷冷底子油包括</w:t>
      </w:r>
      <w:r w:rsidR="00170626" w:rsidRPr="002409CB">
        <w:rPr>
          <w:rFonts w:hint="eastAsia"/>
          <w:sz w:val="28"/>
          <w:szCs w:val="28"/>
        </w:rPr>
        <w:t>-0.100</w:t>
      </w:r>
      <w:r w:rsidR="00170626" w:rsidRPr="002409CB">
        <w:rPr>
          <w:rFonts w:hint="eastAsia"/>
          <w:sz w:val="28"/>
          <w:szCs w:val="28"/>
        </w:rPr>
        <w:t>处的地框梁；</w:t>
      </w:r>
    </w:p>
    <w:p w:rsidR="00170626" w:rsidRPr="00E622BB" w:rsidRDefault="00170626" w:rsidP="00170626">
      <w:pPr>
        <w:pStyle w:val="a3"/>
        <w:numPr>
          <w:ilvl w:val="0"/>
          <w:numId w:val="14"/>
        </w:numPr>
        <w:ind w:firstLineChars="0"/>
        <w:rPr>
          <w:sz w:val="28"/>
          <w:szCs w:val="28"/>
        </w:rPr>
      </w:pPr>
      <w:r>
        <w:rPr>
          <w:rFonts w:hint="eastAsia"/>
          <w:sz w:val="28"/>
          <w:szCs w:val="28"/>
        </w:rPr>
        <w:t>-0.100</w:t>
      </w:r>
      <w:r>
        <w:rPr>
          <w:rFonts w:hint="eastAsia"/>
          <w:sz w:val="28"/>
          <w:szCs w:val="28"/>
        </w:rPr>
        <w:t>有地框梁的楼号，砖基础从</w:t>
      </w:r>
      <w:r>
        <w:rPr>
          <w:rFonts w:hint="eastAsia"/>
          <w:sz w:val="28"/>
          <w:szCs w:val="28"/>
        </w:rPr>
        <w:t>-0.100</w:t>
      </w:r>
      <w:r>
        <w:rPr>
          <w:rFonts w:hint="eastAsia"/>
          <w:sz w:val="28"/>
          <w:szCs w:val="28"/>
        </w:rPr>
        <w:t>起算；</w:t>
      </w:r>
    </w:p>
    <w:p w:rsidR="00170626" w:rsidRDefault="00170626" w:rsidP="00170626">
      <w:pPr>
        <w:pStyle w:val="a3"/>
        <w:numPr>
          <w:ilvl w:val="0"/>
          <w:numId w:val="14"/>
        </w:numPr>
        <w:ind w:firstLineChars="0"/>
        <w:rPr>
          <w:color w:val="FF0000"/>
          <w:sz w:val="28"/>
          <w:szCs w:val="28"/>
        </w:rPr>
      </w:pPr>
      <w:r w:rsidRPr="007242E4">
        <w:rPr>
          <w:rFonts w:hint="eastAsia"/>
          <w:color w:val="FF0000"/>
          <w:sz w:val="28"/>
          <w:szCs w:val="28"/>
        </w:rPr>
        <w:t>坡屋面挑檐斜板屋面做法按屋</w:t>
      </w:r>
      <w:r w:rsidRPr="007242E4">
        <w:rPr>
          <w:rFonts w:hint="eastAsia"/>
          <w:color w:val="FF0000"/>
          <w:sz w:val="28"/>
          <w:szCs w:val="28"/>
        </w:rPr>
        <w:t>1</w:t>
      </w:r>
      <w:r w:rsidRPr="007242E4">
        <w:rPr>
          <w:rFonts w:hint="eastAsia"/>
          <w:color w:val="FF0000"/>
          <w:sz w:val="28"/>
          <w:szCs w:val="28"/>
        </w:rPr>
        <w:t>计算；</w:t>
      </w:r>
    </w:p>
    <w:p w:rsidR="00170626" w:rsidRPr="007242E4" w:rsidRDefault="00170626" w:rsidP="00170626">
      <w:pPr>
        <w:pStyle w:val="a3"/>
        <w:numPr>
          <w:ilvl w:val="0"/>
          <w:numId w:val="14"/>
        </w:numPr>
        <w:ind w:firstLineChars="0"/>
        <w:rPr>
          <w:color w:val="FF0000"/>
          <w:sz w:val="28"/>
          <w:szCs w:val="28"/>
        </w:rPr>
      </w:pPr>
      <w:r>
        <w:rPr>
          <w:rFonts w:hint="eastAsia"/>
          <w:color w:val="FF0000"/>
          <w:sz w:val="28"/>
          <w:szCs w:val="28"/>
        </w:rPr>
        <w:t>挑檐、檐沟板底装饰按外墙</w:t>
      </w:r>
      <w:r>
        <w:rPr>
          <w:rFonts w:hint="eastAsia"/>
          <w:color w:val="FF0000"/>
          <w:sz w:val="28"/>
          <w:szCs w:val="28"/>
        </w:rPr>
        <w:t>3</w:t>
      </w:r>
      <w:r>
        <w:rPr>
          <w:rFonts w:hint="eastAsia"/>
          <w:color w:val="FF0000"/>
          <w:sz w:val="28"/>
          <w:szCs w:val="28"/>
        </w:rPr>
        <w:t>计算；</w:t>
      </w:r>
    </w:p>
    <w:p w:rsidR="00170626" w:rsidRDefault="00173D07" w:rsidP="00170626">
      <w:pPr>
        <w:pStyle w:val="a3"/>
        <w:numPr>
          <w:ilvl w:val="0"/>
          <w:numId w:val="14"/>
        </w:numPr>
        <w:ind w:firstLineChars="0"/>
        <w:rPr>
          <w:sz w:val="28"/>
          <w:szCs w:val="28"/>
        </w:rPr>
      </w:pPr>
      <w:r>
        <w:rPr>
          <w:rFonts w:hint="eastAsia"/>
          <w:sz w:val="28"/>
          <w:szCs w:val="28"/>
        </w:rPr>
        <w:t>有伸缩缝楼号伸缩缝间墙面抹灰不计；</w:t>
      </w:r>
    </w:p>
    <w:p w:rsidR="00170626" w:rsidRDefault="00173D07" w:rsidP="00170626">
      <w:pPr>
        <w:pStyle w:val="a3"/>
        <w:numPr>
          <w:ilvl w:val="0"/>
          <w:numId w:val="14"/>
        </w:numPr>
        <w:ind w:firstLineChars="0"/>
        <w:rPr>
          <w:sz w:val="28"/>
          <w:szCs w:val="28"/>
        </w:rPr>
      </w:pPr>
      <w:r>
        <w:rPr>
          <w:rFonts w:hint="eastAsia"/>
          <w:sz w:val="28"/>
          <w:szCs w:val="28"/>
        </w:rPr>
        <w:t>门窗</w:t>
      </w:r>
      <w:r w:rsidR="00170626">
        <w:rPr>
          <w:rFonts w:hint="eastAsia"/>
          <w:sz w:val="28"/>
          <w:szCs w:val="28"/>
        </w:rPr>
        <w:t>统一按塑钢</w:t>
      </w:r>
      <w:r>
        <w:rPr>
          <w:rFonts w:hint="eastAsia"/>
          <w:sz w:val="28"/>
          <w:szCs w:val="28"/>
        </w:rPr>
        <w:t>门窗，百叶窗也统一塑钢百叶窗；</w:t>
      </w:r>
    </w:p>
    <w:p w:rsidR="00173D07" w:rsidRDefault="00173D07" w:rsidP="00170626">
      <w:pPr>
        <w:pStyle w:val="a3"/>
        <w:numPr>
          <w:ilvl w:val="0"/>
          <w:numId w:val="14"/>
        </w:numPr>
        <w:ind w:firstLineChars="0"/>
        <w:rPr>
          <w:sz w:val="28"/>
          <w:szCs w:val="28"/>
        </w:rPr>
      </w:pPr>
      <w:r>
        <w:rPr>
          <w:rFonts w:hint="eastAsia"/>
          <w:color w:val="FF0000"/>
          <w:sz w:val="28"/>
          <w:szCs w:val="28"/>
        </w:rPr>
        <w:t>门窗除特殊说明外均按推拉窗计入；</w:t>
      </w:r>
    </w:p>
    <w:p w:rsidR="00170626" w:rsidRDefault="00170626" w:rsidP="00173D07">
      <w:pPr>
        <w:pStyle w:val="a3"/>
        <w:numPr>
          <w:ilvl w:val="0"/>
          <w:numId w:val="14"/>
        </w:numPr>
        <w:ind w:firstLineChars="0"/>
        <w:rPr>
          <w:rFonts w:hint="eastAsia"/>
          <w:sz w:val="28"/>
          <w:szCs w:val="28"/>
        </w:rPr>
      </w:pPr>
      <w:r>
        <w:rPr>
          <w:rFonts w:hint="eastAsia"/>
          <w:sz w:val="28"/>
          <w:szCs w:val="28"/>
        </w:rPr>
        <w:t>阁楼层梁下没墙体的梁面抹灰按水泥砂浆计入；</w:t>
      </w:r>
    </w:p>
    <w:p w:rsidR="00E60846" w:rsidRPr="00173D07" w:rsidRDefault="00E60846" w:rsidP="00173D07">
      <w:pPr>
        <w:pStyle w:val="a3"/>
        <w:numPr>
          <w:ilvl w:val="0"/>
          <w:numId w:val="14"/>
        </w:numPr>
        <w:ind w:firstLineChars="0"/>
        <w:rPr>
          <w:sz w:val="28"/>
          <w:szCs w:val="28"/>
        </w:rPr>
      </w:pPr>
      <w:r>
        <w:rPr>
          <w:rFonts w:hint="eastAsia"/>
          <w:sz w:val="28"/>
          <w:szCs w:val="28"/>
        </w:rPr>
        <w:t>按业主要求天棚装饰做法取消，暂不入标；</w:t>
      </w:r>
    </w:p>
    <w:p w:rsidR="00170626" w:rsidRPr="00E622BB" w:rsidRDefault="00170626" w:rsidP="00170626">
      <w:pPr>
        <w:pStyle w:val="a3"/>
        <w:numPr>
          <w:ilvl w:val="0"/>
          <w:numId w:val="14"/>
        </w:numPr>
        <w:ind w:firstLineChars="0"/>
        <w:rPr>
          <w:sz w:val="28"/>
          <w:szCs w:val="28"/>
        </w:rPr>
      </w:pPr>
      <w:r>
        <w:rPr>
          <w:rFonts w:ascii="宋体" w:hAnsi="宋体" w:hint="eastAsia"/>
          <w:color w:val="000000"/>
          <w:sz w:val="28"/>
          <w:szCs w:val="28"/>
        </w:rPr>
        <w:t>外墙1中的青砖饰面规格按240*53*10厚计入；</w:t>
      </w:r>
    </w:p>
    <w:p w:rsidR="00170626" w:rsidRDefault="00170626" w:rsidP="00170626">
      <w:pPr>
        <w:pStyle w:val="a3"/>
        <w:numPr>
          <w:ilvl w:val="0"/>
          <w:numId w:val="14"/>
        </w:numPr>
        <w:ind w:firstLineChars="0"/>
        <w:rPr>
          <w:sz w:val="28"/>
          <w:szCs w:val="28"/>
        </w:rPr>
      </w:pPr>
      <w:r w:rsidRPr="006C3D26">
        <w:rPr>
          <w:rFonts w:hint="eastAsia"/>
          <w:sz w:val="28"/>
          <w:szCs w:val="28"/>
        </w:rPr>
        <w:t>屋面挤塑聚苯板保温板</w:t>
      </w:r>
      <w:r>
        <w:rPr>
          <w:rFonts w:hint="eastAsia"/>
          <w:sz w:val="28"/>
          <w:szCs w:val="28"/>
        </w:rPr>
        <w:t>等级不详，暂按普通级计入；</w:t>
      </w:r>
    </w:p>
    <w:p w:rsidR="00170626" w:rsidRDefault="00170626" w:rsidP="00170626">
      <w:pPr>
        <w:pStyle w:val="a3"/>
        <w:numPr>
          <w:ilvl w:val="0"/>
          <w:numId w:val="14"/>
        </w:numPr>
        <w:ind w:firstLineChars="0"/>
        <w:rPr>
          <w:sz w:val="28"/>
          <w:szCs w:val="28"/>
        </w:rPr>
      </w:pPr>
      <w:r>
        <w:rPr>
          <w:rFonts w:hint="eastAsia"/>
          <w:sz w:val="28"/>
          <w:szCs w:val="28"/>
        </w:rPr>
        <w:t>C</w:t>
      </w:r>
      <w:r>
        <w:rPr>
          <w:rFonts w:hint="eastAsia"/>
          <w:sz w:val="28"/>
          <w:szCs w:val="28"/>
        </w:rPr>
        <w:t>户型露台</w:t>
      </w:r>
      <w:r>
        <w:rPr>
          <w:rFonts w:hint="eastAsia"/>
          <w:sz w:val="28"/>
          <w:szCs w:val="28"/>
        </w:rPr>
        <w:t>C1</w:t>
      </w:r>
      <w:r>
        <w:rPr>
          <w:rFonts w:hint="eastAsia"/>
          <w:sz w:val="28"/>
          <w:szCs w:val="28"/>
        </w:rPr>
        <w:t>百叶隔断暂不计入；</w:t>
      </w:r>
    </w:p>
    <w:p w:rsidR="00170626" w:rsidRPr="00173D07" w:rsidRDefault="00170626" w:rsidP="00173D07">
      <w:pPr>
        <w:pStyle w:val="a3"/>
        <w:numPr>
          <w:ilvl w:val="0"/>
          <w:numId w:val="14"/>
        </w:numPr>
        <w:ind w:firstLineChars="0"/>
        <w:rPr>
          <w:sz w:val="28"/>
          <w:szCs w:val="28"/>
        </w:rPr>
      </w:pPr>
      <w:r>
        <w:rPr>
          <w:rFonts w:hint="eastAsia"/>
          <w:sz w:val="28"/>
          <w:szCs w:val="28"/>
        </w:rPr>
        <w:t>阳台装饰不详，按露台装饰做法计入；</w:t>
      </w:r>
    </w:p>
    <w:p w:rsidR="00170626" w:rsidRPr="0084594A" w:rsidRDefault="00170626" w:rsidP="00170626">
      <w:pPr>
        <w:pStyle w:val="a3"/>
        <w:numPr>
          <w:ilvl w:val="0"/>
          <w:numId w:val="14"/>
        </w:numPr>
        <w:ind w:firstLineChars="0"/>
        <w:rPr>
          <w:sz w:val="28"/>
          <w:szCs w:val="28"/>
        </w:rPr>
      </w:pPr>
      <w:r w:rsidRPr="00173D07">
        <w:rPr>
          <w:rFonts w:hint="eastAsia"/>
          <w:sz w:val="28"/>
          <w:szCs w:val="28"/>
        </w:rPr>
        <w:t>D</w:t>
      </w:r>
      <w:r w:rsidRPr="00173D07">
        <w:rPr>
          <w:rFonts w:hint="eastAsia"/>
          <w:sz w:val="28"/>
          <w:szCs w:val="28"/>
        </w:rPr>
        <w:t>户型</w:t>
      </w:r>
      <w:r w:rsidRPr="00E73C4A">
        <w:rPr>
          <w:rFonts w:hint="eastAsia"/>
          <w:sz w:val="28"/>
          <w:szCs w:val="28"/>
        </w:rPr>
        <w:t>ZM1231</w:t>
      </w:r>
      <w:r w:rsidRPr="00E73C4A">
        <w:rPr>
          <w:rFonts w:hint="eastAsia"/>
          <w:sz w:val="28"/>
          <w:szCs w:val="28"/>
        </w:rPr>
        <w:t>按塑钢门计入</w:t>
      </w:r>
      <w:r>
        <w:rPr>
          <w:rFonts w:hint="eastAsia"/>
          <w:sz w:val="28"/>
          <w:szCs w:val="28"/>
        </w:rPr>
        <w:t>，有关参数参考图纸；</w:t>
      </w:r>
    </w:p>
    <w:p w:rsidR="00170626" w:rsidRDefault="00170626" w:rsidP="00170626">
      <w:pPr>
        <w:pStyle w:val="a3"/>
        <w:numPr>
          <w:ilvl w:val="0"/>
          <w:numId w:val="14"/>
        </w:numPr>
        <w:ind w:firstLineChars="0"/>
        <w:rPr>
          <w:sz w:val="28"/>
          <w:szCs w:val="28"/>
        </w:rPr>
      </w:pPr>
      <w:r>
        <w:rPr>
          <w:rFonts w:hint="eastAsia"/>
          <w:sz w:val="28"/>
          <w:szCs w:val="28"/>
        </w:rPr>
        <w:lastRenderedPageBreak/>
        <w:t>D</w:t>
      </w:r>
      <w:r>
        <w:rPr>
          <w:rFonts w:hint="eastAsia"/>
          <w:sz w:val="28"/>
          <w:szCs w:val="28"/>
        </w:rPr>
        <w:t>户型墙面装饰</w:t>
      </w:r>
      <w:r>
        <w:rPr>
          <w:rFonts w:hint="eastAsia"/>
          <w:sz w:val="28"/>
          <w:szCs w:val="28"/>
        </w:rPr>
        <w:t>EPC/EPS</w:t>
      </w:r>
      <w:r>
        <w:rPr>
          <w:rFonts w:hint="eastAsia"/>
          <w:sz w:val="28"/>
          <w:szCs w:val="28"/>
        </w:rPr>
        <w:t>成品构件取消，墙面装饰按外墙</w:t>
      </w:r>
      <w:r>
        <w:rPr>
          <w:rFonts w:hint="eastAsia"/>
          <w:sz w:val="28"/>
          <w:szCs w:val="28"/>
        </w:rPr>
        <w:t>3</w:t>
      </w:r>
      <w:r>
        <w:rPr>
          <w:rFonts w:hint="eastAsia"/>
          <w:sz w:val="28"/>
          <w:szCs w:val="28"/>
        </w:rPr>
        <w:t>计入，雕花大样与</w:t>
      </w:r>
      <w:r>
        <w:rPr>
          <w:rFonts w:hint="eastAsia"/>
          <w:sz w:val="28"/>
          <w:szCs w:val="28"/>
        </w:rPr>
        <w:t>D1</w:t>
      </w:r>
      <w:r>
        <w:rPr>
          <w:rFonts w:hint="eastAsia"/>
          <w:sz w:val="28"/>
          <w:szCs w:val="28"/>
        </w:rPr>
        <w:t>节点有出入，装饰线条按节点计算；</w:t>
      </w:r>
    </w:p>
    <w:p w:rsidR="00170626" w:rsidRPr="0084594A" w:rsidRDefault="00170626" w:rsidP="00170626">
      <w:pPr>
        <w:pStyle w:val="a3"/>
        <w:numPr>
          <w:ilvl w:val="0"/>
          <w:numId w:val="14"/>
        </w:numPr>
        <w:ind w:firstLineChars="0"/>
        <w:rPr>
          <w:sz w:val="28"/>
          <w:szCs w:val="28"/>
        </w:rPr>
      </w:pPr>
      <w:r>
        <w:rPr>
          <w:rFonts w:hint="eastAsia"/>
          <w:sz w:val="28"/>
          <w:szCs w:val="28"/>
        </w:rPr>
        <w:t>通用图上只有</w:t>
      </w:r>
      <w:r>
        <w:rPr>
          <w:rFonts w:hint="eastAsia"/>
          <w:sz w:val="28"/>
          <w:szCs w:val="28"/>
        </w:rPr>
        <w:t>D</w:t>
      </w:r>
      <w:r>
        <w:rPr>
          <w:rFonts w:hint="eastAsia"/>
          <w:sz w:val="28"/>
          <w:szCs w:val="28"/>
        </w:rPr>
        <w:t>套型檐沟底有</w:t>
      </w:r>
      <w:r>
        <w:rPr>
          <w:rFonts w:hint="eastAsia"/>
          <w:sz w:val="28"/>
          <w:szCs w:val="28"/>
        </w:rPr>
        <w:t>EPC</w:t>
      </w:r>
      <w:r>
        <w:rPr>
          <w:rFonts w:hint="eastAsia"/>
          <w:sz w:val="28"/>
          <w:szCs w:val="28"/>
        </w:rPr>
        <w:t>成品构件，其他户型参考</w:t>
      </w:r>
      <w:r>
        <w:rPr>
          <w:rFonts w:hint="eastAsia"/>
          <w:sz w:val="28"/>
          <w:szCs w:val="28"/>
        </w:rPr>
        <w:t>D</w:t>
      </w:r>
      <w:r w:rsidR="001B2967">
        <w:rPr>
          <w:rFonts w:hint="eastAsia"/>
          <w:sz w:val="28"/>
          <w:szCs w:val="28"/>
        </w:rPr>
        <w:t>户型计入，图纸个数标注不清楚，每栋按</w:t>
      </w:r>
      <w:r w:rsidR="001B2967">
        <w:rPr>
          <w:rFonts w:hint="eastAsia"/>
          <w:sz w:val="28"/>
          <w:szCs w:val="28"/>
        </w:rPr>
        <w:t>20</w:t>
      </w:r>
      <w:r w:rsidR="001B2967">
        <w:rPr>
          <w:rFonts w:hint="eastAsia"/>
          <w:sz w:val="28"/>
          <w:szCs w:val="28"/>
        </w:rPr>
        <w:t>个计入。</w:t>
      </w:r>
    </w:p>
    <w:p w:rsidR="00170626" w:rsidRPr="00E60846" w:rsidRDefault="00170626" w:rsidP="00E60846">
      <w:pPr>
        <w:pStyle w:val="a3"/>
        <w:numPr>
          <w:ilvl w:val="0"/>
          <w:numId w:val="14"/>
        </w:numPr>
        <w:ind w:firstLineChars="0"/>
        <w:rPr>
          <w:sz w:val="28"/>
          <w:szCs w:val="28"/>
        </w:rPr>
      </w:pPr>
      <w:r w:rsidRPr="0084594A">
        <w:rPr>
          <w:rFonts w:hint="eastAsia"/>
          <w:sz w:val="28"/>
          <w:szCs w:val="28"/>
        </w:rPr>
        <w:t>工程量清单和施工图设计要求所涉及颜色的项目或材料，其最终采用何种颜色由建设单位确定，由此增加的费用投标人应在综合单价中考虑，不予增加造价；</w:t>
      </w:r>
    </w:p>
    <w:p w:rsidR="00170626" w:rsidRDefault="00173D07" w:rsidP="00170626">
      <w:pPr>
        <w:pStyle w:val="a3"/>
        <w:numPr>
          <w:ilvl w:val="0"/>
          <w:numId w:val="14"/>
        </w:numPr>
        <w:ind w:firstLineChars="0"/>
        <w:rPr>
          <w:sz w:val="28"/>
          <w:szCs w:val="28"/>
        </w:rPr>
      </w:pPr>
      <w:r>
        <w:rPr>
          <w:rFonts w:hint="eastAsia"/>
          <w:sz w:val="28"/>
          <w:szCs w:val="28"/>
        </w:rPr>
        <w:t>室外工程不计入；</w:t>
      </w:r>
    </w:p>
    <w:p w:rsidR="00170626" w:rsidRDefault="00170626" w:rsidP="00170626">
      <w:pPr>
        <w:pStyle w:val="a3"/>
        <w:numPr>
          <w:ilvl w:val="0"/>
          <w:numId w:val="14"/>
        </w:numPr>
        <w:ind w:firstLineChars="0"/>
        <w:rPr>
          <w:sz w:val="28"/>
          <w:szCs w:val="28"/>
        </w:rPr>
      </w:pPr>
      <w:r>
        <w:rPr>
          <w:rFonts w:hint="eastAsia"/>
          <w:sz w:val="28"/>
          <w:szCs w:val="28"/>
        </w:rPr>
        <w:t>挖土深度暂按</w:t>
      </w:r>
      <w:r>
        <w:rPr>
          <w:rFonts w:hint="eastAsia"/>
          <w:sz w:val="28"/>
          <w:szCs w:val="28"/>
        </w:rPr>
        <w:t>1</w:t>
      </w:r>
      <w:r w:rsidR="002409CB">
        <w:rPr>
          <w:rFonts w:hint="eastAsia"/>
          <w:sz w:val="28"/>
          <w:szCs w:val="28"/>
        </w:rPr>
        <w:t>米计入、塘渣工程量为暂定</w:t>
      </w:r>
      <w:r w:rsidR="00173D07">
        <w:rPr>
          <w:rFonts w:hint="eastAsia"/>
          <w:sz w:val="28"/>
          <w:szCs w:val="28"/>
        </w:rPr>
        <w:t>；</w:t>
      </w:r>
    </w:p>
    <w:p w:rsidR="001B2967" w:rsidRDefault="001B2967" w:rsidP="00170626">
      <w:pPr>
        <w:pStyle w:val="a3"/>
        <w:numPr>
          <w:ilvl w:val="0"/>
          <w:numId w:val="14"/>
        </w:numPr>
        <w:ind w:firstLineChars="0"/>
        <w:rPr>
          <w:sz w:val="28"/>
          <w:szCs w:val="28"/>
        </w:rPr>
      </w:pPr>
      <w:r>
        <w:rPr>
          <w:sz w:val="28"/>
          <w:szCs w:val="28"/>
        </w:rPr>
        <w:t>内保温的内墙面装饰不做基层砂浆</w:t>
      </w:r>
      <w:r>
        <w:rPr>
          <w:rFonts w:hint="eastAsia"/>
          <w:sz w:val="28"/>
          <w:szCs w:val="28"/>
        </w:rPr>
        <w:t>。</w:t>
      </w:r>
    </w:p>
    <w:p w:rsidR="00AB737A" w:rsidRDefault="00B866AB" w:rsidP="002409CB">
      <w:pPr>
        <w:ind w:firstLineChars="100" w:firstLine="280"/>
        <w:rPr>
          <w:sz w:val="28"/>
          <w:szCs w:val="28"/>
        </w:rPr>
      </w:pPr>
      <w:r>
        <w:rPr>
          <w:rFonts w:hint="eastAsia"/>
          <w:sz w:val="28"/>
          <w:szCs w:val="28"/>
        </w:rPr>
        <w:t>分栋说明：</w:t>
      </w:r>
    </w:p>
    <w:p w:rsidR="00B866AB" w:rsidRPr="00B866AB" w:rsidRDefault="00B866AB" w:rsidP="00B866AB">
      <w:pPr>
        <w:ind w:firstLineChars="150" w:firstLine="420"/>
        <w:rPr>
          <w:rFonts w:ascii="宋体" w:eastAsia="宋体" w:hAnsi="宋体" w:cs="Times New Roman"/>
          <w:sz w:val="28"/>
          <w:szCs w:val="28"/>
        </w:rPr>
      </w:pPr>
      <w:r w:rsidRPr="00B866AB">
        <w:rPr>
          <w:rFonts w:ascii="宋体" w:eastAsia="宋体" w:hAnsi="宋体" w:cs="Times New Roman"/>
          <w:sz w:val="28"/>
          <w:szCs w:val="28"/>
        </w:rPr>
        <w:t>1#</w:t>
      </w:r>
      <w:r w:rsidRPr="00B866AB">
        <w:rPr>
          <w:rFonts w:ascii="宋体" w:eastAsia="宋体" w:hAnsi="宋体" w:cs="Times New Roman" w:hint="eastAsia"/>
          <w:sz w:val="28"/>
          <w:szCs w:val="28"/>
        </w:rPr>
        <w:t>楼</w:t>
      </w:r>
    </w:p>
    <w:p w:rsidR="00B866AB" w:rsidRPr="00B866AB" w:rsidRDefault="00B866AB" w:rsidP="00B866AB">
      <w:pPr>
        <w:ind w:leftChars="200" w:left="840" w:hangingChars="150" w:hanging="420"/>
        <w:rPr>
          <w:rFonts w:ascii="宋体" w:eastAsia="宋体" w:hAnsi="宋体" w:cs="Times New Roman"/>
          <w:sz w:val="28"/>
          <w:szCs w:val="28"/>
        </w:rPr>
      </w:pPr>
      <w:r w:rsidRPr="00B866AB">
        <w:rPr>
          <w:rFonts w:ascii="宋体" w:eastAsia="宋体" w:hAnsi="宋体" w:cs="Times New Roman" w:hint="eastAsia"/>
          <w:sz w:val="28"/>
          <w:szCs w:val="28"/>
        </w:rPr>
        <w:t>1</w:t>
      </w:r>
      <w:r>
        <w:rPr>
          <w:rFonts w:asciiTheme="minorEastAsia" w:hAnsiTheme="minorEastAsia" w:hint="eastAsia"/>
          <w:sz w:val="28"/>
          <w:szCs w:val="28"/>
        </w:rPr>
        <w:t>．</w:t>
      </w:r>
      <w:r w:rsidRPr="00B866AB">
        <w:rPr>
          <w:rFonts w:ascii="宋体" w:eastAsia="宋体" w:hAnsi="宋体" w:cs="Times New Roman" w:hint="eastAsia"/>
          <w:sz w:val="28"/>
          <w:szCs w:val="28"/>
        </w:rPr>
        <w:t>双柱锥形基础配筋表</w:t>
      </w:r>
      <w:r w:rsidRPr="00B866AB">
        <w:rPr>
          <w:rFonts w:ascii="宋体" w:eastAsia="宋体" w:hAnsi="宋体" w:cs="Times New Roman"/>
          <w:sz w:val="28"/>
          <w:szCs w:val="28"/>
        </w:rPr>
        <w:t>SJ-1</w:t>
      </w:r>
      <w:r w:rsidRPr="00B866AB">
        <w:rPr>
          <w:rFonts w:ascii="宋体" w:eastAsia="宋体" w:hAnsi="宋体" w:cs="Times New Roman" w:hint="eastAsia"/>
          <w:sz w:val="28"/>
          <w:szCs w:val="28"/>
        </w:rPr>
        <w:t>尺寸与平面图</w:t>
      </w:r>
      <w:r w:rsidRPr="00B866AB">
        <w:rPr>
          <w:rFonts w:ascii="宋体" w:eastAsia="宋体" w:hAnsi="宋体" w:cs="Times New Roman"/>
          <w:sz w:val="28"/>
          <w:szCs w:val="28"/>
        </w:rPr>
        <w:t>1-7</w:t>
      </w:r>
      <w:r w:rsidRPr="00B866AB">
        <w:rPr>
          <w:rFonts w:ascii="宋体" w:eastAsia="宋体" w:hAnsi="宋体" w:cs="Times New Roman" w:hint="eastAsia"/>
          <w:sz w:val="28"/>
          <w:szCs w:val="28"/>
        </w:rPr>
        <w:t>轴交</w:t>
      </w:r>
      <w:r w:rsidRPr="00B866AB">
        <w:rPr>
          <w:rFonts w:ascii="宋体" w:eastAsia="宋体" w:hAnsi="宋体" w:cs="Times New Roman"/>
          <w:sz w:val="28"/>
          <w:szCs w:val="28"/>
        </w:rPr>
        <w:t>1-B</w:t>
      </w:r>
      <w:r w:rsidRPr="00B866AB">
        <w:rPr>
          <w:rFonts w:ascii="宋体" w:eastAsia="宋体" w:hAnsi="宋体" w:cs="Times New Roman" w:hint="eastAsia"/>
          <w:sz w:val="28"/>
          <w:szCs w:val="28"/>
        </w:rPr>
        <w:t>轴不符，暂按双柱锥形基础配筋表尺寸计算</w:t>
      </w:r>
      <w:r w:rsidRPr="00B866AB">
        <w:rPr>
          <w:rFonts w:ascii="宋体" w:eastAsia="宋体" w:hAnsi="宋体" w:cs="Times New Roman"/>
          <w:sz w:val="28"/>
          <w:szCs w:val="28"/>
        </w:rPr>
        <w:t xml:space="preserve"> </w:t>
      </w:r>
      <w:r w:rsidRPr="00B866AB">
        <w:rPr>
          <w:rFonts w:ascii="宋体" w:eastAsia="宋体" w:hAnsi="宋体" w:cs="Times New Roman" w:hint="eastAsia"/>
          <w:sz w:val="28"/>
          <w:szCs w:val="28"/>
        </w:rPr>
        <w:t>。</w:t>
      </w:r>
    </w:p>
    <w:p w:rsidR="00B866AB" w:rsidRPr="00B866AB" w:rsidRDefault="00B866AB" w:rsidP="00B866AB">
      <w:pPr>
        <w:ind w:firstLineChars="150" w:firstLine="420"/>
        <w:rPr>
          <w:rFonts w:ascii="宋体" w:eastAsia="宋体" w:hAnsi="宋体" w:cs="Times New Roman"/>
          <w:sz w:val="28"/>
          <w:szCs w:val="28"/>
        </w:rPr>
      </w:pPr>
      <w:r w:rsidRPr="00B866AB">
        <w:rPr>
          <w:rFonts w:ascii="宋体" w:eastAsia="宋体" w:hAnsi="宋体" w:cs="Times New Roman" w:hint="eastAsia"/>
          <w:sz w:val="28"/>
          <w:szCs w:val="28"/>
        </w:rPr>
        <w:t>2</w:t>
      </w:r>
      <w:r>
        <w:rPr>
          <w:rFonts w:asciiTheme="minorEastAsia" w:hAnsiTheme="minorEastAsia" w:hint="eastAsia"/>
          <w:sz w:val="28"/>
          <w:szCs w:val="28"/>
        </w:rPr>
        <w:t>．</w:t>
      </w:r>
      <w:r w:rsidRPr="00B866AB">
        <w:rPr>
          <w:rFonts w:ascii="宋体" w:eastAsia="宋体" w:hAnsi="宋体" w:cs="Times New Roman" w:hint="eastAsia"/>
          <w:sz w:val="28"/>
          <w:szCs w:val="28"/>
        </w:rPr>
        <w:t>基础梁宽度平面图尺寸与说明不符，暂按说明</w:t>
      </w:r>
      <w:r w:rsidRPr="00B866AB">
        <w:rPr>
          <w:rFonts w:ascii="宋体" w:eastAsia="宋体" w:hAnsi="宋体" w:cs="Times New Roman"/>
          <w:sz w:val="28"/>
          <w:szCs w:val="28"/>
        </w:rPr>
        <w:t>250*400</w:t>
      </w:r>
      <w:r w:rsidRPr="00B866AB">
        <w:rPr>
          <w:rFonts w:ascii="宋体" w:eastAsia="宋体" w:hAnsi="宋体" w:cs="Times New Roman" w:hint="eastAsia"/>
          <w:sz w:val="28"/>
          <w:szCs w:val="28"/>
        </w:rPr>
        <w:t>计算。</w:t>
      </w:r>
    </w:p>
    <w:p w:rsidR="00B866AB" w:rsidRDefault="00B866AB" w:rsidP="00B866AB">
      <w:pPr>
        <w:ind w:leftChars="200" w:left="700" w:hangingChars="100" w:hanging="280"/>
        <w:rPr>
          <w:rFonts w:asciiTheme="minorEastAsia" w:hAnsiTheme="minorEastAsia"/>
          <w:sz w:val="28"/>
          <w:szCs w:val="28"/>
        </w:rPr>
      </w:pPr>
      <w:r>
        <w:rPr>
          <w:rFonts w:asciiTheme="minorEastAsia" w:hAnsiTheme="minorEastAsia" w:hint="eastAsia"/>
          <w:sz w:val="28"/>
          <w:szCs w:val="28"/>
        </w:rPr>
        <w:t xml:space="preserve">3. </w:t>
      </w:r>
      <w:r w:rsidRPr="00B866AB">
        <w:rPr>
          <w:rFonts w:ascii="宋体" w:eastAsia="宋体" w:hAnsi="宋体" w:cs="Times New Roman"/>
          <w:sz w:val="28"/>
          <w:szCs w:val="28"/>
        </w:rPr>
        <w:t>6.970~</w:t>
      </w:r>
      <w:r w:rsidRPr="00B866AB">
        <w:rPr>
          <w:rFonts w:ascii="宋体" w:eastAsia="宋体" w:hAnsi="宋体" w:cs="Times New Roman" w:hint="eastAsia"/>
          <w:sz w:val="28"/>
          <w:szCs w:val="28"/>
        </w:rPr>
        <w:t>屋顶层框架柱平面布置图中</w:t>
      </w:r>
      <w:r w:rsidRPr="00B866AB">
        <w:rPr>
          <w:rFonts w:ascii="宋体" w:eastAsia="宋体" w:hAnsi="宋体" w:cs="Times New Roman"/>
          <w:sz w:val="28"/>
          <w:szCs w:val="28"/>
        </w:rPr>
        <w:t>KZ2</w:t>
      </w:r>
      <w:r w:rsidRPr="00B866AB">
        <w:rPr>
          <w:rFonts w:ascii="宋体" w:eastAsia="宋体" w:hAnsi="宋体" w:cs="Times New Roman" w:hint="eastAsia"/>
          <w:sz w:val="28"/>
          <w:szCs w:val="28"/>
        </w:rPr>
        <w:t>详图无，暂按下一层尺寸计算。</w:t>
      </w:r>
    </w:p>
    <w:p w:rsidR="00B866AB" w:rsidRPr="00B866AB" w:rsidRDefault="00B866AB" w:rsidP="00B866AB">
      <w:pPr>
        <w:ind w:firstLineChars="150" w:firstLine="420"/>
        <w:rPr>
          <w:rFonts w:ascii="Calibri" w:eastAsia="宋体" w:hAnsi="Calibri" w:cs="Times New Roman"/>
          <w:sz w:val="28"/>
          <w:szCs w:val="28"/>
        </w:rPr>
      </w:pPr>
      <w:r w:rsidRPr="00B866AB">
        <w:rPr>
          <w:rFonts w:ascii="Calibri" w:eastAsia="宋体" w:hAnsi="Calibri" w:cs="Times New Roman" w:hint="eastAsia"/>
          <w:sz w:val="28"/>
          <w:szCs w:val="28"/>
        </w:rPr>
        <w:t>2#</w:t>
      </w:r>
      <w:r>
        <w:rPr>
          <w:rFonts w:hint="eastAsia"/>
          <w:sz w:val="28"/>
          <w:szCs w:val="28"/>
        </w:rPr>
        <w:t>楼</w:t>
      </w:r>
    </w:p>
    <w:p w:rsidR="00B866AB" w:rsidRPr="00B866AB" w:rsidRDefault="00B866AB" w:rsidP="00B866AB">
      <w:pPr>
        <w:ind w:firstLineChars="150" w:firstLine="420"/>
        <w:rPr>
          <w:rFonts w:ascii="Calibri" w:eastAsia="宋体" w:hAnsi="Calibri" w:cs="Times New Roman"/>
          <w:sz w:val="28"/>
          <w:szCs w:val="28"/>
        </w:rPr>
      </w:pPr>
      <w:r w:rsidRPr="00B866AB">
        <w:rPr>
          <w:rFonts w:ascii="Calibri" w:eastAsia="宋体" w:hAnsi="Calibri" w:cs="Times New Roman" w:hint="eastAsia"/>
          <w:sz w:val="28"/>
          <w:szCs w:val="28"/>
        </w:rPr>
        <w:t>1</w:t>
      </w:r>
      <w:r>
        <w:rPr>
          <w:rFonts w:hint="eastAsia"/>
          <w:sz w:val="28"/>
          <w:szCs w:val="28"/>
        </w:rPr>
        <w:t xml:space="preserve">. </w:t>
      </w:r>
      <w:r w:rsidRPr="00B866AB">
        <w:rPr>
          <w:rFonts w:ascii="Calibri" w:eastAsia="宋体" w:hAnsi="Calibri" w:cs="Times New Roman" w:hint="eastAsia"/>
          <w:sz w:val="28"/>
          <w:szCs w:val="28"/>
        </w:rPr>
        <w:t>2-E</w:t>
      </w:r>
      <w:r w:rsidRPr="00B866AB">
        <w:rPr>
          <w:rFonts w:ascii="Calibri" w:eastAsia="宋体" w:hAnsi="Calibri" w:cs="Times New Roman" w:hint="eastAsia"/>
          <w:sz w:val="28"/>
          <w:szCs w:val="28"/>
        </w:rPr>
        <w:t>、</w:t>
      </w:r>
      <w:r w:rsidRPr="00B866AB">
        <w:rPr>
          <w:rFonts w:ascii="Calibri" w:eastAsia="宋体" w:hAnsi="Calibri" w:cs="Times New Roman" w:hint="eastAsia"/>
          <w:sz w:val="28"/>
          <w:szCs w:val="28"/>
        </w:rPr>
        <w:t>2-B</w:t>
      </w:r>
      <w:r w:rsidRPr="00B866AB">
        <w:rPr>
          <w:rFonts w:ascii="Calibri" w:eastAsia="宋体" w:hAnsi="Calibri" w:cs="Times New Roman" w:hint="eastAsia"/>
          <w:sz w:val="28"/>
          <w:szCs w:val="28"/>
        </w:rPr>
        <w:t>轴上</w:t>
      </w:r>
      <w:r w:rsidRPr="00B866AB">
        <w:rPr>
          <w:rFonts w:ascii="Calibri" w:eastAsia="宋体" w:hAnsi="Calibri" w:cs="Times New Roman" w:hint="eastAsia"/>
          <w:sz w:val="28"/>
          <w:szCs w:val="28"/>
        </w:rPr>
        <w:t>JC3</w:t>
      </w:r>
      <w:r w:rsidRPr="00B866AB">
        <w:rPr>
          <w:rFonts w:ascii="Calibri" w:eastAsia="宋体" w:hAnsi="Calibri" w:cs="Times New Roman" w:hint="eastAsia"/>
          <w:sz w:val="28"/>
          <w:szCs w:val="28"/>
        </w:rPr>
        <w:t>、</w:t>
      </w:r>
      <w:r w:rsidRPr="00B866AB">
        <w:rPr>
          <w:rFonts w:ascii="Calibri" w:eastAsia="宋体" w:hAnsi="Calibri" w:cs="Times New Roman" w:hint="eastAsia"/>
          <w:sz w:val="28"/>
          <w:szCs w:val="28"/>
        </w:rPr>
        <w:t>JC4</w:t>
      </w:r>
      <w:r w:rsidRPr="00B866AB">
        <w:rPr>
          <w:rFonts w:ascii="Calibri" w:eastAsia="宋体" w:hAnsi="Calibri" w:cs="Times New Roman" w:hint="eastAsia"/>
          <w:sz w:val="28"/>
          <w:szCs w:val="28"/>
        </w:rPr>
        <w:t>基础表与平面图尺寸不符，暂按平面图计算。</w:t>
      </w:r>
    </w:p>
    <w:p w:rsidR="00B866AB" w:rsidRPr="00B866AB" w:rsidRDefault="00B866AB" w:rsidP="00B866AB">
      <w:pPr>
        <w:ind w:firstLineChars="150" w:firstLine="420"/>
        <w:rPr>
          <w:rFonts w:ascii="Calibri" w:eastAsia="宋体" w:hAnsi="Calibri" w:cs="Times New Roman"/>
          <w:sz w:val="28"/>
          <w:szCs w:val="28"/>
        </w:rPr>
      </w:pPr>
      <w:r w:rsidRPr="00B866AB">
        <w:rPr>
          <w:rFonts w:ascii="Calibri" w:eastAsia="宋体" w:hAnsi="Calibri" w:cs="Times New Roman" w:hint="eastAsia"/>
          <w:sz w:val="28"/>
          <w:szCs w:val="28"/>
        </w:rPr>
        <w:t>2</w:t>
      </w:r>
      <w:r>
        <w:rPr>
          <w:rFonts w:hint="eastAsia"/>
          <w:sz w:val="28"/>
          <w:szCs w:val="28"/>
        </w:rPr>
        <w:t xml:space="preserve">. </w:t>
      </w:r>
      <w:r w:rsidRPr="00B866AB">
        <w:rPr>
          <w:rFonts w:ascii="Calibri" w:eastAsia="宋体" w:hAnsi="Calibri" w:cs="Times New Roman" w:hint="eastAsia"/>
          <w:sz w:val="28"/>
          <w:szCs w:val="28"/>
        </w:rPr>
        <w:t>基础梁宽度平面图与说明不符，暂按说明</w:t>
      </w:r>
      <w:r w:rsidRPr="00B866AB">
        <w:rPr>
          <w:rFonts w:ascii="Calibri" w:eastAsia="宋体" w:hAnsi="Calibri" w:cs="Times New Roman" w:hint="eastAsia"/>
          <w:sz w:val="28"/>
          <w:szCs w:val="28"/>
        </w:rPr>
        <w:t>250</w:t>
      </w:r>
      <w:r w:rsidRPr="00B866AB">
        <w:rPr>
          <w:rFonts w:ascii="Calibri" w:eastAsia="宋体" w:hAnsi="Calibri" w:cs="Times New Roman" w:hint="eastAsia"/>
          <w:sz w:val="28"/>
          <w:szCs w:val="28"/>
        </w:rPr>
        <w:t>宽计算。</w:t>
      </w:r>
    </w:p>
    <w:p w:rsidR="00B866AB" w:rsidRPr="00B866AB" w:rsidRDefault="00B866AB" w:rsidP="00B866AB">
      <w:pPr>
        <w:ind w:firstLineChars="150" w:firstLine="420"/>
        <w:rPr>
          <w:rFonts w:ascii="Calibri" w:eastAsia="宋体" w:hAnsi="Calibri" w:cs="Times New Roman"/>
          <w:sz w:val="28"/>
          <w:szCs w:val="28"/>
        </w:rPr>
      </w:pPr>
      <w:r w:rsidRPr="00B866AB">
        <w:rPr>
          <w:rFonts w:ascii="Calibri" w:eastAsia="宋体" w:hAnsi="Calibri" w:cs="Times New Roman" w:hint="eastAsia"/>
          <w:sz w:val="28"/>
          <w:szCs w:val="28"/>
        </w:rPr>
        <w:t>3</w:t>
      </w:r>
      <w:r>
        <w:rPr>
          <w:rFonts w:hint="eastAsia"/>
          <w:sz w:val="28"/>
          <w:szCs w:val="28"/>
        </w:rPr>
        <w:t xml:space="preserve">. </w:t>
      </w:r>
      <w:r w:rsidRPr="00B866AB">
        <w:rPr>
          <w:rFonts w:ascii="Calibri" w:eastAsia="宋体" w:hAnsi="Calibri" w:cs="Times New Roman" w:hint="eastAsia"/>
          <w:sz w:val="28"/>
          <w:szCs w:val="28"/>
        </w:rPr>
        <w:t>地梁平面图中</w:t>
      </w:r>
      <w:r w:rsidRPr="00B866AB">
        <w:rPr>
          <w:rFonts w:ascii="Calibri" w:eastAsia="宋体" w:hAnsi="Calibri" w:cs="Times New Roman" w:hint="eastAsia"/>
          <w:sz w:val="28"/>
          <w:szCs w:val="28"/>
        </w:rPr>
        <w:t>DKL4</w:t>
      </w:r>
      <w:r w:rsidRPr="00B866AB">
        <w:rPr>
          <w:rFonts w:ascii="Calibri" w:eastAsia="宋体" w:hAnsi="Calibri" w:cs="Times New Roman" w:hint="eastAsia"/>
          <w:sz w:val="28"/>
          <w:szCs w:val="28"/>
        </w:rPr>
        <w:t>尺寸未明确，暂按</w:t>
      </w:r>
      <w:r w:rsidRPr="00B866AB">
        <w:rPr>
          <w:rFonts w:ascii="Calibri" w:eastAsia="宋体" w:hAnsi="Calibri" w:cs="Times New Roman" w:hint="eastAsia"/>
          <w:sz w:val="28"/>
          <w:szCs w:val="28"/>
        </w:rPr>
        <w:t>DKL3</w:t>
      </w:r>
      <w:r w:rsidRPr="00B866AB">
        <w:rPr>
          <w:rFonts w:ascii="Calibri" w:eastAsia="宋体" w:hAnsi="Calibri" w:cs="Times New Roman" w:hint="eastAsia"/>
          <w:sz w:val="28"/>
          <w:szCs w:val="28"/>
        </w:rPr>
        <w:t>计算。</w:t>
      </w:r>
    </w:p>
    <w:p w:rsidR="00B866AB" w:rsidRDefault="00B866AB" w:rsidP="00B866AB">
      <w:pPr>
        <w:ind w:leftChars="200" w:left="700" w:hangingChars="100" w:hanging="280"/>
        <w:rPr>
          <w:sz w:val="28"/>
          <w:szCs w:val="28"/>
        </w:rPr>
      </w:pPr>
      <w:r w:rsidRPr="00B866AB">
        <w:rPr>
          <w:rFonts w:ascii="Calibri" w:eastAsia="宋体" w:hAnsi="Calibri" w:cs="Times New Roman" w:hint="eastAsia"/>
          <w:sz w:val="28"/>
          <w:szCs w:val="28"/>
        </w:rPr>
        <w:lastRenderedPageBreak/>
        <w:t>4</w:t>
      </w:r>
      <w:r>
        <w:rPr>
          <w:rFonts w:hint="eastAsia"/>
          <w:sz w:val="28"/>
          <w:szCs w:val="28"/>
        </w:rPr>
        <w:t>.</w:t>
      </w:r>
      <w:r w:rsidRPr="00B866AB">
        <w:rPr>
          <w:rFonts w:ascii="Calibri" w:eastAsia="宋体" w:hAnsi="Calibri" w:cs="Times New Roman" w:hint="eastAsia"/>
          <w:sz w:val="28"/>
          <w:szCs w:val="28"/>
        </w:rPr>
        <w:t>斜屋面窗</w:t>
      </w:r>
      <w:r w:rsidRPr="00B866AB">
        <w:rPr>
          <w:rFonts w:ascii="Calibri" w:eastAsia="宋体" w:hAnsi="Calibri" w:cs="Times New Roman" w:hint="eastAsia"/>
          <w:sz w:val="28"/>
          <w:szCs w:val="28"/>
        </w:rPr>
        <w:t>C0810</w:t>
      </w:r>
      <w:r w:rsidRPr="00B866AB">
        <w:rPr>
          <w:rFonts w:ascii="Calibri" w:eastAsia="宋体" w:hAnsi="Calibri" w:cs="Times New Roman" w:hint="eastAsia"/>
          <w:sz w:val="28"/>
          <w:szCs w:val="28"/>
        </w:rPr>
        <w:t>门窗表尺寸未明确，暂按</w:t>
      </w:r>
      <w:r w:rsidRPr="00B866AB">
        <w:rPr>
          <w:rFonts w:ascii="Calibri" w:eastAsia="宋体" w:hAnsi="Calibri" w:cs="Times New Roman" w:hint="eastAsia"/>
          <w:sz w:val="28"/>
          <w:szCs w:val="28"/>
        </w:rPr>
        <w:t>800*1000</w:t>
      </w:r>
      <w:r w:rsidRPr="00B866AB">
        <w:rPr>
          <w:rFonts w:ascii="Calibri" w:eastAsia="宋体" w:hAnsi="Calibri" w:cs="Times New Roman" w:hint="eastAsia"/>
          <w:sz w:val="28"/>
          <w:szCs w:val="28"/>
        </w:rPr>
        <w:t>中空玻璃</w:t>
      </w:r>
      <w:r w:rsidRPr="00B866AB">
        <w:rPr>
          <w:rFonts w:ascii="Calibri" w:eastAsia="宋体" w:hAnsi="Calibri" w:cs="Times New Roman" w:hint="eastAsia"/>
          <w:sz w:val="28"/>
          <w:szCs w:val="28"/>
        </w:rPr>
        <w:t>6+12A+6</w:t>
      </w:r>
      <w:r w:rsidRPr="00B866AB">
        <w:rPr>
          <w:rFonts w:ascii="Calibri" w:eastAsia="宋体" w:hAnsi="Calibri" w:cs="Times New Roman" w:hint="eastAsia"/>
          <w:sz w:val="28"/>
          <w:szCs w:val="28"/>
        </w:rPr>
        <w:t>固定窗考虑。</w:t>
      </w:r>
    </w:p>
    <w:p w:rsidR="00B866AB" w:rsidRPr="00B866AB" w:rsidRDefault="00B866AB" w:rsidP="00B866AB">
      <w:pPr>
        <w:ind w:firstLineChars="150" w:firstLine="420"/>
        <w:rPr>
          <w:rFonts w:ascii="Calibri" w:eastAsia="宋体" w:hAnsi="Calibri" w:cs="Times New Roman"/>
          <w:sz w:val="28"/>
          <w:szCs w:val="28"/>
        </w:rPr>
      </w:pPr>
      <w:r w:rsidRPr="00B866AB">
        <w:rPr>
          <w:rFonts w:ascii="Calibri" w:eastAsia="宋体" w:hAnsi="Calibri" w:cs="Times New Roman"/>
          <w:sz w:val="28"/>
          <w:szCs w:val="28"/>
        </w:rPr>
        <w:t>3#</w:t>
      </w:r>
      <w:r w:rsidRPr="00B866AB">
        <w:rPr>
          <w:rFonts w:ascii="Calibri" w:eastAsia="宋体" w:hAnsi="Calibri" w:cs="Times New Roman" w:hint="eastAsia"/>
          <w:sz w:val="28"/>
          <w:szCs w:val="28"/>
        </w:rPr>
        <w:t>、</w:t>
      </w:r>
      <w:r w:rsidRPr="00B866AB">
        <w:rPr>
          <w:rFonts w:ascii="Calibri" w:eastAsia="宋体" w:hAnsi="Calibri" w:cs="Times New Roman" w:hint="eastAsia"/>
          <w:sz w:val="28"/>
          <w:szCs w:val="28"/>
        </w:rPr>
        <w:t>18#</w:t>
      </w:r>
      <w:r>
        <w:rPr>
          <w:rFonts w:hint="eastAsia"/>
          <w:sz w:val="28"/>
          <w:szCs w:val="28"/>
        </w:rPr>
        <w:t>楼</w:t>
      </w:r>
    </w:p>
    <w:p w:rsidR="00B866AB" w:rsidRPr="00B866AB" w:rsidRDefault="00B866AB" w:rsidP="00B866AB">
      <w:pPr>
        <w:ind w:firstLineChars="150" w:firstLine="420"/>
        <w:rPr>
          <w:rFonts w:ascii="Calibri" w:eastAsia="宋体" w:hAnsi="Calibri" w:cs="Times New Roman"/>
          <w:sz w:val="28"/>
          <w:szCs w:val="28"/>
        </w:rPr>
      </w:pPr>
      <w:r w:rsidRPr="00B866AB">
        <w:rPr>
          <w:rFonts w:ascii="Calibri" w:eastAsia="宋体" w:hAnsi="Calibri" w:cs="Times New Roman" w:hint="eastAsia"/>
          <w:sz w:val="28"/>
          <w:szCs w:val="28"/>
        </w:rPr>
        <w:t>1</w:t>
      </w:r>
      <w:r>
        <w:rPr>
          <w:rFonts w:hint="eastAsia"/>
          <w:sz w:val="28"/>
          <w:szCs w:val="28"/>
        </w:rPr>
        <w:t>.</w:t>
      </w:r>
      <w:r w:rsidRPr="00B866AB">
        <w:rPr>
          <w:rFonts w:ascii="Calibri" w:eastAsia="宋体" w:hAnsi="Calibri" w:cs="Times New Roman" w:hint="eastAsia"/>
          <w:sz w:val="28"/>
          <w:szCs w:val="28"/>
        </w:rPr>
        <w:t>二层梁</w:t>
      </w:r>
      <w:r w:rsidRPr="00B866AB">
        <w:rPr>
          <w:rFonts w:ascii="Calibri" w:eastAsia="宋体" w:hAnsi="Calibri" w:cs="Times New Roman"/>
          <w:sz w:val="28"/>
          <w:szCs w:val="28"/>
        </w:rPr>
        <w:t>KL2(3)</w:t>
      </w:r>
      <w:r w:rsidRPr="00B866AB">
        <w:rPr>
          <w:rFonts w:ascii="Calibri" w:eastAsia="宋体" w:hAnsi="Calibri" w:cs="Times New Roman" w:hint="eastAsia"/>
          <w:sz w:val="28"/>
          <w:szCs w:val="28"/>
        </w:rPr>
        <w:t>、</w:t>
      </w:r>
      <w:r w:rsidRPr="00B866AB">
        <w:rPr>
          <w:rFonts w:ascii="Calibri" w:eastAsia="宋体" w:hAnsi="Calibri" w:cs="Times New Roman"/>
          <w:sz w:val="28"/>
          <w:szCs w:val="28"/>
        </w:rPr>
        <w:t>KL3(3)</w:t>
      </w:r>
      <w:r w:rsidRPr="00B866AB">
        <w:rPr>
          <w:rFonts w:ascii="Calibri" w:eastAsia="宋体" w:hAnsi="Calibri" w:cs="Times New Roman" w:hint="eastAsia"/>
          <w:sz w:val="28"/>
          <w:szCs w:val="28"/>
        </w:rPr>
        <w:t>尺寸未明确，暂按</w:t>
      </w:r>
      <w:r w:rsidRPr="00B866AB">
        <w:rPr>
          <w:rFonts w:ascii="Calibri" w:eastAsia="宋体" w:hAnsi="Calibri" w:cs="Times New Roman"/>
          <w:sz w:val="28"/>
          <w:szCs w:val="28"/>
        </w:rPr>
        <w:t>KL2(3B)</w:t>
      </w:r>
      <w:r w:rsidRPr="00B866AB">
        <w:rPr>
          <w:rFonts w:ascii="Calibri" w:eastAsia="宋体" w:hAnsi="Calibri" w:cs="Times New Roman" w:hint="eastAsia"/>
          <w:sz w:val="28"/>
          <w:szCs w:val="28"/>
        </w:rPr>
        <w:t>、</w:t>
      </w:r>
      <w:r w:rsidRPr="00B866AB">
        <w:rPr>
          <w:rFonts w:ascii="Calibri" w:eastAsia="宋体" w:hAnsi="Calibri" w:cs="Times New Roman"/>
          <w:sz w:val="28"/>
          <w:szCs w:val="28"/>
        </w:rPr>
        <w:t>KL3(3B)</w:t>
      </w:r>
      <w:r w:rsidRPr="00B866AB">
        <w:rPr>
          <w:rFonts w:ascii="Calibri" w:eastAsia="宋体" w:hAnsi="Calibri" w:cs="Times New Roman" w:hint="eastAsia"/>
          <w:sz w:val="28"/>
          <w:szCs w:val="28"/>
        </w:rPr>
        <w:t>计算。</w:t>
      </w:r>
    </w:p>
    <w:p w:rsidR="00B866AB" w:rsidRPr="00B866AB" w:rsidRDefault="00B866AB" w:rsidP="00B866AB">
      <w:pPr>
        <w:ind w:leftChars="200" w:left="700" w:hangingChars="100" w:hanging="280"/>
        <w:rPr>
          <w:rFonts w:ascii="Calibri" w:eastAsia="宋体" w:hAnsi="Calibri" w:cs="Times New Roman"/>
          <w:sz w:val="28"/>
          <w:szCs w:val="28"/>
        </w:rPr>
      </w:pPr>
      <w:r w:rsidRPr="00B866AB">
        <w:rPr>
          <w:rFonts w:ascii="Calibri" w:eastAsia="宋体" w:hAnsi="Calibri" w:cs="Times New Roman" w:hint="eastAsia"/>
          <w:sz w:val="28"/>
          <w:szCs w:val="28"/>
        </w:rPr>
        <w:t>2</w:t>
      </w:r>
      <w:r>
        <w:rPr>
          <w:rFonts w:hint="eastAsia"/>
          <w:sz w:val="28"/>
          <w:szCs w:val="28"/>
        </w:rPr>
        <w:t>.</w:t>
      </w:r>
      <w:r w:rsidRPr="00B866AB">
        <w:rPr>
          <w:rFonts w:ascii="Calibri" w:eastAsia="宋体" w:hAnsi="Calibri" w:cs="Times New Roman" w:hint="eastAsia"/>
          <w:sz w:val="28"/>
          <w:szCs w:val="28"/>
        </w:rPr>
        <w:t>三层梁</w:t>
      </w:r>
      <w:r w:rsidRPr="00B866AB">
        <w:rPr>
          <w:rFonts w:ascii="Calibri" w:eastAsia="宋体" w:hAnsi="Calibri" w:cs="Times New Roman"/>
          <w:sz w:val="28"/>
          <w:szCs w:val="28"/>
        </w:rPr>
        <w:t>KZL2(3)</w:t>
      </w:r>
      <w:r w:rsidRPr="00B866AB">
        <w:rPr>
          <w:rFonts w:ascii="Calibri" w:eastAsia="宋体" w:hAnsi="Calibri" w:cs="Times New Roman" w:hint="eastAsia"/>
          <w:sz w:val="28"/>
          <w:szCs w:val="28"/>
        </w:rPr>
        <w:t>、</w:t>
      </w:r>
      <w:r w:rsidRPr="00B866AB">
        <w:rPr>
          <w:rFonts w:ascii="Calibri" w:eastAsia="宋体" w:hAnsi="Calibri" w:cs="Times New Roman"/>
          <w:sz w:val="28"/>
          <w:szCs w:val="28"/>
        </w:rPr>
        <w:t>KZL3(3)</w:t>
      </w:r>
      <w:r w:rsidRPr="00B866AB">
        <w:rPr>
          <w:rFonts w:ascii="Calibri" w:eastAsia="宋体" w:hAnsi="Calibri" w:cs="Times New Roman" w:hint="eastAsia"/>
          <w:sz w:val="28"/>
          <w:szCs w:val="28"/>
        </w:rPr>
        <w:t xml:space="preserve"> </w:t>
      </w:r>
      <w:r w:rsidRPr="00B866AB">
        <w:rPr>
          <w:rFonts w:ascii="Calibri" w:eastAsia="宋体" w:hAnsi="Calibri" w:cs="Times New Roman" w:hint="eastAsia"/>
          <w:sz w:val="28"/>
          <w:szCs w:val="28"/>
        </w:rPr>
        <w:t>尺寸未明确，暂按</w:t>
      </w:r>
      <w:r w:rsidRPr="00B866AB">
        <w:rPr>
          <w:rFonts w:ascii="Calibri" w:eastAsia="宋体" w:hAnsi="Calibri" w:cs="Times New Roman"/>
          <w:sz w:val="28"/>
          <w:szCs w:val="28"/>
        </w:rPr>
        <w:t>KZL2(3B)</w:t>
      </w:r>
      <w:r w:rsidRPr="00B866AB">
        <w:rPr>
          <w:rFonts w:ascii="Calibri" w:eastAsia="宋体" w:hAnsi="Calibri" w:cs="Times New Roman" w:hint="eastAsia"/>
          <w:sz w:val="28"/>
          <w:szCs w:val="28"/>
        </w:rPr>
        <w:t>、</w:t>
      </w:r>
      <w:r w:rsidRPr="00B866AB">
        <w:rPr>
          <w:rFonts w:ascii="Calibri" w:eastAsia="宋体" w:hAnsi="Calibri" w:cs="Times New Roman"/>
          <w:sz w:val="28"/>
          <w:szCs w:val="28"/>
        </w:rPr>
        <w:t>KZL3(3B)</w:t>
      </w:r>
      <w:r w:rsidRPr="00B866AB">
        <w:rPr>
          <w:rFonts w:ascii="Calibri" w:eastAsia="宋体" w:hAnsi="Calibri" w:cs="Times New Roman" w:hint="eastAsia"/>
          <w:sz w:val="28"/>
          <w:szCs w:val="28"/>
        </w:rPr>
        <w:t>计算。</w:t>
      </w:r>
    </w:p>
    <w:p w:rsidR="00B866AB" w:rsidRPr="00A252F0" w:rsidRDefault="00B866AB" w:rsidP="00A252F0">
      <w:pPr>
        <w:ind w:firstLineChars="150" w:firstLine="420"/>
        <w:rPr>
          <w:rFonts w:ascii="Calibri" w:eastAsia="宋体" w:hAnsi="Calibri" w:cs="Times New Roman"/>
          <w:sz w:val="28"/>
          <w:szCs w:val="28"/>
        </w:rPr>
      </w:pPr>
      <w:r w:rsidRPr="00A252F0">
        <w:rPr>
          <w:rFonts w:ascii="Calibri" w:eastAsia="宋体" w:hAnsi="Calibri" w:cs="Times New Roman" w:hint="eastAsia"/>
          <w:sz w:val="28"/>
          <w:szCs w:val="28"/>
        </w:rPr>
        <w:t xml:space="preserve">3. </w:t>
      </w:r>
      <w:r w:rsidRPr="00A252F0">
        <w:rPr>
          <w:rFonts w:ascii="Calibri" w:eastAsia="宋体" w:hAnsi="Calibri" w:cs="Times New Roman" w:hint="eastAsia"/>
          <w:sz w:val="28"/>
          <w:szCs w:val="28"/>
        </w:rPr>
        <w:t>三层</w:t>
      </w:r>
      <w:r w:rsidRPr="00A252F0">
        <w:rPr>
          <w:rFonts w:ascii="Calibri" w:eastAsia="宋体" w:hAnsi="Calibri" w:cs="Times New Roman"/>
          <w:sz w:val="28"/>
          <w:szCs w:val="28"/>
        </w:rPr>
        <w:t>3-25</w:t>
      </w:r>
      <w:r w:rsidRPr="00A252F0">
        <w:rPr>
          <w:rFonts w:ascii="Calibri" w:eastAsia="宋体" w:hAnsi="Calibri" w:cs="Times New Roman" w:hint="eastAsia"/>
          <w:sz w:val="28"/>
          <w:szCs w:val="28"/>
        </w:rPr>
        <w:t>轴至</w:t>
      </w:r>
      <w:r w:rsidRPr="00A252F0">
        <w:rPr>
          <w:rFonts w:ascii="Calibri" w:eastAsia="宋体" w:hAnsi="Calibri" w:cs="Times New Roman"/>
          <w:sz w:val="28"/>
          <w:szCs w:val="28"/>
        </w:rPr>
        <w:t>3-27</w:t>
      </w:r>
      <w:r w:rsidRPr="00A252F0">
        <w:rPr>
          <w:rFonts w:ascii="Calibri" w:eastAsia="宋体" w:hAnsi="Calibri" w:cs="Times New Roman" w:hint="eastAsia"/>
          <w:sz w:val="28"/>
          <w:szCs w:val="28"/>
        </w:rPr>
        <w:t>轴卫生间门未注明型号，暂按</w:t>
      </w:r>
      <w:r w:rsidRPr="00A252F0">
        <w:rPr>
          <w:rFonts w:ascii="Calibri" w:eastAsia="宋体" w:hAnsi="Calibri" w:cs="Times New Roman"/>
          <w:sz w:val="28"/>
          <w:szCs w:val="28"/>
        </w:rPr>
        <w:t>M0821</w:t>
      </w:r>
      <w:r w:rsidRPr="00A252F0">
        <w:rPr>
          <w:rFonts w:ascii="Calibri" w:eastAsia="宋体" w:hAnsi="Calibri" w:cs="Times New Roman" w:hint="eastAsia"/>
          <w:sz w:val="28"/>
          <w:szCs w:val="28"/>
        </w:rPr>
        <w:t>计算。</w:t>
      </w:r>
    </w:p>
    <w:p w:rsidR="00B866AB" w:rsidRPr="00B866AB" w:rsidRDefault="00B866AB" w:rsidP="00A252F0">
      <w:pPr>
        <w:ind w:leftChars="200" w:left="420"/>
        <w:rPr>
          <w:rFonts w:ascii="Calibri" w:eastAsia="宋体" w:hAnsi="Calibri" w:cs="Times New Roman"/>
          <w:sz w:val="28"/>
          <w:szCs w:val="28"/>
        </w:rPr>
      </w:pPr>
      <w:r w:rsidRPr="00B866AB">
        <w:rPr>
          <w:rFonts w:ascii="Calibri" w:eastAsia="宋体" w:hAnsi="Calibri" w:cs="Times New Roman" w:hint="eastAsia"/>
          <w:sz w:val="28"/>
          <w:szCs w:val="28"/>
        </w:rPr>
        <w:t>4</w:t>
      </w:r>
      <w:r>
        <w:rPr>
          <w:rFonts w:hint="eastAsia"/>
          <w:sz w:val="28"/>
          <w:szCs w:val="28"/>
        </w:rPr>
        <w:t>.</w:t>
      </w:r>
      <w:r w:rsidRPr="00B866AB">
        <w:rPr>
          <w:rFonts w:ascii="Calibri" w:eastAsia="宋体" w:hAnsi="Calibri" w:cs="Times New Roman" w:hint="eastAsia"/>
          <w:sz w:val="28"/>
          <w:szCs w:val="28"/>
        </w:rPr>
        <w:t>建施</w:t>
      </w:r>
      <w:r w:rsidRPr="00B866AB">
        <w:rPr>
          <w:rFonts w:ascii="Calibri" w:eastAsia="宋体" w:hAnsi="Calibri" w:cs="Times New Roman" w:hint="eastAsia"/>
          <w:sz w:val="28"/>
          <w:szCs w:val="28"/>
        </w:rPr>
        <w:t>08</w:t>
      </w:r>
      <w:r w:rsidRPr="00B866AB">
        <w:rPr>
          <w:rFonts w:ascii="Calibri" w:eastAsia="宋体" w:hAnsi="Calibri" w:cs="Times New Roman" w:hint="eastAsia"/>
          <w:sz w:val="28"/>
          <w:szCs w:val="28"/>
        </w:rPr>
        <w:t>分户墙</w:t>
      </w:r>
      <w:r w:rsidRPr="00B866AB">
        <w:rPr>
          <w:rFonts w:ascii="Calibri" w:eastAsia="宋体" w:hAnsi="Calibri" w:cs="Times New Roman" w:hint="eastAsia"/>
          <w:sz w:val="28"/>
          <w:szCs w:val="28"/>
        </w:rPr>
        <w:t>1</w:t>
      </w:r>
      <w:r w:rsidRPr="00B866AB">
        <w:rPr>
          <w:rFonts w:ascii="Calibri" w:eastAsia="宋体" w:hAnsi="Calibri" w:cs="Times New Roman" w:hint="eastAsia"/>
          <w:sz w:val="28"/>
          <w:szCs w:val="28"/>
        </w:rPr>
        <w:t>立面图露台栏杆做法与详图及结施图栏板不符，暂按详图及结施图栏板考虑。</w:t>
      </w:r>
    </w:p>
    <w:p w:rsidR="00B866AB" w:rsidRDefault="00B866AB" w:rsidP="00B866AB">
      <w:pPr>
        <w:ind w:firstLineChars="100" w:firstLine="280"/>
        <w:rPr>
          <w:rFonts w:ascii="Calibri" w:eastAsia="宋体" w:hAnsi="Calibri" w:cs="Times New Roman"/>
          <w:sz w:val="28"/>
          <w:szCs w:val="28"/>
        </w:rPr>
      </w:pPr>
      <w:r w:rsidRPr="00B866AB">
        <w:rPr>
          <w:rFonts w:ascii="Calibri" w:eastAsia="宋体" w:hAnsi="Calibri" w:cs="Times New Roman" w:hint="eastAsia"/>
          <w:sz w:val="28"/>
          <w:szCs w:val="28"/>
        </w:rPr>
        <w:t>6</w:t>
      </w:r>
      <w:r>
        <w:rPr>
          <w:rFonts w:hint="eastAsia"/>
          <w:sz w:val="28"/>
          <w:szCs w:val="28"/>
        </w:rPr>
        <w:t>.</w:t>
      </w:r>
      <w:r w:rsidRPr="00B866AB">
        <w:rPr>
          <w:rFonts w:ascii="Calibri" w:eastAsia="宋体" w:hAnsi="Calibri" w:cs="Times New Roman" w:hint="eastAsia"/>
          <w:sz w:val="28"/>
          <w:szCs w:val="28"/>
        </w:rPr>
        <w:t>栏板内侧暂按</w:t>
      </w:r>
      <w:r w:rsidRPr="00B866AB">
        <w:rPr>
          <w:rFonts w:ascii="Calibri" w:eastAsia="宋体" w:hAnsi="Calibri" w:cs="Times New Roman" w:hint="eastAsia"/>
          <w:sz w:val="28"/>
          <w:szCs w:val="28"/>
        </w:rPr>
        <w:t>20</w:t>
      </w:r>
      <w:r w:rsidRPr="00B866AB">
        <w:rPr>
          <w:rFonts w:ascii="Calibri" w:eastAsia="宋体" w:hAnsi="Calibri" w:cs="Times New Roman" w:hint="eastAsia"/>
          <w:sz w:val="28"/>
          <w:szCs w:val="28"/>
        </w:rPr>
        <w:t>厚</w:t>
      </w:r>
      <w:r w:rsidRPr="00B866AB">
        <w:rPr>
          <w:rFonts w:ascii="Calibri" w:eastAsia="宋体" w:hAnsi="Calibri" w:cs="Times New Roman" w:hint="eastAsia"/>
          <w:sz w:val="28"/>
          <w:szCs w:val="28"/>
        </w:rPr>
        <w:t>1</w:t>
      </w:r>
      <w:r w:rsidRPr="00B866AB">
        <w:rPr>
          <w:rFonts w:ascii="Calibri" w:eastAsia="宋体" w:hAnsi="Calibri" w:cs="Times New Roman" w:hint="eastAsia"/>
          <w:sz w:val="28"/>
          <w:szCs w:val="28"/>
        </w:rPr>
        <w:t>：</w:t>
      </w:r>
      <w:r w:rsidRPr="00B866AB">
        <w:rPr>
          <w:rFonts w:ascii="Calibri" w:eastAsia="宋体" w:hAnsi="Calibri" w:cs="Times New Roman" w:hint="eastAsia"/>
          <w:sz w:val="28"/>
          <w:szCs w:val="28"/>
        </w:rPr>
        <w:t>3</w:t>
      </w:r>
      <w:r w:rsidRPr="00B866AB">
        <w:rPr>
          <w:rFonts w:ascii="Calibri" w:eastAsia="宋体" w:hAnsi="Calibri" w:cs="Times New Roman" w:hint="eastAsia"/>
          <w:sz w:val="28"/>
          <w:szCs w:val="28"/>
        </w:rPr>
        <w:t>水泥砂浆计算。</w:t>
      </w:r>
    </w:p>
    <w:p w:rsidR="00902F7B" w:rsidRDefault="00902F7B" w:rsidP="00B866AB">
      <w:pPr>
        <w:ind w:firstLineChars="100" w:firstLine="280"/>
        <w:rPr>
          <w:rFonts w:ascii="Calibri" w:eastAsia="宋体" w:hAnsi="Calibri" w:cs="Times New Roman"/>
          <w:sz w:val="28"/>
          <w:szCs w:val="28"/>
        </w:rPr>
      </w:pPr>
      <w:r>
        <w:rPr>
          <w:rFonts w:ascii="Calibri" w:eastAsia="宋体" w:hAnsi="Calibri" w:cs="Times New Roman" w:hint="eastAsia"/>
          <w:sz w:val="28"/>
          <w:szCs w:val="28"/>
        </w:rPr>
        <w:t>4#</w:t>
      </w:r>
      <w:r>
        <w:rPr>
          <w:rFonts w:ascii="Calibri" w:eastAsia="宋体" w:hAnsi="Calibri" w:cs="Times New Roman" w:hint="eastAsia"/>
          <w:sz w:val="28"/>
          <w:szCs w:val="28"/>
        </w:rPr>
        <w:t>楼</w:t>
      </w:r>
    </w:p>
    <w:p w:rsidR="00902F7B" w:rsidRDefault="00902F7B" w:rsidP="00B866AB">
      <w:pPr>
        <w:ind w:firstLineChars="100" w:firstLine="280"/>
        <w:rPr>
          <w:rFonts w:ascii="Calibri" w:eastAsia="宋体" w:hAnsi="Calibri" w:cs="Times New Roman"/>
          <w:sz w:val="28"/>
          <w:szCs w:val="28"/>
        </w:rPr>
      </w:pPr>
      <w:r>
        <w:rPr>
          <w:rFonts w:ascii="Calibri" w:eastAsia="宋体" w:hAnsi="Calibri" w:cs="Times New Roman" w:hint="eastAsia"/>
          <w:sz w:val="28"/>
          <w:szCs w:val="28"/>
        </w:rPr>
        <w:t>1.</w:t>
      </w:r>
      <w:r w:rsidRPr="00902F7B">
        <w:rPr>
          <w:rFonts w:ascii="Calibri" w:eastAsia="宋体" w:hAnsi="Calibri" w:cs="Times New Roman" w:hint="eastAsia"/>
          <w:sz w:val="28"/>
          <w:szCs w:val="28"/>
        </w:rPr>
        <w:t xml:space="preserve"> </w:t>
      </w:r>
      <w:r w:rsidRPr="00170626">
        <w:rPr>
          <w:rFonts w:ascii="Calibri" w:eastAsia="宋体" w:hAnsi="Calibri" w:cs="Times New Roman" w:hint="eastAsia"/>
          <w:sz w:val="28"/>
          <w:szCs w:val="28"/>
        </w:rPr>
        <w:t>斜屋面窗</w:t>
      </w:r>
      <w:r w:rsidRPr="00170626">
        <w:rPr>
          <w:rFonts w:ascii="Calibri" w:eastAsia="宋体" w:hAnsi="Calibri" w:cs="Times New Roman" w:hint="eastAsia"/>
          <w:sz w:val="28"/>
          <w:szCs w:val="28"/>
        </w:rPr>
        <w:t>C0810</w:t>
      </w:r>
      <w:r>
        <w:rPr>
          <w:rFonts w:ascii="Calibri" w:eastAsia="宋体" w:hAnsi="Calibri" w:cs="Times New Roman" w:hint="eastAsia"/>
          <w:sz w:val="28"/>
          <w:szCs w:val="28"/>
        </w:rPr>
        <w:t>、</w:t>
      </w:r>
      <w:r>
        <w:rPr>
          <w:rFonts w:ascii="Calibri" w:eastAsia="宋体" w:hAnsi="Calibri" w:cs="Times New Roman" w:hint="eastAsia"/>
          <w:sz w:val="28"/>
          <w:szCs w:val="28"/>
        </w:rPr>
        <w:t>C0506</w:t>
      </w:r>
      <w:r>
        <w:rPr>
          <w:rFonts w:ascii="Calibri" w:eastAsia="宋体" w:hAnsi="Calibri" w:cs="Times New Roman" w:hint="eastAsia"/>
          <w:sz w:val="28"/>
          <w:szCs w:val="28"/>
        </w:rPr>
        <w:t>暂按</w:t>
      </w:r>
      <w:r w:rsidRPr="00170626">
        <w:rPr>
          <w:rFonts w:ascii="Calibri" w:eastAsia="宋体" w:hAnsi="Calibri" w:cs="Times New Roman" w:hint="eastAsia"/>
          <w:sz w:val="28"/>
          <w:szCs w:val="28"/>
        </w:rPr>
        <w:t>固定窗考虑</w:t>
      </w:r>
      <w:r>
        <w:rPr>
          <w:rFonts w:ascii="Calibri" w:eastAsia="宋体" w:hAnsi="Calibri" w:cs="Times New Roman" w:hint="eastAsia"/>
          <w:sz w:val="28"/>
          <w:szCs w:val="28"/>
        </w:rPr>
        <w:t>。</w:t>
      </w:r>
    </w:p>
    <w:p w:rsidR="00170626" w:rsidRDefault="00170626" w:rsidP="00170626">
      <w:pPr>
        <w:pStyle w:val="1"/>
        <w:ind w:firstLineChars="150"/>
        <w:rPr>
          <w:sz w:val="28"/>
          <w:szCs w:val="28"/>
        </w:rPr>
      </w:pPr>
      <w:r w:rsidRPr="009D4E37">
        <w:rPr>
          <w:rFonts w:hint="eastAsia"/>
          <w:sz w:val="28"/>
          <w:szCs w:val="28"/>
        </w:rPr>
        <w:t>5#</w:t>
      </w:r>
      <w:r w:rsidRPr="009D4E37">
        <w:rPr>
          <w:rFonts w:hint="eastAsia"/>
          <w:sz w:val="28"/>
          <w:szCs w:val="28"/>
        </w:rPr>
        <w:t>楼</w:t>
      </w:r>
    </w:p>
    <w:p w:rsidR="00170626" w:rsidRPr="009D4E37" w:rsidRDefault="00170626" w:rsidP="00170626">
      <w:pPr>
        <w:pStyle w:val="1"/>
        <w:ind w:firstLineChars="100" w:firstLine="280"/>
        <w:rPr>
          <w:sz w:val="28"/>
          <w:szCs w:val="28"/>
        </w:rPr>
      </w:pPr>
      <w:r>
        <w:rPr>
          <w:rFonts w:hint="eastAsia"/>
          <w:sz w:val="28"/>
          <w:szCs w:val="28"/>
        </w:rPr>
        <w:t>1.</w:t>
      </w:r>
      <w:r w:rsidRPr="009D4E37">
        <w:rPr>
          <w:rFonts w:hint="eastAsia"/>
          <w:sz w:val="28"/>
          <w:szCs w:val="28"/>
        </w:rPr>
        <w:t>二层</w:t>
      </w:r>
      <w:r w:rsidRPr="009D4E37">
        <w:rPr>
          <w:rFonts w:hint="eastAsia"/>
          <w:sz w:val="28"/>
          <w:szCs w:val="28"/>
        </w:rPr>
        <w:t>16</w:t>
      </w:r>
      <w:r w:rsidRPr="009D4E37">
        <w:rPr>
          <w:rFonts w:hint="eastAsia"/>
          <w:sz w:val="28"/>
          <w:szCs w:val="28"/>
        </w:rPr>
        <w:t>轴</w:t>
      </w:r>
      <w:r w:rsidRPr="009D4E37">
        <w:rPr>
          <w:rFonts w:hint="eastAsia"/>
          <w:sz w:val="28"/>
          <w:szCs w:val="28"/>
        </w:rPr>
        <w:t>C0934</w:t>
      </w:r>
      <w:r w:rsidRPr="009D4E37">
        <w:rPr>
          <w:rFonts w:hint="eastAsia"/>
          <w:sz w:val="28"/>
          <w:szCs w:val="28"/>
        </w:rPr>
        <w:t>有误，按</w:t>
      </w:r>
      <w:r w:rsidRPr="009D4E37">
        <w:rPr>
          <w:rFonts w:hint="eastAsia"/>
          <w:sz w:val="28"/>
          <w:szCs w:val="28"/>
        </w:rPr>
        <w:t>0915</w:t>
      </w:r>
      <w:r w:rsidRPr="009D4E37">
        <w:rPr>
          <w:rFonts w:hint="eastAsia"/>
          <w:sz w:val="28"/>
          <w:szCs w:val="28"/>
        </w:rPr>
        <w:t>计入</w:t>
      </w:r>
      <w:r>
        <w:rPr>
          <w:rFonts w:hint="eastAsia"/>
          <w:sz w:val="28"/>
          <w:szCs w:val="28"/>
        </w:rPr>
        <w:t>；</w:t>
      </w:r>
    </w:p>
    <w:p w:rsidR="00170626" w:rsidRDefault="00170626" w:rsidP="00170626">
      <w:pPr>
        <w:pStyle w:val="1"/>
        <w:ind w:firstLineChars="150"/>
        <w:rPr>
          <w:sz w:val="28"/>
          <w:szCs w:val="28"/>
        </w:rPr>
      </w:pPr>
      <w:r w:rsidRPr="009D4E37">
        <w:rPr>
          <w:rFonts w:hint="eastAsia"/>
          <w:sz w:val="28"/>
          <w:szCs w:val="28"/>
        </w:rPr>
        <w:t>6#</w:t>
      </w:r>
      <w:r w:rsidRPr="009D4E37">
        <w:rPr>
          <w:rFonts w:hint="eastAsia"/>
          <w:sz w:val="28"/>
          <w:szCs w:val="28"/>
        </w:rPr>
        <w:t>楼</w:t>
      </w:r>
    </w:p>
    <w:p w:rsidR="00170626" w:rsidRPr="009D4E37" w:rsidRDefault="00170626" w:rsidP="00170626">
      <w:pPr>
        <w:pStyle w:val="1"/>
        <w:ind w:firstLineChars="100" w:firstLine="280"/>
        <w:rPr>
          <w:sz w:val="28"/>
          <w:szCs w:val="28"/>
        </w:rPr>
      </w:pPr>
      <w:r>
        <w:rPr>
          <w:rFonts w:hint="eastAsia"/>
          <w:sz w:val="28"/>
          <w:szCs w:val="28"/>
        </w:rPr>
        <w:t>1.</w:t>
      </w:r>
      <w:r w:rsidRPr="009D4E37">
        <w:rPr>
          <w:rFonts w:hint="eastAsia"/>
          <w:sz w:val="28"/>
          <w:szCs w:val="28"/>
        </w:rPr>
        <w:t>基础平面图</w:t>
      </w:r>
      <w:r w:rsidRPr="009D4E37">
        <w:rPr>
          <w:rFonts w:hint="eastAsia"/>
          <w:sz w:val="28"/>
          <w:szCs w:val="28"/>
        </w:rPr>
        <w:t>JC-5</w:t>
      </w:r>
      <w:r w:rsidRPr="009D4E37">
        <w:rPr>
          <w:rFonts w:hint="eastAsia"/>
          <w:sz w:val="28"/>
          <w:szCs w:val="28"/>
        </w:rPr>
        <w:t>没有</w:t>
      </w:r>
      <w:r>
        <w:rPr>
          <w:rFonts w:hint="eastAsia"/>
          <w:sz w:val="28"/>
          <w:szCs w:val="28"/>
        </w:rPr>
        <w:t>详图，</w:t>
      </w:r>
      <w:r w:rsidRPr="009D4E37">
        <w:rPr>
          <w:rFonts w:hint="eastAsia"/>
          <w:sz w:val="28"/>
          <w:szCs w:val="28"/>
        </w:rPr>
        <w:t>按</w:t>
      </w:r>
      <w:r w:rsidRPr="009D4E37">
        <w:rPr>
          <w:rFonts w:hint="eastAsia"/>
          <w:sz w:val="28"/>
          <w:szCs w:val="28"/>
        </w:rPr>
        <w:t>JC-4</w:t>
      </w:r>
      <w:r w:rsidRPr="009D4E37">
        <w:rPr>
          <w:rFonts w:hint="eastAsia"/>
          <w:sz w:val="28"/>
          <w:szCs w:val="28"/>
        </w:rPr>
        <w:t>计入</w:t>
      </w:r>
      <w:r>
        <w:rPr>
          <w:rFonts w:hint="eastAsia"/>
          <w:sz w:val="28"/>
          <w:szCs w:val="28"/>
        </w:rPr>
        <w:t>；</w:t>
      </w:r>
    </w:p>
    <w:p w:rsidR="00170626" w:rsidRDefault="00170626" w:rsidP="00170626">
      <w:pPr>
        <w:ind w:firstLineChars="150" w:firstLine="420"/>
        <w:rPr>
          <w:sz w:val="28"/>
          <w:szCs w:val="28"/>
        </w:rPr>
      </w:pPr>
      <w:r w:rsidRPr="00E622BB">
        <w:rPr>
          <w:rFonts w:hint="eastAsia"/>
          <w:sz w:val="28"/>
          <w:szCs w:val="28"/>
        </w:rPr>
        <w:t>8#</w:t>
      </w:r>
      <w:r>
        <w:rPr>
          <w:rFonts w:hint="eastAsia"/>
          <w:sz w:val="28"/>
          <w:szCs w:val="28"/>
        </w:rPr>
        <w:t>楼</w:t>
      </w:r>
    </w:p>
    <w:p w:rsidR="00170626" w:rsidRDefault="00170626" w:rsidP="00170626">
      <w:pPr>
        <w:ind w:firstLineChars="100" w:firstLine="280"/>
        <w:rPr>
          <w:sz w:val="28"/>
          <w:szCs w:val="28"/>
        </w:rPr>
      </w:pPr>
      <w:r>
        <w:rPr>
          <w:rFonts w:hint="eastAsia"/>
          <w:sz w:val="28"/>
          <w:szCs w:val="28"/>
        </w:rPr>
        <w:t>1.</w:t>
      </w:r>
      <w:r>
        <w:rPr>
          <w:rFonts w:hint="eastAsia"/>
          <w:sz w:val="28"/>
          <w:szCs w:val="28"/>
        </w:rPr>
        <w:t>三层</w:t>
      </w:r>
      <w:r>
        <w:rPr>
          <w:rFonts w:hint="eastAsia"/>
          <w:sz w:val="28"/>
          <w:szCs w:val="28"/>
        </w:rPr>
        <w:t>A-1/B</w:t>
      </w:r>
      <w:r>
        <w:rPr>
          <w:rFonts w:hint="eastAsia"/>
          <w:sz w:val="28"/>
          <w:szCs w:val="28"/>
        </w:rPr>
        <w:t>轴间的板标高为</w:t>
      </w:r>
      <w:r>
        <w:rPr>
          <w:rFonts w:hint="eastAsia"/>
          <w:sz w:val="28"/>
          <w:szCs w:val="28"/>
        </w:rPr>
        <w:t>-0.070</w:t>
      </w:r>
      <w:r w:rsidR="00173D07">
        <w:rPr>
          <w:rFonts w:hint="eastAsia"/>
          <w:sz w:val="28"/>
          <w:szCs w:val="28"/>
        </w:rPr>
        <w:t>；</w:t>
      </w:r>
    </w:p>
    <w:p w:rsidR="00170626" w:rsidRDefault="00170626" w:rsidP="00170626">
      <w:pPr>
        <w:ind w:firstLineChars="100" w:firstLine="280"/>
        <w:rPr>
          <w:sz w:val="28"/>
          <w:szCs w:val="28"/>
        </w:rPr>
      </w:pPr>
      <w:r>
        <w:rPr>
          <w:rFonts w:hint="eastAsia"/>
          <w:sz w:val="28"/>
          <w:szCs w:val="28"/>
        </w:rPr>
        <w:t>2.</w:t>
      </w:r>
      <w:r>
        <w:rPr>
          <w:rFonts w:hint="eastAsia"/>
          <w:sz w:val="28"/>
          <w:szCs w:val="28"/>
        </w:rPr>
        <w:t>女儿</w:t>
      </w:r>
      <w:r>
        <w:rPr>
          <w:rFonts w:hint="eastAsia"/>
          <w:color w:val="FF0000"/>
          <w:sz w:val="28"/>
          <w:szCs w:val="28"/>
        </w:rPr>
        <w:t>、阳台</w:t>
      </w:r>
      <w:r>
        <w:rPr>
          <w:rFonts w:hint="eastAsia"/>
          <w:sz w:val="28"/>
          <w:szCs w:val="28"/>
        </w:rPr>
        <w:t>墙内侧装饰做法按外墙</w:t>
      </w:r>
      <w:r>
        <w:rPr>
          <w:rFonts w:hint="eastAsia"/>
          <w:sz w:val="28"/>
          <w:szCs w:val="28"/>
        </w:rPr>
        <w:t>3</w:t>
      </w:r>
      <w:r>
        <w:rPr>
          <w:rFonts w:hint="eastAsia"/>
          <w:sz w:val="28"/>
          <w:szCs w:val="28"/>
        </w:rPr>
        <w:t>计算</w:t>
      </w:r>
      <w:r w:rsidR="00173D07">
        <w:rPr>
          <w:rFonts w:hint="eastAsia"/>
          <w:sz w:val="28"/>
          <w:szCs w:val="28"/>
        </w:rPr>
        <w:t>；</w:t>
      </w:r>
    </w:p>
    <w:p w:rsidR="00B55401" w:rsidRDefault="00170626" w:rsidP="007D60EE">
      <w:pPr>
        <w:ind w:firstLineChars="100" w:firstLine="280"/>
        <w:rPr>
          <w:sz w:val="28"/>
          <w:szCs w:val="28"/>
        </w:rPr>
      </w:pPr>
      <w:r>
        <w:rPr>
          <w:rFonts w:hint="eastAsia"/>
          <w:sz w:val="28"/>
          <w:szCs w:val="28"/>
        </w:rPr>
        <w:t>3.</w:t>
      </w:r>
      <w:r w:rsidR="007D60EE">
        <w:rPr>
          <w:rFonts w:hint="eastAsia"/>
          <w:sz w:val="28"/>
          <w:szCs w:val="28"/>
        </w:rPr>
        <w:t>屋面装饰做法按总的建筑材料做法表计入</w:t>
      </w:r>
    </w:p>
    <w:p w:rsidR="00A20539" w:rsidRPr="00A20539" w:rsidRDefault="00A20539" w:rsidP="00170626">
      <w:pPr>
        <w:ind w:firstLineChars="150" w:firstLine="420"/>
        <w:rPr>
          <w:rFonts w:ascii="Calibri" w:eastAsia="宋体" w:hAnsi="Calibri" w:cs="Times New Roman"/>
          <w:sz w:val="28"/>
          <w:szCs w:val="28"/>
        </w:rPr>
      </w:pPr>
      <w:r w:rsidRPr="00A20539">
        <w:rPr>
          <w:rFonts w:ascii="Calibri" w:eastAsia="宋体" w:hAnsi="Calibri" w:cs="Times New Roman" w:hint="eastAsia"/>
          <w:sz w:val="28"/>
          <w:szCs w:val="28"/>
        </w:rPr>
        <w:t>9</w:t>
      </w:r>
      <w:r w:rsidRPr="00A20539">
        <w:rPr>
          <w:rFonts w:ascii="Calibri" w:eastAsia="宋体" w:hAnsi="Calibri" w:cs="Times New Roman"/>
          <w:sz w:val="28"/>
          <w:szCs w:val="28"/>
        </w:rPr>
        <w:t>#</w:t>
      </w:r>
      <w:r w:rsidRPr="00A20539">
        <w:rPr>
          <w:rFonts w:ascii="Calibri" w:eastAsia="宋体" w:hAnsi="Calibri" w:cs="Times New Roman" w:hint="eastAsia"/>
          <w:sz w:val="28"/>
          <w:szCs w:val="28"/>
        </w:rPr>
        <w:t>、</w:t>
      </w:r>
      <w:r w:rsidRPr="00A20539">
        <w:rPr>
          <w:rFonts w:ascii="Calibri" w:eastAsia="宋体" w:hAnsi="Calibri" w:cs="Times New Roman"/>
          <w:sz w:val="28"/>
          <w:szCs w:val="28"/>
        </w:rPr>
        <w:t>19#</w:t>
      </w:r>
      <w:r>
        <w:rPr>
          <w:rFonts w:hint="eastAsia"/>
          <w:sz w:val="28"/>
          <w:szCs w:val="28"/>
        </w:rPr>
        <w:t>楼</w:t>
      </w:r>
    </w:p>
    <w:p w:rsidR="00A20539" w:rsidRPr="00170626" w:rsidRDefault="00A20539" w:rsidP="00170626">
      <w:pPr>
        <w:pStyle w:val="a3"/>
        <w:numPr>
          <w:ilvl w:val="0"/>
          <w:numId w:val="15"/>
        </w:numPr>
        <w:ind w:firstLineChars="0"/>
        <w:rPr>
          <w:rFonts w:ascii="Calibri" w:eastAsia="宋体" w:hAnsi="Calibri" w:cs="Times New Roman"/>
          <w:sz w:val="28"/>
          <w:szCs w:val="28"/>
        </w:rPr>
      </w:pPr>
      <w:r w:rsidRPr="00170626">
        <w:rPr>
          <w:rFonts w:ascii="Calibri" w:eastAsia="宋体" w:hAnsi="Calibri" w:cs="Times New Roman" w:hint="eastAsia"/>
          <w:sz w:val="28"/>
          <w:szCs w:val="28"/>
        </w:rPr>
        <w:t>斜屋面窗</w:t>
      </w:r>
      <w:r w:rsidRPr="00170626">
        <w:rPr>
          <w:rFonts w:ascii="Calibri" w:eastAsia="宋体" w:hAnsi="Calibri" w:cs="Times New Roman" w:hint="eastAsia"/>
          <w:sz w:val="28"/>
          <w:szCs w:val="28"/>
        </w:rPr>
        <w:t>C0810</w:t>
      </w:r>
      <w:r w:rsidRPr="00170626">
        <w:rPr>
          <w:rFonts w:ascii="Calibri" w:eastAsia="宋体" w:hAnsi="Calibri" w:cs="Times New Roman" w:hint="eastAsia"/>
          <w:sz w:val="28"/>
          <w:szCs w:val="28"/>
        </w:rPr>
        <w:t>门窗表尺寸未明确，暂按</w:t>
      </w:r>
      <w:r w:rsidRPr="00170626">
        <w:rPr>
          <w:rFonts w:ascii="Calibri" w:eastAsia="宋体" w:hAnsi="Calibri" w:cs="Times New Roman" w:hint="eastAsia"/>
          <w:sz w:val="28"/>
          <w:szCs w:val="28"/>
        </w:rPr>
        <w:t>800*1000</w:t>
      </w:r>
      <w:r w:rsidRPr="00170626">
        <w:rPr>
          <w:rFonts w:ascii="Calibri" w:eastAsia="宋体" w:hAnsi="Calibri" w:cs="Times New Roman" w:hint="eastAsia"/>
          <w:sz w:val="28"/>
          <w:szCs w:val="28"/>
        </w:rPr>
        <w:t>中空玻璃</w:t>
      </w:r>
      <w:r w:rsidRPr="00170626">
        <w:rPr>
          <w:rFonts w:ascii="Calibri" w:eastAsia="宋体" w:hAnsi="Calibri" w:cs="Times New Roman" w:hint="eastAsia"/>
          <w:sz w:val="28"/>
          <w:szCs w:val="28"/>
        </w:rPr>
        <w:lastRenderedPageBreak/>
        <w:t>6+12A+6</w:t>
      </w:r>
      <w:r w:rsidRPr="00170626">
        <w:rPr>
          <w:rFonts w:ascii="Calibri" w:eastAsia="宋体" w:hAnsi="Calibri" w:cs="Times New Roman" w:hint="eastAsia"/>
          <w:sz w:val="28"/>
          <w:szCs w:val="28"/>
        </w:rPr>
        <w:t>固定窗考虑。</w:t>
      </w:r>
    </w:p>
    <w:p w:rsidR="00170626" w:rsidRDefault="00170626" w:rsidP="00170626">
      <w:pPr>
        <w:pStyle w:val="1"/>
        <w:ind w:leftChars="134" w:left="281" w:firstLineChars="50" w:firstLine="140"/>
        <w:rPr>
          <w:sz w:val="28"/>
          <w:szCs w:val="28"/>
        </w:rPr>
      </w:pPr>
      <w:r w:rsidRPr="009D4E37">
        <w:rPr>
          <w:rFonts w:hint="eastAsia"/>
          <w:sz w:val="28"/>
          <w:szCs w:val="28"/>
        </w:rPr>
        <w:t>13#25#</w:t>
      </w:r>
      <w:r w:rsidRPr="009D4E37">
        <w:rPr>
          <w:rFonts w:hint="eastAsia"/>
          <w:sz w:val="28"/>
          <w:szCs w:val="28"/>
        </w:rPr>
        <w:t>楼</w:t>
      </w:r>
    </w:p>
    <w:p w:rsidR="00170626" w:rsidRPr="007242E4" w:rsidRDefault="00170626" w:rsidP="00170626">
      <w:pPr>
        <w:pStyle w:val="1"/>
        <w:numPr>
          <w:ilvl w:val="0"/>
          <w:numId w:val="15"/>
        </w:numPr>
        <w:ind w:firstLineChars="0"/>
        <w:rPr>
          <w:sz w:val="28"/>
          <w:szCs w:val="28"/>
        </w:rPr>
      </w:pPr>
      <w:r>
        <w:rPr>
          <w:rFonts w:hint="eastAsia"/>
          <w:sz w:val="28"/>
          <w:szCs w:val="28"/>
        </w:rPr>
        <w:t>1.</w:t>
      </w:r>
      <w:r w:rsidRPr="009D4E37">
        <w:rPr>
          <w:rFonts w:hint="eastAsia"/>
          <w:sz w:val="28"/>
          <w:szCs w:val="28"/>
        </w:rPr>
        <w:t>马头墙位置有出入结施跟建施对不上</w:t>
      </w:r>
      <w:r>
        <w:rPr>
          <w:rFonts w:hint="eastAsia"/>
          <w:sz w:val="28"/>
          <w:szCs w:val="28"/>
        </w:rPr>
        <w:t>，</w:t>
      </w:r>
      <w:r>
        <w:rPr>
          <w:rFonts w:hint="eastAsia"/>
          <w:color w:val="FF0000"/>
          <w:sz w:val="28"/>
          <w:szCs w:val="28"/>
        </w:rPr>
        <w:t>按建筑调整，</w:t>
      </w:r>
      <w:r>
        <w:rPr>
          <w:rFonts w:hint="eastAsia"/>
          <w:color w:val="FF0000"/>
          <w:sz w:val="28"/>
          <w:szCs w:val="28"/>
        </w:rPr>
        <w:t>3</w:t>
      </w:r>
      <w:r>
        <w:rPr>
          <w:rFonts w:hint="eastAsia"/>
          <w:color w:val="FF0000"/>
          <w:sz w:val="28"/>
          <w:szCs w:val="28"/>
        </w:rPr>
        <w:t>、</w:t>
      </w:r>
      <w:r>
        <w:rPr>
          <w:rFonts w:hint="eastAsia"/>
          <w:color w:val="FF0000"/>
          <w:sz w:val="28"/>
          <w:szCs w:val="28"/>
        </w:rPr>
        <w:t>7</w:t>
      </w:r>
      <w:r>
        <w:rPr>
          <w:rFonts w:hint="eastAsia"/>
          <w:color w:val="FF0000"/>
          <w:sz w:val="28"/>
          <w:szCs w:val="28"/>
        </w:rPr>
        <w:t>、</w:t>
      </w:r>
      <w:r>
        <w:rPr>
          <w:rFonts w:hint="eastAsia"/>
          <w:color w:val="FF0000"/>
          <w:sz w:val="28"/>
          <w:szCs w:val="28"/>
        </w:rPr>
        <w:t>11</w:t>
      </w:r>
      <w:r>
        <w:rPr>
          <w:rFonts w:hint="eastAsia"/>
          <w:color w:val="FF0000"/>
          <w:sz w:val="28"/>
          <w:szCs w:val="28"/>
        </w:rPr>
        <w:t>轴位置</w:t>
      </w:r>
      <w:r w:rsidR="00173D07">
        <w:rPr>
          <w:rFonts w:hint="eastAsia"/>
          <w:color w:val="FF0000"/>
          <w:sz w:val="28"/>
          <w:szCs w:val="28"/>
        </w:rPr>
        <w:t>；</w:t>
      </w:r>
    </w:p>
    <w:p w:rsidR="00A20539" w:rsidRPr="00A20539" w:rsidRDefault="00A20539" w:rsidP="00170626">
      <w:pPr>
        <w:ind w:firstLineChars="200" w:firstLine="560"/>
        <w:rPr>
          <w:rFonts w:ascii="Calibri" w:eastAsia="宋体" w:hAnsi="Calibri" w:cs="Times New Roman"/>
          <w:sz w:val="28"/>
          <w:szCs w:val="28"/>
        </w:rPr>
      </w:pPr>
      <w:r w:rsidRPr="00A20539">
        <w:rPr>
          <w:rFonts w:ascii="Calibri" w:eastAsia="宋体" w:hAnsi="Calibri" w:cs="Times New Roman"/>
          <w:sz w:val="28"/>
          <w:szCs w:val="28"/>
        </w:rPr>
        <w:t>17#</w:t>
      </w:r>
      <w:r>
        <w:rPr>
          <w:sz w:val="28"/>
          <w:szCs w:val="28"/>
        </w:rPr>
        <w:t>楼</w:t>
      </w:r>
    </w:p>
    <w:p w:rsidR="00A20539" w:rsidRPr="00A20539" w:rsidRDefault="00A20539" w:rsidP="00A20539">
      <w:pPr>
        <w:ind w:firstLineChars="100" w:firstLine="280"/>
        <w:rPr>
          <w:rFonts w:ascii="Calibri" w:eastAsia="宋体" w:hAnsi="Calibri" w:cs="Times New Roman"/>
          <w:sz w:val="28"/>
          <w:szCs w:val="28"/>
        </w:rPr>
      </w:pPr>
      <w:r w:rsidRPr="00A20539">
        <w:rPr>
          <w:rFonts w:ascii="Calibri" w:eastAsia="宋体" w:hAnsi="Calibri" w:cs="Times New Roman" w:hint="eastAsia"/>
          <w:sz w:val="28"/>
          <w:szCs w:val="28"/>
        </w:rPr>
        <w:t>1</w:t>
      </w:r>
      <w:r>
        <w:rPr>
          <w:rFonts w:hint="eastAsia"/>
          <w:sz w:val="28"/>
          <w:szCs w:val="28"/>
        </w:rPr>
        <w:t>．</w:t>
      </w:r>
      <w:r w:rsidRPr="00A20539">
        <w:rPr>
          <w:rFonts w:ascii="Calibri" w:eastAsia="宋体" w:hAnsi="Calibri" w:cs="Times New Roman" w:hint="eastAsia"/>
          <w:sz w:val="28"/>
          <w:szCs w:val="28"/>
        </w:rPr>
        <w:t>飘窗百叶内侧暂按外保温及涂料计算</w:t>
      </w:r>
      <w:r w:rsidRPr="00A20539">
        <w:rPr>
          <w:rFonts w:ascii="Calibri" w:eastAsia="宋体" w:hAnsi="Calibri" w:cs="Times New Roman"/>
          <w:sz w:val="28"/>
          <w:szCs w:val="28"/>
        </w:rPr>
        <w:t xml:space="preserve"> </w:t>
      </w:r>
      <w:r w:rsidRPr="00A20539">
        <w:rPr>
          <w:rFonts w:ascii="Calibri" w:eastAsia="宋体" w:hAnsi="Calibri" w:cs="Times New Roman" w:hint="eastAsia"/>
          <w:sz w:val="28"/>
          <w:szCs w:val="28"/>
        </w:rPr>
        <w:t>。</w:t>
      </w:r>
      <w:bookmarkStart w:id="0" w:name="_GoBack"/>
      <w:bookmarkEnd w:id="0"/>
    </w:p>
    <w:p w:rsidR="00A20539" w:rsidRPr="00A20539" w:rsidRDefault="00A20539" w:rsidP="00A20539">
      <w:pPr>
        <w:ind w:firstLineChars="100" w:firstLine="280"/>
        <w:rPr>
          <w:rFonts w:ascii="Calibri" w:eastAsia="宋体" w:hAnsi="Calibri" w:cs="Times New Roman"/>
          <w:sz w:val="28"/>
          <w:szCs w:val="28"/>
        </w:rPr>
      </w:pPr>
      <w:r w:rsidRPr="00A20539">
        <w:rPr>
          <w:rFonts w:ascii="Calibri" w:eastAsia="宋体" w:hAnsi="Calibri" w:cs="Times New Roman" w:hint="eastAsia"/>
          <w:sz w:val="28"/>
          <w:szCs w:val="28"/>
        </w:rPr>
        <w:t>2</w:t>
      </w:r>
      <w:r>
        <w:rPr>
          <w:rFonts w:hint="eastAsia"/>
          <w:sz w:val="28"/>
          <w:szCs w:val="28"/>
        </w:rPr>
        <w:t>．</w:t>
      </w:r>
      <w:r w:rsidRPr="00A20539">
        <w:rPr>
          <w:rFonts w:ascii="Calibri" w:eastAsia="宋体" w:hAnsi="Calibri" w:cs="Times New Roman" w:hint="eastAsia"/>
          <w:sz w:val="28"/>
          <w:szCs w:val="28"/>
        </w:rPr>
        <w:t>屋面</w:t>
      </w:r>
      <w:r w:rsidRPr="00A20539">
        <w:rPr>
          <w:rFonts w:ascii="Calibri" w:eastAsia="宋体" w:hAnsi="Calibri" w:cs="Times New Roman" w:hint="eastAsia"/>
          <w:sz w:val="28"/>
          <w:szCs w:val="28"/>
        </w:rPr>
        <w:t>WKL2</w:t>
      </w:r>
      <w:r w:rsidRPr="00A20539">
        <w:rPr>
          <w:rFonts w:ascii="Calibri" w:eastAsia="宋体" w:hAnsi="Calibri" w:cs="Times New Roman" w:hint="eastAsia"/>
          <w:sz w:val="28"/>
          <w:szCs w:val="28"/>
        </w:rPr>
        <w:t>尺寸未明确，暂按</w:t>
      </w:r>
      <w:r w:rsidRPr="00A20539">
        <w:rPr>
          <w:rFonts w:ascii="Calibri" w:eastAsia="宋体" w:hAnsi="Calibri" w:cs="Times New Roman" w:hint="eastAsia"/>
          <w:sz w:val="28"/>
          <w:szCs w:val="28"/>
        </w:rPr>
        <w:t>9#</w:t>
      </w:r>
      <w:r w:rsidRPr="00A20539">
        <w:rPr>
          <w:rFonts w:ascii="Calibri" w:eastAsia="宋体" w:hAnsi="Calibri" w:cs="Times New Roman" w:hint="eastAsia"/>
          <w:sz w:val="28"/>
          <w:szCs w:val="28"/>
        </w:rPr>
        <w:t>楼</w:t>
      </w:r>
      <w:r w:rsidRPr="00A20539">
        <w:rPr>
          <w:rFonts w:ascii="Calibri" w:eastAsia="宋体" w:hAnsi="Calibri" w:cs="Times New Roman" w:hint="eastAsia"/>
          <w:sz w:val="28"/>
          <w:szCs w:val="28"/>
        </w:rPr>
        <w:t>200*420</w:t>
      </w:r>
      <w:r w:rsidRPr="00A20539">
        <w:rPr>
          <w:rFonts w:ascii="Calibri" w:eastAsia="宋体" w:hAnsi="Calibri" w:cs="Times New Roman" w:hint="eastAsia"/>
          <w:sz w:val="28"/>
          <w:szCs w:val="28"/>
        </w:rPr>
        <w:t>计算。</w:t>
      </w:r>
    </w:p>
    <w:p w:rsidR="00A20539" w:rsidRDefault="00A20539" w:rsidP="00A20539">
      <w:pPr>
        <w:ind w:leftChars="134" w:left="701" w:hangingChars="150" w:hanging="420"/>
        <w:rPr>
          <w:sz w:val="28"/>
          <w:szCs w:val="28"/>
        </w:rPr>
      </w:pPr>
      <w:r w:rsidRPr="00A20539">
        <w:rPr>
          <w:rFonts w:ascii="Calibri" w:eastAsia="宋体" w:hAnsi="Calibri" w:cs="Times New Roman" w:hint="eastAsia"/>
          <w:sz w:val="28"/>
          <w:szCs w:val="28"/>
        </w:rPr>
        <w:t>3</w:t>
      </w:r>
      <w:r>
        <w:rPr>
          <w:rFonts w:hint="eastAsia"/>
          <w:sz w:val="28"/>
          <w:szCs w:val="28"/>
        </w:rPr>
        <w:t>．</w:t>
      </w:r>
      <w:r w:rsidRPr="00A20539">
        <w:rPr>
          <w:rFonts w:ascii="Calibri" w:eastAsia="宋体" w:hAnsi="Calibri" w:cs="Times New Roman" w:hint="eastAsia"/>
          <w:sz w:val="28"/>
          <w:szCs w:val="28"/>
        </w:rPr>
        <w:t>斜屋面窗</w:t>
      </w:r>
      <w:r w:rsidRPr="00A20539">
        <w:rPr>
          <w:rFonts w:ascii="Calibri" w:eastAsia="宋体" w:hAnsi="Calibri" w:cs="Times New Roman" w:hint="eastAsia"/>
          <w:sz w:val="28"/>
          <w:szCs w:val="28"/>
        </w:rPr>
        <w:t>C0810</w:t>
      </w:r>
      <w:r w:rsidRPr="00A20539">
        <w:rPr>
          <w:rFonts w:ascii="Calibri" w:eastAsia="宋体" w:hAnsi="Calibri" w:cs="Times New Roman" w:hint="eastAsia"/>
          <w:sz w:val="28"/>
          <w:szCs w:val="28"/>
        </w:rPr>
        <w:t>门窗表尺寸未明确，暂按</w:t>
      </w:r>
      <w:r w:rsidRPr="00A20539">
        <w:rPr>
          <w:rFonts w:ascii="Calibri" w:eastAsia="宋体" w:hAnsi="Calibri" w:cs="Times New Roman" w:hint="eastAsia"/>
          <w:sz w:val="28"/>
          <w:szCs w:val="28"/>
        </w:rPr>
        <w:t>800*1000</w:t>
      </w:r>
      <w:r w:rsidRPr="00A20539">
        <w:rPr>
          <w:rFonts w:ascii="Calibri" w:eastAsia="宋体" w:hAnsi="Calibri" w:cs="Times New Roman" w:hint="eastAsia"/>
          <w:sz w:val="28"/>
          <w:szCs w:val="28"/>
        </w:rPr>
        <w:t>中空玻璃</w:t>
      </w:r>
      <w:r w:rsidRPr="00A20539">
        <w:rPr>
          <w:rFonts w:ascii="Calibri" w:eastAsia="宋体" w:hAnsi="Calibri" w:cs="Times New Roman" w:hint="eastAsia"/>
          <w:sz w:val="28"/>
          <w:szCs w:val="28"/>
        </w:rPr>
        <w:t>6+12A+6</w:t>
      </w:r>
      <w:r w:rsidRPr="00A20539">
        <w:rPr>
          <w:rFonts w:ascii="Calibri" w:eastAsia="宋体" w:hAnsi="Calibri" w:cs="Times New Roman" w:hint="eastAsia"/>
          <w:sz w:val="28"/>
          <w:szCs w:val="28"/>
        </w:rPr>
        <w:t>固定窗考虑。</w:t>
      </w:r>
    </w:p>
    <w:p w:rsidR="00A20539" w:rsidRPr="00A20539" w:rsidRDefault="00A20539" w:rsidP="00A20539">
      <w:pPr>
        <w:ind w:firstLineChars="150" w:firstLine="420"/>
        <w:rPr>
          <w:rFonts w:ascii="Calibri" w:eastAsia="宋体" w:hAnsi="Calibri" w:cs="Times New Roman"/>
          <w:sz w:val="28"/>
          <w:szCs w:val="28"/>
        </w:rPr>
      </w:pPr>
      <w:r w:rsidRPr="00A20539">
        <w:rPr>
          <w:rFonts w:ascii="Calibri" w:eastAsia="宋体" w:hAnsi="Calibri" w:cs="Times New Roman" w:hint="eastAsia"/>
          <w:sz w:val="28"/>
          <w:szCs w:val="28"/>
        </w:rPr>
        <w:t>29#</w:t>
      </w:r>
      <w:r>
        <w:rPr>
          <w:rFonts w:hint="eastAsia"/>
          <w:sz w:val="28"/>
          <w:szCs w:val="28"/>
        </w:rPr>
        <w:t>楼</w:t>
      </w:r>
    </w:p>
    <w:p w:rsidR="00A20539" w:rsidRPr="00A20539" w:rsidRDefault="00A20539" w:rsidP="00A20539">
      <w:pPr>
        <w:ind w:firstLineChars="100" w:firstLine="280"/>
        <w:rPr>
          <w:rFonts w:ascii="Calibri" w:eastAsia="宋体" w:hAnsi="Calibri" w:cs="Times New Roman"/>
          <w:sz w:val="28"/>
          <w:szCs w:val="28"/>
        </w:rPr>
      </w:pPr>
      <w:r w:rsidRPr="00A20539">
        <w:rPr>
          <w:rFonts w:ascii="Calibri" w:eastAsia="宋体" w:hAnsi="Calibri" w:cs="Times New Roman" w:hint="eastAsia"/>
          <w:sz w:val="28"/>
          <w:szCs w:val="28"/>
        </w:rPr>
        <w:t>1</w:t>
      </w:r>
      <w:r>
        <w:rPr>
          <w:rFonts w:hint="eastAsia"/>
          <w:sz w:val="28"/>
          <w:szCs w:val="28"/>
        </w:rPr>
        <w:t>．</w:t>
      </w:r>
      <w:r w:rsidRPr="00A20539">
        <w:rPr>
          <w:rFonts w:ascii="Calibri" w:eastAsia="宋体" w:hAnsi="Calibri" w:cs="Times New Roman" w:hint="eastAsia"/>
          <w:sz w:val="28"/>
          <w:szCs w:val="28"/>
        </w:rPr>
        <w:t>建施</w:t>
      </w:r>
      <w:r w:rsidRPr="00A20539">
        <w:rPr>
          <w:rFonts w:ascii="Calibri" w:eastAsia="宋体" w:hAnsi="Calibri" w:cs="Times New Roman" w:hint="eastAsia"/>
          <w:sz w:val="28"/>
          <w:szCs w:val="28"/>
        </w:rPr>
        <w:t>03</w:t>
      </w:r>
      <w:r w:rsidRPr="00A20539">
        <w:rPr>
          <w:rFonts w:ascii="Calibri" w:eastAsia="宋体" w:hAnsi="Calibri" w:cs="Times New Roman" w:hint="eastAsia"/>
          <w:sz w:val="28"/>
          <w:szCs w:val="28"/>
        </w:rPr>
        <w:t>节点图</w:t>
      </w:r>
      <w:r w:rsidRPr="00A20539">
        <w:rPr>
          <w:rFonts w:ascii="Calibri" w:eastAsia="宋体" w:hAnsi="Calibri" w:cs="Times New Roman" w:hint="eastAsia"/>
          <w:sz w:val="28"/>
          <w:szCs w:val="28"/>
        </w:rPr>
        <w:t>1</w:t>
      </w:r>
      <w:r w:rsidRPr="00A20539">
        <w:rPr>
          <w:rFonts w:ascii="Calibri" w:eastAsia="宋体" w:hAnsi="Calibri" w:cs="Times New Roman" w:hint="eastAsia"/>
          <w:sz w:val="28"/>
          <w:szCs w:val="28"/>
        </w:rPr>
        <w:t>：屋面做法与装修表不符，暂按屋</w:t>
      </w:r>
      <w:r w:rsidRPr="00A20539">
        <w:rPr>
          <w:rFonts w:ascii="Calibri" w:eastAsia="宋体" w:hAnsi="Calibri" w:cs="Times New Roman" w:hint="eastAsia"/>
          <w:sz w:val="28"/>
          <w:szCs w:val="28"/>
        </w:rPr>
        <w:t>5</w:t>
      </w:r>
      <w:r w:rsidRPr="00A20539">
        <w:rPr>
          <w:rFonts w:ascii="Calibri" w:eastAsia="宋体" w:hAnsi="Calibri" w:cs="Times New Roman" w:hint="eastAsia"/>
          <w:sz w:val="28"/>
          <w:szCs w:val="28"/>
        </w:rPr>
        <w:t>计算。</w:t>
      </w:r>
    </w:p>
    <w:p w:rsidR="00A20539" w:rsidRPr="00A20539" w:rsidRDefault="00A20539" w:rsidP="00A20539">
      <w:pPr>
        <w:ind w:firstLineChars="100" w:firstLine="280"/>
        <w:rPr>
          <w:rFonts w:ascii="Calibri" w:eastAsia="宋体" w:hAnsi="Calibri" w:cs="Times New Roman"/>
          <w:sz w:val="28"/>
          <w:szCs w:val="28"/>
        </w:rPr>
      </w:pPr>
      <w:r w:rsidRPr="00A20539">
        <w:rPr>
          <w:rFonts w:ascii="Calibri" w:eastAsia="宋体" w:hAnsi="Calibri" w:cs="Times New Roman" w:hint="eastAsia"/>
          <w:sz w:val="28"/>
          <w:szCs w:val="28"/>
        </w:rPr>
        <w:t>2</w:t>
      </w:r>
      <w:r>
        <w:rPr>
          <w:rFonts w:hint="eastAsia"/>
          <w:sz w:val="28"/>
          <w:szCs w:val="28"/>
        </w:rPr>
        <w:t>．</w:t>
      </w:r>
      <w:r w:rsidR="00BC4ED4">
        <w:rPr>
          <w:rFonts w:ascii="Calibri" w:eastAsia="宋体" w:hAnsi="Calibri" w:cs="Times New Roman" w:hint="eastAsia"/>
          <w:sz w:val="28"/>
          <w:szCs w:val="28"/>
        </w:rPr>
        <w:t>EPS</w:t>
      </w:r>
      <w:r w:rsidR="00BC4ED4">
        <w:rPr>
          <w:rFonts w:ascii="Calibri" w:eastAsia="宋体" w:hAnsi="Calibri" w:cs="Times New Roman" w:hint="eastAsia"/>
          <w:sz w:val="28"/>
          <w:szCs w:val="28"/>
        </w:rPr>
        <w:t>成品构件暂不计入</w:t>
      </w:r>
      <w:r w:rsidRPr="00A20539">
        <w:rPr>
          <w:rFonts w:ascii="Calibri" w:eastAsia="宋体" w:hAnsi="Calibri" w:cs="Times New Roman" w:hint="eastAsia"/>
          <w:sz w:val="28"/>
          <w:szCs w:val="28"/>
        </w:rPr>
        <w:t xml:space="preserve"> </w:t>
      </w:r>
      <w:r w:rsidRPr="00A20539">
        <w:rPr>
          <w:rFonts w:ascii="Calibri" w:eastAsia="宋体" w:hAnsi="Calibri" w:cs="Times New Roman" w:hint="eastAsia"/>
          <w:sz w:val="28"/>
          <w:szCs w:val="28"/>
        </w:rPr>
        <w:t>。</w:t>
      </w:r>
    </w:p>
    <w:p w:rsidR="00BC4ED4" w:rsidRDefault="00A20539" w:rsidP="00BC4ED4">
      <w:pPr>
        <w:ind w:firstLineChars="100" w:firstLine="280"/>
        <w:rPr>
          <w:rFonts w:ascii="Calibri" w:eastAsia="宋体" w:hAnsi="Calibri" w:cs="Times New Roman"/>
          <w:sz w:val="28"/>
          <w:szCs w:val="28"/>
        </w:rPr>
      </w:pPr>
      <w:r w:rsidRPr="00A20539">
        <w:rPr>
          <w:rFonts w:ascii="Calibri" w:eastAsia="宋体" w:hAnsi="Calibri" w:cs="Times New Roman" w:hint="eastAsia"/>
          <w:sz w:val="28"/>
          <w:szCs w:val="28"/>
        </w:rPr>
        <w:t>3</w:t>
      </w:r>
      <w:r>
        <w:rPr>
          <w:rFonts w:hint="eastAsia"/>
          <w:sz w:val="28"/>
          <w:szCs w:val="28"/>
        </w:rPr>
        <w:t>．</w:t>
      </w:r>
      <w:r w:rsidRPr="00A20539">
        <w:rPr>
          <w:rFonts w:ascii="Calibri" w:eastAsia="宋体" w:hAnsi="Calibri" w:cs="Times New Roman" w:hint="eastAsia"/>
          <w:sz w:val="28"/>
          <w:szCs w:val="28"/>
        </w:rPr>
        <w:t>女儿墙内侧暂按</w:t>
      </w:r>
      <w:r w:rsidRPr="00A20539">
        <w:rPr>
          <w:rFonts w:ascii="Calibri" w:eastAsia="宋体" w:hAnsi="Calibri" w:cs="Times New Roman" w:hint="eastAsia"/>
          <w:sz w:val="28"/>
          <w:szCs w:val="28"/>
        </w:rPr>
        <w:t>20</w:t>
      </w:r>
      <w:r w:rsidRPr="00A20539">
        <w:rPr>
          <w:rFonts w:ascii="Calibri" w:eastAsia="宋体" w:hAnsi="Calibri" w:cs="Times New Roman" w:hint="eastAsia"/>
          <w:sz w:val="28"/>
          <w:szCs w:val="28"/>
        </w:rPr>
        <w:t>厚</w:t>
      </w:r>
      <w:r w:rsidRPr="00A20539">
        <w:rPr>
          <w:rFonts w:ascii="Calibri" w:eastAsia="宋体" w:hAnsi="Calibri" w:cs="Times New Roman" w:hint="eastAsia"/>
          <w:sz w:val="28"/>
          <w:szCs w:val="28"/>
        </w:rPr>
        <w:t>1</w:t>
      </w:r>
      <w:r w:rsidRPr="00A20539">
        <w:rPr>
          <w:rFonts w:ascii="Calibri" w:eastAsia="宋体" w:hAnsi="Calibri" w:cs="Times New Roman" w:hint="eastAsia"/>
          <w:sz w:val="28"/>
          <w:szCs w:val="28"/>
        </w:rPr>
        <w:t>：</w:t>
      </w:r>
      <w:r w:rsidRPr="00A20539">
        <w:rPr>
          <w:rFonts w:ascii="Calibri" w:eastAsia="宋体" w:hAnsi="Calibri" w:cs="Times New Roman" w:hint="eastAsia"/>
          <w:sz w:val="28"/>
          <w:szCs w:val="28"/>
        </w:rPr>
        <w:t>3</w:t>
      </w:r>
      <w:r w:rsidRPr="00A20539">
        <w:rPr>
          <w:rFonts w:ascii="Calibri" w:eastAsia="宋体" w:hAnsi="Calibri" w:cs="Times New Roman" w:hint="eastAsia"/>
          <w:sz w:val="28"/>
          <w:szCs w:val="28"/>
        </w:rPr>
        <w:t>水泥砂浆计算。</w:t>
      </w:r>
    </w:p>
    <w:p w:rsidR="003A2232" w:rsidRDefault="003A2232" w:rsidP="00A20539">
      <w:pPr>
        <w:ind w:firstLineChars="100" w:firstLine="280"/>
        <w:rPr>
          <w:rFonts w:ascii="Calibri" w:eastAsia="宋体" w:hAnsi="Calibri" w:cs="Times New Roman"/>
          <w:sz w:val="28"/>
          <w:szCs w:val="28"/>
        </w:rPr>
      </w:pPr>
      <w:r>
        <w:rPr>
          <w:rFonts w:ascii="Calibri" w:eastAsia="宋体" w:hAnsi="Calibri" w:cs="Times New Roman" w:hint="eastAsia"/>
          <w:sz w:val="28"/>
          <w:szCs w:val="28"/>
        </w:rPr>
        <w:t>11#</w:t>
      </w:r>
      <w:r>
        <w:rPr>
          <w:rFonts w:ascii="Calibri" w:eastAsia="宋体" w:hAnsi="Calibri" w:cs="Times New Roman" w:hint="eastAsia"/>
          <w:sz w:val="28"/>
          <w:szCs w:val="28"/>
        </w:rPr>
        <w:t>、</w:t>
      </w:r>
      <w:r>
        <w:rPr>
          <w:rFonts w:ascii="Calibri" w:eastAsia="宋体" w:hAnsi="Calibri" w:cs="Times New Roman" w:hint="eastAsia"/>
          <w:sz w:val="28"/>
          <w:szCs w:val="28"/>
        </w:rPr>
        <w:t>12#</w:t>
      </w:r>
      <w:r>
        <w:rPr>
          <w:rFonts w:ascii="Calibri" w:eastAsia="宋体" w:hAnsi="Calibri" w:cs="Times New Roman" w:hint="eastAsia"/>
          <w:sz w:val="28"/>
          <w:szCs w:val="28"/>
        </w:rPr>
        <w:t>、</w:t>
      </w:r>
      <w:r>
        <w:rPr>
          <w:rFonts w:ascii="Calibri" w:eastAsia="宋体" w:hAnsi="Calibri" w:cs="Times New Roman" w:hint="eastAsia"/>
          <w:sz w:val="28"/>
          <w:szCs w:val="28"/>
        </w:rPr>
        <w:t>21#</w:t>
      </w:r>
      <w:r>
        <w:rPr>
          <w:rFonts w:ascii="Calibri" w:eastAsia="宋体" w:hAnsi="Calibri" w:cs="Times New Roman" w:hint="eastAsia"/>
          <w:sz w:val="28"/>
          <w:szCs w:val="28"/>
        </w:rPr>
        <w:t>、</w:t>
      </w:r>
      <w:r>
        <w:rPr>
          <w:rFonts w:ascii="Calibri" w:eastAsia="宋体" w:hAnsi="Calibri" w:cs="Times New Roman" w:hint="eastAsia"/>
          <w:sz w:val="28"/>
          <w:szCs w:val="28"/>
        </w:rPr>
        <w:t>22#</w:t>
      </w:r>
      <w:r>
        <w:rPr>
          <w:rFonts w:ascii="Calibri" w:eastAsia="宋体" w:hAnsi="Calibri" w:cs="Times New Roman" w:hint="eastAsia"/>
          <w:sz w:val="28"/>
          <w:szCs w:val="28"/>
        </w:rPr>
        <w:t>楼</w:t>
      </w:r>
    </w:p>
    <w:p w:rsidR="003A2232" w:rsidRDefault="003A2232" w:rsidP="001B0C7B">
      <w:pPr>
        <w:pStyle w:val="a3"/>
        <w:numPr>
          <w:ilvl w:val="0"/>
          <w:numId w:val="10"/>
        </w:numPr>
        <w:ind w:firstLineChars="0"/>
        <w:rPr>
          <w:sz w:val="28"/>
          <w:szCs w:val="28"/>
        </w:rPr>
      </w:pPr>
      <w:r w:rsidRPr="001B0C7B">
        <w:rPr>
          <w:rFonts w:hint="eastAsia"/>
          <w:sz w:val="28"/>
          <w:szCs w:val="28"/>
        </w:rPr>
        <w:t>露台栏杆平面与立面不符，以平面为准。</w:t>
      </w:r>
    </w:p>
    <w:p w:rsidR="00CB7B67" w:rsidRPr="00902F7B" w:rsidRDefault="00CB7B67" w:rsidP="00CB7B67">
      <w:pPr>
        <w:pStyle w:val="a3"/>
        <w:numPr>
          <w:ilvl w:val="0"/>
          <w:numId w:val="10"/>
        </w:numPr>
        <w:ind w:firstLineChars="0"/>
        <w:rPr>
          <w:sz w:val="28"/>
          <w:szCs w:val="28"/>
        </w:rPr>
      </w:pPr>
      <w:r w:rsidRPr="00A20539">
        <w:rPr>
          <w:rFonts w:ascii="Calibri" w:eastAsia="宋体" w:hAnsi="Calibri" w:cs="Times New Roman" w:hint="eastAsia"/>
          <w:sz w:val="28"/>
          <w:szCs w:val="28"/>
        </w:rPr>
        <w:t>飘窗百叶内侧暂按外</w:t>
      </w:r>
      <w:r>
        <w:rPr>
          <w:rFonts w:ascii="Calibri" w:eastAsia="宋体" w:hAnsi="Calibri" w:cs="Times New Roman" w:hint="eastAsia"/>
          <w:sz w:val="28"/>
          <w:szCs w:val="28"/>
        </w:rPr>
        <w:t>墙</w:t>
      </w:r>
      <w:r>
        <w:rPr>
          <w:rFonts w:ascii="Calibri" w:eastAsia="宋体" w:hAnsi="Calibri" w:cs="Times New Roman" w:hint="eastAsia"/>
          <w:sz w:val="28"/>
          <w:szCs w:val="28"/>
        </w:rPr>
        <w:t>3</w:t>
      </w:r>
      <w:r w:rsidRPr="00A20539">
        <w:rPr>
          <w:rFonts w:ascii="Calibri" w:eastAsia="宋体" w:hAnsi="Calibri" w:cs="Times New Roman" w:hint="eastAsia"/>
          <w:sz w:val="28"/>
          <w:szCs w:val="28"/>
        </w:rPr>
        <w:t>计算</w:t>
      </w:r>
      <w:r w:rsidR="00902F7B">
        <w:rPr>
          <w:rFonts w:ascii="Calibri" w:eastAsia="宋体" w:hAnsi="Calibri" w:cs="Times New Roman" w:hint="eastAsia"/>
          <w:sz w:val="28"/>
          <w:szCs w:val="28"/>
        </w:rPr>
        <w:t>。</w:t>
      </w:r>
    </w:p>
    <w:p w:rsidR="00902F7B" w:rsidRPr="00CB7B67" w:rsidRDefault="00902F7B" w:rsidP="00CB7B67">
      <w:pPr>
        <w:pStyle w:val="a3"/>
        <w:numPr>
          <w:ilvl w:val="0"/>
          <w:numId w:val="10"/>
        </w:numPr>
        <w:ind w:firstLineChars="0"/>
        <w:rPr>
          <w:sz w:val="28"/>
          <w:szCs w:val="28"/>
        </w:rPr>
      </w:pPr>
      <w:r w:rsidRPr="00170626">
        <w:rPr>
          <w:rFonts w:ascii="Calibri" w:eastAsia="宋体" w:hAnsi="Calibri" w:cs="Times New Roman" w:hint="eastAsia"/>
          <w:sz w:val="28"/>
          <w:szCs w:val="28"/>
        </w:rPr>
        <w:t>斜屋面窗</w:t>
      </w:r>
      <w:r w:rsidRPr="00170626">
        <w:rPr>
          <w:rFonts w:ascii="Calibri" w:eastAsia="宋体" w:hAnsi="Calibri" w:cs="Times New Roman" w:hint="eastAsia"/>
          <w:sz w:val="28"/>
          <w:szCs w:val="28"/>
        </w:rPr>
        <w:t>C0810</w:t>
      </w:r>
      <w:r>
        <w:rPr>
          <w:rFonts w:ascii="Calibri" w:eastAsia="宋体" w:hAnsi="Calibri" w:cs="Times New Roman" w:hint="eastAsia"/>
          <w:sz w:val="28"/>
          <w:szCs w:val="28"/>
        </w:rPr>
        <w:t>、</w:t>
      </w:r>
      <w:r>
        <w:rPr>
          <w:rFonts w:ascii="Calibri" w:eastAsia="宋体" w:hAnsi="Calibri" w:cs="Times New Roman" w:hint="eastAsia"/>
          <w:sz w:val="28"/>
          <w:szCs w:val="28"/>
        </w:rPr>
        <w:t>C0506</w:t>
      </w:r>
      <w:r>
        <w:rPr>
          <w:rFonts w:ascii="Calibri" w:eastAsia="宋体" w:hAnsi="Calibri" w:cs="Times New Roman" w:hint="eastAsia"/>
          <w:sz w:val="28"/>
          <w:szCs w:val="28"/>
        </w:rPr>
        <w:t>暂按</w:t>
      </w:r>
      <w:r w:rsidRPr="00170626">
        <w:rPr>
          <w:rFonts w:ascii="Calibri" w:eastAsia="宋体" w:hAnsi="Calibri" w:cs="Times New Roman" w:hint="eastAsia"/>
          <w:sz w:val="28"/>
          <w:szCs w:val="28"/>
        </w:rPr>
        <w:t>固定窗考虑</w:t>
      </w:r>
      <w:r>
        <w:rPr>
          <w:rFonts w:ascii="Calibri" w:eastAsia="宋体" w:hAnsi="Calibri" w:cs="Times New Roman" w:hint="eastAsia"/>
          <w:sz w:val="28"/>
          <w:szCs w:val="28"/>
        </w:rPr>
        <w:t>。</w:t>
      </w:r>
    </w:p>
    <w:p w:rsidR="003A2232" w:rsidRPr="003A2232" w:rsidRDefault="00CB7B67" w:rsidP="003A2232">
      <w:pPr>
        <w:ind w:firstLineChars="100" w:firstLine="280"/>
        <w:rPr>
          <w:rFonts w:ascii="Calibri" w:eastAsia="宋体" w:hAnsi="Calibri" w:cs="Times New Roman"/>
          <w:sz w:val="28"/>
          <w:szCs w:val="28"/>
        </w:rPr>
      </w:pPr>
      <w:r>
        <w:rPr>
          <w:rFonts w:hint="eastAsia"/>
          <w:sz w:val="28"/>
          <w:szCs w:val="28"/>
        </w:rPr>
        <w:t>3</w:t>
      </w:r>
      <w:r w:rsidR="003A2232">
        <w:rPr>
          <w:rFonts w:hint="eastAsia"/>
          <w:sz w:val="28"/>
          <w:szCs w:val="28"/>
        </w:rPr>
        <w:t xml:space="preserve">. </w:t>
      </w:r>
      <w:r w:rsidR="003A2232" w:rsidRPr="003A2232">
        <w:rPr>
          <w:rFonts w:hint="eastAsia"/>
          <w:sz w:val="28"/>
          <w:szCs w:val="28"/>
        </w:rPr>
        <w:t>梁底标高按</w:t>
      </w:r>
      <w:r w:rsidR="003A2232" w:rsidRPr="003A2232">
        <w:rPr>
          <w:rFonts w:hint="eastAsia"/>
          <w:sz w:val="28"/>
          <w:szCs w:val="28"/>
        </w:rPr>
        <w:t>-2.0</w:t>
      </w:r>
      <w:r w:rsidR="003A2232" w:rsidRPr="003A2232">
        <w:rPr>
          <w:rFonts w:hint="eastAsia"/>
          <w:sz w:val="28"/>
          <w:szCs w:val="28"/>
        </w:rPr>
        <w:t>米计入</w:t>
      </w:r>
      <w:r w:rsidR="0019125A">
        <w:rPr>
          <w:rFonts w:hint="eastAsia"/>
          <w:sz w:val="28"/>
          <w:szCs w:val="28"/>
        </w:rPr>
        <w:t>。</w:t>
      </w:r>
      <w:r w:rsidR="003A2232" w:rsidRPr="003A2232">
        <w:rPr>
          <w:rFonts w:hint="eastAsia"/>
          <w:sz w:val="28"/>
          <w:szCs w:val="28"/>
        </w:rPr>
        <w:t>（</w:t>
      </w:r>
      <w:r w:rsidR="003A2232" w:rsidRPr="003A2232">
        <w:rPr>
          <w:rFonts w:hint="eastAsia"/>
          <w:sz w:val="28"/>
          <w:szCs w:val="28"/>
        </w:rPr>
        <w:t>21</w:t>
      </w:r>
      <w:r w:rsidR="003A2232" w:rsidRPr="003A2232">
        <w:rPr>
          <w:rFonts w:hint="eastAsia"/>
          <w:sz w:val="28"/>
          <w:szCs w:val="28"/>
        </w:rPr>
        <w:t>号楼）</w:t>
      </w:r>
    </w:p>
    <w:p w:rsidR="003A2232" w:rsidRPr="003A2232" w:rsidRDefault="003A2232" w:rsidP="003A2232">
      <w:pPr>
        <w:ind w:firstLineChars="50" w:firstLine="140"/>
        <w:rPr>
          <w:sz w:val="28"/>
          <w:szCs w:val="28"/>
        </w:rPr>
      </w:pPr>
      <w:r w:rsidRPr="003A2232">
        <w:rPr>
          <w:rFonts w:hint="eastAsia"/>
          <w:sz w:val="28"/>
          <w:szCs w:val="28"/>
        </w:rPr>
        <w:t>26#</w:t>
      </w:r>
      <w:r w:rsidRPr="003A2232">
        <w:rPr>
          <w:rFonts w:hint="eastAsia"/>
          <w:sz w:val="28"/>
          <w:szCs w:val="28"/>
        </w:rPr>
        <w:t>楼</w:t>
      </w:r>
    </w:p>
    <w:p w:rsidR="003A2232" w:rsidRPr="005F5345" w:rsidRDefault="003A2232" w:rsidP="005F5345">
      <w:pPr>
        <w:pStyle w:val="a3"/>
        <w:numPr>
          <w:ilvl w:val="0"/>
          <w:numId w:val="9"/>
        </w:numPr>
        <w:ind w:firstLineChars="0"/>
        <w:rPr>
          <w:sz w:val="28"/>
          <w:szCs w:val="28"/>
        </w:rPr>
      </w:pPr>
      <w:r w:rsidRPr="005F5345">
        <w:rPr>
          <w:sz w:val="28"/>
          <w:szCs w:val="28"/>
        </w:rPr>
        <w:t>卫生间排气道及厨房排烟道均已计入</w:t>
      </w:r>
      <w:r w:rsidRPr="005F5345">
        <w:rPr>
          <w:rFonts w:hint="eastAsia"/>
          <w:sz w:val="28"/>
          <w:szCs w:val="28"/>
        </w:rPr>
        <w:t>。</w:t>
      </w:r>
    </w:p>
    <w:p w:rsidR="005F5345" w:rsidRDefault="005F5345" w:rsidP="005F5345">
      <w:pPr>
        <w:pStyle w:val="a3"/>
        <w:numPr>
          <w:ilvl w:val="0"/>
          <w:numId w:val="9"/>
        </w:numPr>
        <w:ind w:firstLineChars="0"/>
        <w:rPr>
          <w:rFonts w:asciiTheme="minorEastAsia" w:hAnsiTheme="minorEastAsia"/>
          <w:sz w:val="28"/>
          <w:szCs w:val="28"/>
        </w:rPr>
      </w:pPr>
      <w:r w:rsidRPr="005F5345">
        <w:rPr>
          <w:rFonts w:asciiTheme="minorEastAsia" w:hAnsiTheme="minorEastAsia" w:hint="eastAsia"/>
          <w:sz w:val="28"/>
          <w:szCs w:val="28"/>
        </w:rPr>
        <w:t>C2009门窗表上是2000*900,平面图上是1950*900</w:t>
      </w:r>
      <w:r>
        <w:rPr>
          <w:rFonts w:asciiTheme="minorEastAsia" w:hAnsiTheme="minorEastAsia" w:hint="eastAsia"/>
          <w:sz w:val="28"/>
          <w:szCs w:val="28"/>
        </w:rPr>
        <w:t>，以</w:t>
      </w:r>
      <w:r w:rsidRPr="005F5345">
        <w:rPr>
          <w:rFonts w:asciiTheme="minorEastAsia" w:hAnsiTheme="minorEastAsia" w:hint="eastAsia"/>
          <w:sz w:val="28"/>
          <w:szCs w:val="28"/>
        </w:rPr>
        <w:t>1950*900</w:t>
      </w:r>
      <w:r>
        <w:rPr>
          <w:rFonts w:asciiTheme="minorEastAsia" w:hAnsiTheme="minorEastAsia" w:hint="eastAsia"/>
          <w:sz w:val="28"/>
          <w:szCs w:val="28"/>
        </w:rPr>
        <w:t>计入。</w:t>
      </w:r>
    </w:p>
    <w:p w:rsidR="005F5345" w:rsidRDefault="005F5345" w:rsidP="005F5345">
      <w:pPr>
        <w:pStyle w:val="1"/>
        <w:numPr>
          <w:ilvl w:val="0"/>
          <w:numId w:val="9"/>
        </w:numPr>
        <w:ind w:firstLineChars="0"/>
        <w:rPr>
          <w:sz w:val="28"/>
          <w:szCs w:val="28"/>
        </w:rPr>
      </w:pPr>
      <w:r>
        <w:rPr>
          <w:rFonts w:hint="eastAsia"/>
          <w:sz w:val="28"/>
          <w:szCs w:val="28"/>
        </w:rPr>
        <w:lastRenderedPageBreak/>
        <w:t>二、三层平面上的</w:t>
      </w:r>
      <w:r>
        <w:rPr>
          <w:rFonts w:hint="eastAsia"/>
          <w:sz w:val="28"/>
          <w:szCs w:val="28"/>
        </w:rPr>
        <w:t>26-1</w:t>
      </w:r>
      <w:r>
        <w:rPr>
          <w:rFonts w:hint="eastAsia"/>
          <w:sz w:val="28"/>
          <w:szCs w:val="28"/>
        </w:rPr>
        <w:t>和</w:t>
      </w:r>
      <w:r>
        <w:rPr>
          <w:rFonts w:hint="eastAsia"/>
          <w:sz w:val="28"/>
          <w:szCs w:val="28"/>
        </w:rPr>
        <w:t>26-13</w:t>
      </w:r>
      <w:r>
        <w:rPr>
          <w:rFonts w:hint="eastAsia"/>
          <w:sz w:val="28"/>
          <w:szCs w:val="28"/>
        </w:rPr>
        <w:t>轴上的窗未标注，按门窗表上的</w:t>
      </w:r>
      <w:r>
        <w:rPr>
          <w:rFonts w:hint="eastAsia"/>
          <w:sz w:val="28"/>
          <w:szCs w:val="28"/>
        </w:rPr>
        <w:t>C2946</w:t>
      </w:r>
      <w:r>
        <w:rPr>
          <w:rFonts w:hint="eastAsia"/>
          <w:sz w:val="28"/>
          <w:szCs w:val="28"/>
        </w:rPr>
        <w:t>计入。</w:t>
      </w:r>
    </w:p>
    <w:p w:rsidR="005F5345" w:rsidRDefault="005F5345" w:rsidP="005F5345">
      <w:pPr>
        <w:pStyle w:val="1"/>
        <w:numPr>
          <w:ilvl w:val="0"/>
          <w:numId w:val="9"/>
        </w:numPr>
        <w:ind w:firstLineChars="0"/>
        <w:rPr>
          <w:sz w:val="28"/>
          <w:szCs w:val="28"/>
        </w:rPr>
      </w:pPr>
      <w:r>
        <w:rPr>
          <w:rFonts w:hint="eastAsia"/>
          <w:sz w:val="28"/>
          <w:szCs w:val="28"/>
        </w:rPr>
        <w:t>三层阳台栏杆未标注，按</w:t>
      </w:r>
      <w:r>
        <w:rPr>
          <w:rFonts w:hint="eastAsia"/>
          <w:sz w:val="28"/>
          <w:szCs w:val="28"/>
        </w:rPr>
        <w:t>B2</w:t>
      </w:r>
      <w:r>
        <w:rPr>
          <w:rFonts w:hint="eastAsia"/>
          <w:sz w:val="28"/>
          <w:szCs w:val="28"/>
        </w:rPr>
        <w:t>详图计入</w:t>
      </w:r>
    </w:p>
    <w:p w:rsidR="005F5345" w:rsidRDefault="005F5345" w:rsidP="005F5345">
      <w:pPr>
        <w:pStyle w:val="1"/>
        <w:numPr>
          <w:ilvl w:val="0"/>
          <w:numId w:val="9"/>
        </w:numPr>
        <w:ind w:firstLineChars="0"/>
        <w:rPr>
          <w:sz w:val="28"/>
          <w:szCs w:val="28"/>
        </w:rPr>
      </w:pPr>
      <w:r>
        <w:rPr>
          <w:rFonts w:hint="eastAsia"/>
          <w:sz w:val="28"/>
          <w:szCs w:val="28"/>
        </w:rPr>
        <w:t>一层平面图上</w:t>
      </w:r>
      <w:r>
        <w:rPr>
          <w:rFonts w:hint="eastAsia"/>
          <w:sz w:val="28"/>
          <w:szCs w:val="28"/>
        </w:rPr>
        <w:t>C2026</w:t>
      </w:r>
      <w:r>
        <w:rPr>
          <w:rFonts w:hint="eastAsia"/>
          <w:sz w:val="28"/>
          <w:szCs w:val="28"/>
        </w:rPr>
        <w:t>，门窗表上是</w:t>
      </w:r>
      <w:r>
        <w:rPr>
          <w:rFonts w:hint="eastAsia"/>
          <w:sz w:val="28"/>
          <w:szCs w:val="28"/>
        </w:rPr>
        <w:t>C1926</w:t>
      </w:r>
      <w:r>
        <w:rPr>
          <w:rFonts w:hint="eastAsia"/>
          <w:sz w:val="28"/>
          <w:szCs w:val="28"/>
        </w:rPr>
        <w:t>，按门窗表上的规格计入。</w:t>
      </w:r>
    </w:p>
    <w:p w:rsidR="001B0C7B" w:rsidRPr="007F0C1D" w:rsidRDefault="001B0C7B" w:rsidP="001B0C7B">
      <w:pPr>
        <w:pStyle w:val="a3"/>
        <w:numPr>
          <w:ilvl w:val="0"/>
          <w:numId w:val="9"/>
        </w:numPr>
        <w:ind w:firstLineChars="0"/>
        <w:rPr>
          <w:sz w:val="28"/>
          <w:szCs w:val="28"/>
        </w:rPr>
      </w:pPr>
      <w:r w:rsidRPr="00A20539">
        <w:rPr>
          <w:rFonts w:ascii="Calibri" w:eastAsia="宋体" w:hAnsi="Calibri" w:cs="Times New Roman" w:hint="eastAsia"/>
          <w:sz w:val="28"/>
          <w:szCs w:val="28"/>
        </w:rPr>
        <w:t>飘窗百叶内侧暂按外</w:t>
      </w:r>
      <w:r>
        <w:rPr>
          <w:rFonts w:ascii="Calibri" w:eastAsia="宋体" w:hAnsi="Calibri" w:cs="Times New Roman" w:hint="eastAsia"/>
          <w:sz w:val="28"/>
          <w:szCs w:val="28"/>
        </w:rPr>
        <w:t>墙</w:t>
      </w:r>
      <w:r>
        <w:rPr>
          <w:rFonts w:ascii="Calibri" w:eastAsia="宋体" w:hAnsi="Calibri" w:cs="Times New Roman" w:hint="eastAsia"/>
          <w:sz w:val="28"/>
          <w:szCs w:val="28"/>
        </w:rPr>
        <w:t>3</w:t>
      </w:r>
      <w:r w:rsidRPr="00A20539">
        <w:rPr>
          <w:rFonts w:ascii="Calibri" w:eastAsia="宋体" w:hAnsi="Calibri" w:cs="Times New Roman" w:hint="eastAsia"/>
          <w:sz w:val="28"/>
          <w:szCs w:val="28"/>
        </w:rPr>
        <w:t>计算</w:t>
      </w:r>
      <w:r w:rsidR="007F0C1D">
        <w:rPr>
          <w:rFonts w:ascii="Calibri" w:eastAsia="宋体" w:hAnsi="Calibri" w:cs="Times New Roman" w:hint="eastAsia"/>
          <w:sz w:val="28"/>
          <w:szCs w:val="28"/>
        </w:rPr>
        <w:t>。</w:t>
      </w:r>
    </w:p>
    <w:p w:rsidR="007F0C1D" w:rsidRPr="001B0C7B" w:rsidRDefault="007F0C1D" w:rsidP="001B0C7B">
      <w:pPr>
        <w:pStyle w:val="a3"/>
        <w:numPr>
          <w:ilvl w:val="0"/>
          <w:numId w:val="9"/>
        </w:numPr>
        <w:ind w:firstLineChars="0"/>
        <w:rPr>
          <w:sz w:val="28"/>
          <w:szCs w:val="28"/>
        </w:rPr>
      </w:pPr>
      <w:r w:rsidRPr="00170626">
        <w:rPr>
          <w:rFonts w:ascii="Calibri" w:eastAsia="宋体" w:hAnsi="Calibri" w:cs="Times New Roman" w:hint="eastAsia"/>
          <w:sz w:val="28"/>
          <w:szCs w:val="28"/>
        </w:rPr>
        <w:t>斜屋面窗</w:t>
      </w:r>
      <w:r w:rsidRPr="00170626">
        <w:rPr>
          <w:rFonts w:ascii="Calibri" w:eastAsia="宋体" w:hAnsi="Calibri" w:cs="Times New Roman" w:hint="eastAsia"/>
          <w:sz w:val="28"/>
          <w:szCs w:val="28"/>
        </w:rPr>
        <w:t>C</w:t>
      </w:r>
      <w:r>
        <w:rPr>
          <w:rFonts w:ascii="Calibri" w:eastAsia="宋体" w:hAnsi="Calibri" w:cs="Times New Roman" w:hint="eastAsia"/>
          <w:sz w:val="28"/>
          <w:szCs w:val="28"/>
        </w:rPr>
        <w:t>1012</w:t>
      </w:r>
      <w:r>
        <w:rPr>
          <w:rFonts w:ascii="Calibri" w:eastAsia="宋体" w:hAnsi="Calibri" w:cs="Times New Roman" w:hint="eastAsia"/>
          <w:sz w:val="28"/>
          <w:szCs w:val="28"/>
        </w:rPr>
        <w:t>暂按</w:t>
      </w:r>
      <w:r w:rsidRPr="00170626">
        <w:rPr>
          <w:rFonts w:ascii="Calibri" w:eastAsia="宋体" w:hAnsi="Calibri" w:cs="Times New Roman" w:hint="eastAsia"/>
          <w:sz w:val="28"/>
          <w:szCs w:val="28"/>
        </w:rPr>
        <w:t>固定窗考虑</w:t>
      </w:r>
      <w:r>
        <w:rPr>
          <w:rFonts w:ascii="Calibri" w:eastAsia="宋体" w:hAnsi="Calibri" w:cs="Times New Roman" w:hint="eastAsia"/>
          <w:sz w:val="28"/>
          <w:szCs w:val="28"/>
        </w:rPr>
        <w:t>。</w:t>
      </w:r>
    </w:p>
    <w:p w:rsidR="005F5345" w:rsidRDefault="005F5345" w:rsidP="005F5345">
      <w:pPr>
        <w:rPr>
          <w:rFonts w:asciiTheme="minorEastAsia" w:hAnsiTheme="minorEastAsia"/>
          <w:sz w:val="28"/>
          <w:szCs w:val="28"/>
        </w:rPr>
      </w:pPr>
      <w:r>
        <w:rPr>
          <w:rFonts w:asciiTheme="minorEastAsia" w:hAnsiTheme="minorEastAsia" w:hint="eastAsia"/>
          <w:sz w:val="28"/>
          <w:szCs w:val="28"/>
        </w:rPr>
        <w:t>23#楼</w:t>
      </w:r>
    </w:p>
    <w:p w:rsidR="005F5345" w:rsidRDefault="005F5345" w:rsidP="005F5345">
      <w:pPr>
        <w:rPr>
          <w:sz w:val="28"/>
          <w:szCs w:val="28"/>
        </w:rPr>
      </w:pPr>
      <w:r>
        <w:rPr>
          <w:rFonts w:hint="eastAsia"/>
          <w:sz w:val="28"/>
          <w:szCs w:val="28"/>
        </w:rPr>
        <w:t>1</w:t>
      </w:r>
      <w:r>
        <w:rPr>
          <w:rFonts w:hint="eastAsia"/>
          <w:sz w:val="28"/>
          <w:szCs w:val="28"/>
        </w:rPr>
        <w:t>．</w:t>
      </w:r>
      <w:r>
        <w:rPr>
          <w:rFonts w:hint="eastAsia"/>
          <w:sz w:val="28"/>
          <w:szCs w:val="28"/>
        </w:rPr>
        <w:t>1~11</w:t>
      </w:r>
      <w:r>
        <w:rPr>
          <w:rFonts w:hint="eastAsia"/>
          <w:sz w:val="28"/>
          <w:szCs w:val="28"/>
        </w:rPr>
        <w:t>轴立面图马头墙少一根，总共按</w:t>
      </w:r>
      <w:r>
        <w:rPr>
          <w:rFonts w:hint="eastAsia"/>
          <w:sz w:val="28"/>
          <w:szCs w:val="28"/>
        </w:rPr>
        <w:t>6</w:t>
      </w:r>
      <w:r>
        <w:rPr>
          <w:rFonts w:hint="eastAsia"/>
          <w:sz w:val="28"/>
          <w:szCs w:val="28"/>
        </w:rPr>
        <w:t>根计入。</w:t>
      </w:r>
    </w:p>
    <w:p w:rsidR="0019125A" w:rsidRDefault="0019125A" w:rsidP="005F5345">
      <w:pPr>
        <w:rPr>
          <w:rFonts w:ascii="Calibri" w:eastAsia="宋体" w:hAnsi="Calibri" w:cs="Times New Roman"/>
          <w:sz w:val="28"/>
          <w:szCs w:val="28"/>
        </w:rPr>
      </w:pPr>
      <w:r>
        <w:rPr>
          <w:rFonts w:hint="eastAsia"/>
          <w:sz w:val="28"/>
          <w:szCs w:val="28"/>
        </w:rPr>
        <w:t>2.</w:t>
      </w:r>
      <w:r w:rsidRPr="0019125A">
        <w:rPr>
          <w:rFonts w:hint="eastAsia"/>
          <w:sz w:val="28"/>
          <w:szCs w:val="28"/>
        </w:rPr>
        <w:t xml:space="preserve"> </w:t>
      </w:r>
      <w:r>
        <w:rPr>
          <w:rFonts w:hint="eastAsia"/>
          <w:sz w:val="28"/>
          <w:szCs w:val="28"/>
        </w:rPr>
        <w:t xml:space="preserve"> </w:t>
      </w:r>
      <w:r w:rsidRPr="00B866AB">
        <w:rPr>
          <w:rFonts w:ascii="Calibri" w:eastAsia="宋体" w:hAnsi="Calibri" w:cs="Times New Roman"/>
          <w:sz w:val="28"/>
          <w:szCs w:val="28"/>
        </w:rPr>
        <w:t>ZM1231</w:t>
      </w:r>
      <w:r w:rsidRPr="00B866AB">
        <w:rPr>
          <w:rFonts w:ascii="Calibri" w:eastAsia="宋体" w:hAnsi="Calibri" w:cs="Times New Roman" w:hint="eastAsia"/>
          <w:sz w:val="28"/>
          <w:szCs w:val="28"/>
        </w:rPr>
        <w:t>暂按塑钢中空玻璃</w:t>
      </w:r>
      <w:r w:rsidRPr="00B866AB">
        <w:rPr>
          <w:rFonts w:ascii="Calibri" w:eastAsia="宋体" w:hAnsi="Calibri" w:cs="Times New Roman" w:hint="eastAsia"/>
          <w:sz w:val="28"/>
          <w:szCs w:val="28"/>
        </w:rPr>
        <w:t>6+12A+6</w:t>
      </w:r>
      <w:r w:rsidRPr="00B866AB">
        <w:rPr>
          <w:rFonts w:ascii="Calibri" w:eastAsia="宋体" w:hAnsi="Calibri" w:cs="Times New Roman" w:hint="eastAsia"/>
          <w:sz w:val="28"/>
          <w:szCs w:val="28"/>
        </w:rPr>
        <w:t>平开门考虑。</w:t>
      </w:r>
    </w:p>
    <w:p w:rsidR="00A20539" w:rsidRPr="002409CB" w:rsidRDefault="002409CB" w:rsidP="002409CB">
      <w:pPr>
        <w:rPr>
          <w:rFonts w:ascii="Calibri" w:eastAsia="宋体" w:hAnsi="Calibri" w:cs="Times New Roman"/>
          <w:sz w:val="28"/>
          <w:szCs w:val="28"/>
        </w:rPr>
      </w:pPr>
      <w:r>
        <w:rPr>
          <w:rFonts w:asciiTheme="minorEastAsia" w:hAnsiTheme="minorEastAsia"/>
          <w:sz w:val="28"/>
          <w:szCs w:val="28"/>
        </w:rPr>
        <w:t>三</w:t>
      </w:r>
      <w:r>
        <w:rPr>
          <w:rFonts w:asciiTheme="minorEastAsia" w:hAnsiTheme="minorEastAsia" w:hint="eastAsia"/>
          <w:sz w:val="28"/>
          <w:szCs w:val="28"/>
        </w:rPr>
        <w:t>、</w:t>
      </w:r>
      <w:r w:rsidRPr="002409CB">
        <w:rPr>
          <w:rFonts w:ascii="Calibri" w:eastAsia="宋体" w:hAnsi="Calibri" w:cs="Times New Roman" w:hint="eastAsia"/>
          <w:sz w:val="28"/>
          <w:szCs w:val="28"/>
        </w:rPr>
        <w:t>安装部分说明</w:t>
      </w:r>
    </w:p>
    <w:p w:rsidR="002409CB" w:rsidRPr="002409CB" w:rsidRDefault="002409CB" w:rsidP="002409CB">
      <w:pPr>
        <w:autoSpaceDE w:val="0"/>
        <w:autoSpaceDN w:val="0"/>
        <w:adjustRightInd w:val="0"/>
        <w:rPr>
          <w:rFonts w:ascii="仿宋" w:eastAsia="仿宋" w:cs="仿宋"/>
          <w:sz w:val="28"/>
          <w:szCs w:val="28"/>
          <w:lang w:val="zh-CN"/>
        </w:rPr>
      </w:pPr>
      <w:r>
        <w:rPr>
          <w:rFonts w:ascii="Calibri" w:eastAsia="宋体" w:hAnsi="Calibri" w:cs="Times New Roman" w:hint="eastAsia"/>
          <w:sz w:val="28"/>
          <w:szCs w:val="28"/>
        </w:rPr>
        <w:t>1</w:t>
      </w:r>
      <w:r>
        <w:rPr>
          <w:rFonts w:ascii="Calibri" w:eastAsia="宋体" w:hAnsi="Calibri" w:cs="Times New Roman" w:hint="eastAsia"/>
          <w:sz w:val="28"/>
          <w:szCs w:val="28"/>
        </w:rPr>
        <w:t>、</w:t>
      </w:r>
      <w:r w:rsidRPr="002409CB">
        <w:rPr>
          <w:rFonts w:ascii="仿宋" w:eastAsia="仿宋" w:cs="仿宋" w:hint="eastAsia"/>
          <w:kern w:val="0"/>
          <w:sz w:val="28"/>
          <w:szCs w:val="28"/>
          <w:lang w:val="zh-CN"/>
        </w:rPr>
        <w:t>给排水进户管道以建筑物</w:t>
      </w:r>
      <w:r w:rsidRPr="002409CB">
        <w:rPr>
          <w:rFonts w:ascii="仿宋" w:eastAsia="仿宋" w:cs="仿宋" w:hint="eastAsia"/>
          <w:sz w:val="28"/>
          <w:szCs w:val="28"/>
          <w:lang w:val="zh-CN"/>
        </w:rPr>
        <w:t>外墙皮</w:t>
      </w:r>
      <w:r w:rsidRPr="002409CB">
        <w:rPr>
          <w:rFonts w:ascii="仿宋" w:eastAsia="仿宋" w:cs="仿宋"/>
          <w:sz w:val="28"/>
          <w:szCs w:val="28"/>
          <w:lang w:val="zh-CN"/>
        </w:rPr>
        <w:t>1.5</w:t>
      </w:r>
      <w:r w:rsidRPr="002409CB">
        <w:rPr>
          <w:rFonts w:ascii="仿宋" w:eastAsia="仿宋" w:cs="仿宋" w:hint="eastAsia"/>
          <w:sz w:val="28"/>
          <w:szCs w:val="28"/>
          <w:lang w:val="zh-CN"/>
        </w:rPr>
        <w:t>米，室外有设置阀门的算至室外阀门处；</w:t>
      </w:r>
    </w:p>
    <w:p w:rsidR="002409CB" w:rsidRPr="002409CB" w:rsidRDefault="002409CB" w:rsidP="002409CB">
      <w:pPr>
        <w:autoSpaceDE w:val="0"/>
        <w:autoSpaceDN w:val="0"/>
        <w:adjustRightInd w:val="0"/>
        <w:ind w:left="420" w:hanging="420"/>
        <w:rPr>
          <w:rFonts w:ascii="仿宋" w:eastAsia="仿宋" w:cs="仿宋"/>
          <w:sz w:val="28"/>
          <w:szCs w:val="28"/>
          <w:lang w:val="zh-CN"/>
        </w:rPr>
      </w:pPr>
      <w:r w:rsidRPr="002409CB">
        <w:rPr>
          <w:rFonts w:ascii="仿宋" w:eastAsia="仿宋" w:cs="仿宋"/>
          <w:sz w:val="28"/>
          <w:szCs w:val="28"/>
          <w:lang w:val="zh-CN"/>
        </w:rPr>
        <w:t>2</w:t>
      </w:r>
      <w:r w:rsidRPr="002409CB">
        <w:rPr>
          <w:rFonts w:ascii="仿宋" w:eastAsia="仿宋" w:cs="仿宋" w:hint="eastAsia"/>
          <w:sz w:val="28"/>
          <w:szCs w:val="28"/>
          <w:lang w:val="zh-CN"/>
        </w:rPr>
        <w:t>、</w:t>
      </w:r>
      <w:r w:rsidRPr="002409CB">
        <w:rPr>
          <w:rFonts w:ascii="仿宋" w:eastAsia="仿宋" w:cs="仿宋" w:hint="eastAsia"/>
          <w:b/>
          <w:bCs/>
          <w:sz w:val="28"/>
          <w:szCs w:val="28"/>
          <w:lang w:val="zh-CN"/>
        </w:rPr>
        <w:t>应业主要求</w:t>
      </w:r>
      <w:r w:rsidRPr="002409CB">
        <w:rPr>
          <w:rFonts w:ascii="仿宋" w:eastAsia="仿宋" w:cs="仿宋" w:hint="eastAsia"/>
          <w:sz w:val="28"/>
          <w:szCs w:val="28"/>
          <w:lang w:val="zh-CN"/>
        </w:rPr>
        <w:t>各幢楼引自变电所电缆</w:t>
      </w:r>
      <w:r w:rsidRPr="002409CB">
        <w:rPr>
          <w:rFonts w:ascii="宋体" w:eastAsia="宋体" w:cs="宋体" w:hint="eastAsia"/>
          <w:sz w:val="28"/>
          <w:szCs w:val="28"/>
          <w:lang w:val="zh-CN"/>
        </w:rPr>
        <w:t>及管道</w:t>
      </w:r>
      <w:r w:rsidRPr="002409CB">
        <w:rPr>
          <w:rFonts w:ascii="仿宋" w:eastAsia="仿宋" w:cs="仿宋" w:hint="eastAsia"/>
          <w:sz w:val="28"/>
          <w:szCs w:val="28"/>
          <w:lang w:val="zh-CN"/>
        </w:rPr>
        <w:t>工程量，不计入本造价；</w:t>
      </w:r>
    </w:p>
    <w:p w:rsidR="002409CB" w:rsidRPr="002409CB" w:rsidRDefault="002409CB" w:rsidP="002409CB">
      <w:pPr>
        <w:autoSpaceDE w:val="0"/>
        <w:autoSpaceDN w:val="0"/>
        <w:adjustRightInd w:val="0"/>
        <w:ind w:left="420" w:hanging="420"/>
        <w:rPr>
          <w:rFonts w:ascii="仿宋" w:eastAsia="仿宋" w:cs="仿宋"/>
          <w:sz w:val="28"/>
          <w:szCs w:val="28"/>
          <w:lang w:val="zh-CN"/>
        </w:rPr>
      </w:pPr>
      <w:r w:rsidRPr="002409CB">
        <w:rPr>
          <w:rFonts w:ascii="仿宋" w:eastAsia="仿宋" w:cs="仿宋"/>
          <w:sz w:val="28"/>
          <w:szCs w:val="28"/>
          <w:lang w:val="zh-CN"/>
        </w:rPr>
        <w:t>3</w:t>
      </w:r>
      <w:r w:rsidRPr="002409CB">
        <w:rPr>
          <w:rFonts w:ascii="仿宋" w:eastAsia="仿宋" w:cs="仿宋" w:hint="eastAsia"/>
          <w:sz w:val="28"/>
          <w:szCs w:val="28"/>
          <w:lang w:val="zh-CN"/>
        </w:rPr>
        <w:t>、电施所有卫生间都安装</w:t>
      </w:r>
      <w:r w:rsidRPr="002409CB">
        <w:rPr>
          <w:rFonts w:ascii="仿宋" w:eastAsia="仿宋" w:cs="仿宋"/>
          <w:sz w:val="28"/>
          <w:szCs w:val="28"/>
          <w:lang w:val="zh-CN"/>
        </w:rPr>
        <w:t>LEB</w:t>
      </w:r>
      <w:r w:rsidRPr="002409CB">
        <w:rPr>
          <w:rFonts w:ascii="仿宋" w:eastAsia="仿宋" w:cs="仿宋" w:hint="eastAsia"/>
          <w:sz w:val="28"/>
          <w:szCs w:val="28"/>
          <w:lang w:val="zh-CN"/>
        </w:rPr>
        <w:t>端子箱，计入本造价；</w:t>
      </w:r>
    </w:p>
    <w:p w:rsidR="002409CB" w:rsidRPr="002409CB" w:rsidRDefault="002409CB" w:rsidP="002409CB">
      <w:pPr>
        <w:autoSpaceDE w:val="0"/>
        <w:autoSpaceDN w:val="0"/>
        <w:adjustRightInd w:val="0"/>
        <w:ind w:left="420" w:hanging="420"/>
        <w:rPr>
          <w:rFonts w:ascii="仿宋" w:eastAsia="仿宋" w:cs="仿宋"/>
          <w:color w:val="000000"/>
          <w:sz w:val="28"/>
          <w:szCs w:val="28"/>
          <w:lang w:val="zh-CN"/>
        </w:rPr>
      </w:pPr>
      <w:r w:rsidRPr="002409CB">
        <w:rPr>
          <w:rFonts w:ascii="仿宋" w:eastAsia="仿宋" w:cs="仿宋"/>
          <w:sz w:val="28"/>
          <w:szCs w:val="28"/>
          <w:lang w:val="zh-CN"/>
        </w:rPr>
        <w:t>4</w:t>
      </w:r>
      <w:r w:rsidRPr="002409CB">
        <w:rPr>
          <w:rFonts w:ascii="仿宋" w:eastAsia="仿宋" w:cs="仿宋" w:hint="eastAsia"/>
          <w:sz w:val="28"/>
          <w:szCs w:val="28"/>
          <w:lang w:val="zh-CN"/>
        </w:rPr>
        <w:t>、施工图设计审查回复：各栋楼由给水系统立管顶部接至太阳能进水管处，增设止回阀</w:t>
      </w:r>
      <w:r w:rsidRPr="002409CB">
        <w:rPr>
          <w:rFonts w:ascii="仿宋" w:eastAsia="仿宋" w:cs="仿宋"/>
          <w:sz w:val="28"/>
          <w:szCs w:val="28"/>
          <w:lang w:val="zh-CN"/>
        </w:rPr>
        <w:t>DN25</w:t>
      </w:r>
      <w:r w:rsidRPr="002409CB">
        <w:rPr>
          <w:rFonts w:ascii="仿宋" w:eastAsia="仿宋" w:cs="仿宋" w:hint="eastAsia"/>
          <w:sz w:val="28"/>
          <w:szCs w:val="28"/>
          <w:lang w:val="zh-CN"/>
        </w:rPr>
        <w:t>一个；</w:t>
      </w:r>
    </w:p>
    <w:p w:rsidR="002409CB" w:rsidRPr="002409CB" w:rsidRDefault="002409CB" w:rsidP="002409CB">
      <w:pPr>
        <w:autoSpaceDE w:val="0"/>
        <w:autoSpaceDN w:val="0"/>
        <w:adjustRightInd w:val="0"/>
        <w:ind w:left="420" w:hanging="420"/>
        <w:rPr>
          <w:rFonts w:ascii="仿宋" w:eastAsia="仿宋" w:cs="仿宋"/>
          <w:b/>
          <w:bCs/>
          <w:sz w:val="28"/>
          <w:szCs w:val="28"/>
          <w:lang w:val="zh-CN"/>
        </w:rPr>
      </w:pPr>
      <w:r w:rsidRPr="002409CB">
        <w:rPr>
          <w:rFonts w:ascii="仿宋" w:eastAsia="仿宋" w:cs="仿宋"/>
          <w:sz w:val="28"/>
          <w:szCs w:val="28"/>
          <w:lang w:val="zh-CN"/>
        </w:rPr>
        <w:t>5</w:t>
      </w:r>
      <w:r w:rsidRPr="002409CB">
        <w:rPr>
          <w:rFonts w:ascii="仿宋" w:eastAsia="仿宋" w:cs="仿宋" w:hint="eastAsia"/>
          <w:sz w:val="28"/>
          <w:szCs w:val="28"/>
          <w:lang w:val="zh-CN"/>
        </w:rPr>
        <w:t>、施工图设计审查回复：</w:t>
      </w:r>
      <w:r w:rsidRPr="002409CB">
        <w:rPr>
          <w:rFonts w:ascii="仿宋" w:eastAsia="仿宋" w:cs="仿宋" w:hint="eastAsia"/>
          <w:color w:val="000000"/>
          <w:sz w:val="28"/>
          <w:szCs w:val="28"/>
          <w:lang w:val="zh-CN"/>
        </w:rPr>
        <w:t>各栋楼户内洗衣机地漏为带插口专用不锈钢洗衣机地漏（其中普通地漏为不锈钢材质）；</w:t>
      </w:r>
    </w:p>
    <w:p w:rsidR="002409CB" w:rsidRPr="002409CB" w:rsidRDefault="002409CB" w:rsidP="002409CB">
      <w:pPr>
        <w:autoSpaceDE w:val="0"/>
        <w:autoSpaceDN w:val="0"/>
        <w:adjustRightInd w:val="0"/>
        <w:ind w:left="420" w:hanging="420"/>
        <w:rPr>
          <w:rFonts w:ascii="仿宋" w:eastAsia="仿宋" w:cs="仿宋"/>
          <w:b/>
          <w:bCs/>
          <w:sz w:val="28"/>
          <w:szCs w:val="28"/>
          <w:lang w:val="zh-CN"/>
        </w:rPr>
      </w:pPr>
      <w:r w:rsidRPr="002409CB">
        <w:rPr>
          <w:rFonts w:ascii="仿宋" w:eastAsia="仿宋" w:cs="仿宋"/>
          <w:b/>
          <w:bCs/>
          <w:sz w:val="28"/>
          <w:szCs w:val="28"/>
          <w:lang w:val="zh-CN"/>
        </w:rPr>
        <w:t>6</w:t>
      </w:r>
      <w:r w:rsidRPr="002409CB">
        <w:rPr>
          <w:rFonts w:ascii="仿宋" w:eastAsia="仿宋" w:cs="仿宋" w:hint="eastAsia"/>
          <w:b/>
          <w:bCs/>
          <w:sz w:val="28"/>
          <w:szCs w:val="28"/>
          <w:lang w:val="zh-CN"/>
        </w:rPr>
        <w:t>、设计修改通知单系统图和平面图不一致时，以平面图为准；</w:t>
      </w:r>
    </w:p>
    <w:p w:rsidR="002409CB" w:rsidRPr="002409CB" w:rsidRDefault="002409CB" w:rsidP="002409CB">
      <w:pPr>
        <w:autoSpaceDE w:val="0"/>
        <w:autoSpaceDN w:val="0"/>
        <w:adjustRightInd w:val="0"/>
        <w:ind w:left="420" w:hanging="420"/>
        <w:rPr>
          <w:rFonts w:ascii="仿宋" w:eastAsia="仿宋" w:cs="仿宋"/>
          <w:b/>
          <w:bCs/>
          <w:sz w:val="28"/>
          <w:szCs w:val="28"/>
          <w:lang w:val="zh-CN"/>
        </w:rPr>
      </w:pPr>
      <w:r w:rsidRPr="002409CB">
        <w:rPr>
          <w:rFonts w:ascii="仿宋" w:eastAsia="仿宋" w:cs="仿宋"/>
          <w:b/>
          <w:bCs/>
          <w:sz w:val="28"/>
          <w:szCs w:val="28"/>
          <w:lang w:val="zh-CN"/>
        </w:rPr>
        <w:t>7</w:t>
      </w:r>
      <w:r w:rsidRPr="002409CB">
        <w:rPr>
          <w:rFonts w:ascii="仿宋" w:eastAsia="仿宋" w:cs="仿宋" w:hint="eastAsia"/>
          <w:b/>
          <w:bCs/>
          <w:sz w:val="28"/>
          <w:szCs w:val="28"/>
          <w:lang w:val="zh-CN"/>
        </w:rPr>
        <w:t>、设计修改通知单增加户内弱电进线预埋管及箱体，详见附图一</w:t>
      </w:r>
      <w:r w:rsidRPr="002409CB">
        <w:rPr>
          <w:rFonts w:ascii="仿宋" w:eastAsia="仿宋" w:cs="仿宋"/>
          <w:b/>
          <w:bCs/>
          <w:sz w:val="28"/>
          <w:szCs w:val="28"/>
          <w:lang w:val="zh-CN"/>
        </w:rPr>
        <w:t>~</w:t>
      </w:r>
      <w:r w:rsidRPr="002409CB">
        <w:rPr>
          <w:rFonts w:ascii="仿宋" w:eastAsia="仿宋" w:cs="仿宋" w:hint="eastAsia"/>
          <w:b/>
          <w:bCs/>
          <w:sz w:val="28"/>
          <w:szCs w:val="28"/>
          <w:lang w:val="zh-CN"/>
        </w:rPr>
        <w:t>四十；</w:t>
      </w:r>
    </w:p>
    <w:p w:rsidR="002409CB" w:rsidRPr="002409CB" w:rsidRDefault="002409CB" w:rsidP="002409CB">
      <w:pPr>
        <w:autoSpaceDE w:val="0"/>
        <w:autoSpaceDN w:val="0"/>
        <w:adjustRightInd w:val="0"/>
        <w:ind w:left="420" w:hanging="420"/>
        <w:rPr>
          <w:rFonts w:ascii="仿宋" w:eastAsia="仿宋" w:cs="仿宋"/>
          <w:sz w:val="28"/>
          <w:szCs w:val="28"/>
          <w:lang w:val="zh-CN"/>
        </w:rPr>
      </w:pPr>
      <w:r w:rsidRPr="002409CB">
        <w:rPr>
          <w:rFonts w:ascii="仿宋" w:eastAsia="仿宋" w:cs="仿宋"/>
          <w:sz w:val="28"/>
          <w:szCs w:val="28"/>
          <w:lang w:val="zh-CN"/>
        </w:rPr>
        <w:t>8</w:t>
      </w:r>
      <w:r w:rsidRPr="002409CB">
        <w:rPr>
          <w:rFonts w:ascii="仿宋" w:eastAsia="仿宋" w:cs="仿宋" w:hint="eastAsia"/>
          <w:sz w:val="28"/>
          <w:szCs w:val="28"/>
          <w:lang w:val="zh-CN"/>
        </w:rPr>
        <w:t>、</w:t>
      </w:r>
      <w:r w:rsidRPr="002409CB">
        <w:rPr>
          <w:rFonts w:ascii="仿宋" w:eastAsia="仿宋" w:cs="仿宋" w:hint="eastAsia"/>
          <w:b/>
          <w:bCs/>
          <w:sz w:val="28"/>
          <w:szCs w:val="28"/>
          <w:lang w:val="zh-CN"/>
        </w:rPr>
        <w:t>设计修改通知单</w:t>
      </w:r>
      <w:r w:rsidRPr="002409CB">
        <w:rPr>
          <w:rFonts w:ascii="仿宋" w:eastAsia="仿宋" w:cs="仿宋" w:hint="eastAsia"/>
          <w:sz w:val="28"/>
          <w:szCs w:val="28"/>
          <w:lang w:val="zh-CN"/>
        </w:rPr>
        <w:t>部分户内一层卫生间无热水器插座的增加热水器</w:t>
      </w:r>
      <w:r w:rsidRPr="002409CB">
        <w:rPr>
          <w:rFonts w:ascii="仿宋" w:eastAsia="仿宋" w:cs="仿宋" w:hint="eastAsia"/>
          <w:sz w:val="28"/>
          <w:szCs w:val="28"/>
          <w:lang w:val="zh-CN"/>
        </w:rPr>
        <w:lastRenderedPageBreak/>
        <w:t>插座，增加相应管线，按系统图设计；</w:t>
      </w:r>
    </w:p>
    <w:p w:rsidR="002409CB" w:rsidRPr="002409CB" w:rsidRDefault="002409CB" w:rsidP="002409CB">
      <w:pPr>
        <w:autoSpaceDE w:val="0"/>
        <w:autoSpaceDN w:val="0"/>
        <w:adjustRightInd w:val="0"/>
        <w:ind w:left="420" w:hanging="420"/>
        <w:rPr>
          <w:rFonts w:ascii="仿宋" w:eastAsia="仿宋" w:cs="仿宋"/>
          <w:sz w:val="28"/>
          <w:szCs w:val="28"/>
          <w:lang w:val="zh-CN"/>
        </w:rPr>
      </w:pPr>
      <w:r w:rsidRPr="002409CB">
        <w:rPr>
          <w:rFonts w:ascii="仿宋" w:eastAsia="仿宋" w:cs="仿宋"/>
          <w:sz w:val="28"/>
          <w:szCs w:val="28"/>
          <w:lang w:val="zh-CN"/>
        </w:rPr>
        <w:t>9</w:t>
      </w:r>
      <w:r w:rsidRPr="002409CB">
        <w:rPr>
          <w:rFonts w:ascii="仿宋" w:eastAsia="仿宋" w:cs="仿宋" w:hint="eastAsia"/>
          <w:sz w:val="28"/>
          <w:szCs w:val="28"/>
          <w:lang w:val="zh-CN"/>
        </w:rPr>
        <w:t>、</w:t>
      </w:r>
      <w:r w:rsidRPr="002409CB">
        <w:rPr>
          <w:rFonts w:ascii="仿宋" w:eastAsia="仿宋" w:cs="仿宋" w:hint="eastAsia"/>
          <w:b/>
          <w:bCs/>
          <w:sz w:val="28"/>
          <w:szCs w:val="28"/>
          <w:lang w:val="zh-CN"/>
        </w:rPr>
        <w:t>设计修改通知单</w:t>
      </w:r>
      <w:r w:rsidRPr="002409CB">
        <w:rPr>
          <w:rFonts w:ascii="仿宋" w:eastAsia="仿宋" w:cs="仿宋"/>
          <w:sz w:val="28"/>
          <w:szCs w:val="28"/>
          <w:lang w:val="zh-CN"/>
        </w:rPr>
        <w:t>14#</w:t>
      </w:r>
      <w:r w:rsidRPr="002409CB">
        <w:rPr>
          <w:rFonts w:ascii="仿宋" w:eastAsia="仿宋" w:cs="仿宋" w:hint="eastAsia"/>
          <w:sz w:val="28"/>
          <w:szCs w:val="28"/>
          <w:lang w:val="zh-CN"/>
        </w:rPr>
        <w:t>楼配电电表数量按商铺数量修改；</w:t>
      </w:r>
    </w:p>
    <w:p w:rsidR="002409CB" w:rsidRPr="002409CB" w:rsidRDefault="002409CB" w:rsidP="002409CB">
      <w:pPr>
        <w:autoSpaceDE w:val="0"/>
        <w:autoSpaceDN w:val="0"/>
        <w:adjustRightInd w:val="0"/>
        <w:ind w:left="420" w:hanging="420"/>
        <w:rPr>
          <w:rFonts w:ascii="仿宋" w:eastAsia="仿宋" w:cs="仿宋"/>
          <w:sz w:val="28"/>
          <w:szCs w:val="28"/>
          <w:lang w:val="zh-CN"/>
        </w:rPr>
      </w:pPr>
      <w:r w:rsidRPr="002409CB">
        <w:rPr>
          <w:rFonts w:ascii="仿宋" w:eastAsia="仿宋" w:cs="仿宋"/>
          <w:sz w:val="28"/>
          <w:szCs w:val="28"/>
          <w:lang w:val="zh-CN"/>
        </w:rPr>
        <w:t>10</w:t>
      </w:r>
      <w:r w:rsidRPr="002409CB">
        <w:rPr>
          <w:rFonts w:ascii="仿宋" w:eastAsia="仿宋" w:cs="仿宋" w:hint="eastAsia"/>
          <w:sz w:val="28"/>
          <w:szCs w:val="28"/>
          <w:lang w:val="zh-CN"/>
        </w:rPr>
        <w:t>、</w:t>
      </w:r>
      <w:r w:rsidRPr="002409CB">
        <w:rPr>
          <w:rFonts w:ascii="仿宋" w:eastAsia="仿宋" w:cs="仿宋" w:hint="eastAsia"/>
          <w:b/>
          <w:bCs/>
          <w:sz w:val="28"/>
          <w:szCs w:val="28"/>
          <w:lang w:val="zh-CN"/>
        </w:rPr>
        <w:t>设计修改通知单</w:t>
      </w:r>
      <w:r w:rsidRPr="002409CB">
        <w:rPr>
          <w:rFonts w:ascii="仿宋" w:eastAsia="仿宋" w:cs="仿宋"/>
          <w:sz w:val="28"/>
          <w:szCs w:val="28"/>
          <w:lang w:val="zh-CN"/>
        </w:rPr>
        <w:t>13#25#19#23#17#9#7#</w:t>
      </w:r>
      <w:r w:rsidRPr="002409CB">
        <w:rPr>
          <w:rFonts w:ascii="仿宋" w:eastAsia="仿宋" w:cs="仿宋" w:hint="eastAsia"/>
          <w:sz w:val="28"/>
          <w:szCs w:val="28"/>
          <w:lang w:val="zh-CN"/>
        </w:rPr>
        <w:t>配电箱</w:t>
      </w:r>
      <w:r w:rsidRPr="002409CB">
        <w:rPr>
          <w:rFonts w:ascii="仿宋" w:eastAsia="仿宋" w:cs="仿宋"/>
          <w:sz w:val="28"/>
          <w:szCs w:val="28"/>
          <w:lang w:val="zh-CN"/>
        </w:rPr>
        <w:t>AL3</w:t>
      </w:r>
      <w:r w:rsidRPr="002409CB">
        <w:rPr>
          <w:rFonts w:ascii="仿宋" w:eastAsia="仿宋" w:cs="仿宋" w:hint="eastAsia"/>
          <w:sz w:val="28"/>
          <w:szCs w:val="28"/>
          <w:lang w:val="zh-CN"/>
        </w:rPr>
        <w:t>系统图参照</w:t>
      </w:r>
      <w:r w:rsidRPr="002409CB">
        <w:rPr>
          <w:rFonts w:ascii="仿宋" w:eastAsia="仿宋" w:cs="仿宋"/>
          <w:sz w:val="28"/>
          <w:szCs w:val="28"/>
          <w:lang w:val="zh-CN"/>
        </w:rPr>
        <w:t>6#AL3</w:t>
      </w:r>
      <w:r w:rsidRPr="002409CB">
        <w:rPr>
          <w:rFonts w:ascii="仿宋" w:eastAsia="仿宋" w:cs="仿宋" w:hint="eastAsia"/>
          <w:sz w:val="28"/>
          <w:szCs w:val="28"/>
          <w:lang w:val="zh-CN"/>
        </w:rPr>
        <w:t>系统图计算工程量；</w:t>
      </w:r>
    </w:p>
    <w:p w:rsidR="002409CB" w:rsidRPr="002409CB" w:rsidRDefault="002409CB" w:rsidP="002409CB">
      <w:pPr>
        <w:autoSpaceDE w:val="0"/>
        <w:autoSpaceDN w:val="0"/>
        <w:adjustRightInd w:val="0"/>
        <w:ind w:left="420" w:hanging="420"/>
        <w:rPr>
          <w:rFonts w:ascii="仿宋" w:eastAsia="仿宋" w:cs="仿宋"/>
          <w:sz w:val="28"/>
          <w:szCs w:val="28"/>
          <w:lang w:val="zh-CN"/>
        </w:rPr>
      </w:pPr>
      <w:r w:rsidRPr="002409CB">
        <w:rPr>
          <w:rFonts w:ascii="仿宋" w:eastAsia="仿宋" w:cs="仿宋"/>
          <w:sz w:val="28"/>
          <w:szCs w:val="28"/>
          <w:lang w:val="zh-CN"/>
        </w:rPr>
        <w:t>11</w:t>
      </w:r>
      <w:r w:rsidRPr="002409CB">
        <w:rPr>
          <w:rFonts w:ascii="仿宋" w:eastAsia="仿宋" w:cs="仿宋" w:hint="eastAsia"/>
          <w:sz w:val="28"/>
          <w:szCs w:val="28"/>
          <w:lang w:val="zh-CN"/>
        </w:rPr>
        <w:t>、</w:t>
      </w:r>
      <w:r w:rsidRPr="002409CB">
        <w:rPr>
          <w:rFonts w:ascii="仿宋" w:eastAsia="仿宋" w:cs="仿宋" w:hint="eastAsia"/>
          <w:b/>
          <w:bCs/>
          <w:sz w:val="28"/>
          <w:szCs w:val="28"/>
          <w:lang w:val="zh-CN"/>
        </w:rPr>
        <w:t>设计修改通知单</w:t>
      </w:r>
      <w:r w:rsidRPr="002409CB">
        <w:rPr>
          <w:rFonts w:ascii="仿宋" w:eastAsia="仿宋" w:cs="仿宋"/>
          <w:sz w:val="28"/>
          <w:szCs w:val="28"/>
          <w:lang w:val="zh-CN"/>
        </w:rPr>
        <w:t>26#10#14#</w:t>
      </w:r>
      <w:r w:rsidRPr="002409CB">
        <w:rPr>
          <w:rFonts w:ascii="仿宋" w:eastAsia="仿宋" w:cs="仿宋" w:hint="eastAsia"/>
          <w:sz w:val="28"/>
          <w:szCs w:val="28"/>
          <w:lang w:val="zh-CN"/>
        </w:rPr>
        <w:t>增加一层卫生间插座及相应管线；</w:t>
      </w:r>
    </w:p>
    <w:p w:rsidR="002409CB" w:rsidRPr="002409CB" w:rsidRDefault="002409CB" w:rsidP="002409CB">
      <w:pPr>
        <w:autoSpaceDE w:val="0"/>
        <w:autoSpaceDN w:val="0"/>
        <w:adjustRightInd w:val="0"/>
        <w:ind w:left="420" w:hanging="420"/>
        <w:rPr>
          <w:rFonts w:ascii="仿宋" w:eastAsia="仿宋" w:cs="仿宋"/>
          <w:sz w:val="28"/>
          <w:szCs w:val="28"/>
          <w:lang w:val="zh-CN"/>
        </w:rPr>
      </w:pPr>
      <w:r w:rsidRPr="002409CB">
        <w:rPr>
          <w:rFonts w:ascii="仿宋" w:eastAsia="仿宋" w:cs="仿宋"/>
          <w:sz w:val="28"/>
          <w:szCs w:val="28"/>
          <w:lang w:val="zh-CN"/>
        </w:rPr>
        <w:t>12</w:t>
      </w:r>
      <w:r w:rsidRPr="002409CB">
        <w:rPr>
          <w:rFonts w:ascii="仿宋" w:eastAsia="仿宋" w:cs="仿宋" w:hint="eastAsia"/>
          <w:sz w:val="28"/>
          <w:szCs w:val="28"/>
          <w:lang w:val="zh-CN"/>
        </w:rPr>
        <w:t>、</w:t>
      </w:r>
      <w:r w:rsidRPr="002409CB">
        <w:rPr>
          <w:rFonts w:ascii="仿宋" w:eastAsia="仿宋" w:cs="仿宋" w:hint="eastAsia"/>
          <w:b/>
          <w:bCs/>
          <w:sz w:val="28"/>
          <w:szCs w:val="28"/>
          <w:lang w:val="zh-CN"/>
        </w:rPr>
        <w:t>设计修改通知单</w:t>
      </w:r>
      <w:r w:rsidRPr="002409CB">
        <w:rPr>
          <w:rFonts w:ascii="仿宋" w:eastAsia="仿宋" w:cs="仿宋" w:hint="eastAsia"/>
          <w:sz w:val="28"/>
          <w:szCs w:val="28"/>
          <w:lang w:val="zh-CN"/>
        </w:rPr>
        <w:t>删除</w:t>
      </w:r>
      <w:r w:rsidRPr="002409CB">
        <w:rPr>
          <w:rFonts w:ascii="仿宋" w:eastAsia="仿宋" w:cs="仿宋"/>
          <w:sz w:val="28"/>
          <w:szCs w:val="28"/>
          <w:lang w:val="zh-CN"/>
        </w:rPr>
        <w:t>11#12#</w:t>
      </w:r>
      <w:r w:rsidRPr="002409CB">
        <w:rPr>
          <w:rFonts w:ascii="仿宋" w:eastAsia="仿宋" w:cs="仿宋" w:hint="eastAsia"/>
          <w:sz w:val="28"/>
          <w:szCs w:val="28"/>
          <w:lang w:val="zh-CN"/>
        </w:rPr>
        <w:t>三层配露台</w:t>
      </w:r>
      <w:r w:rsidRPr="002409CB">
        <w:rPr>
          <w:rFonts w:ascii="仿宋" w:eastAsia="仿宋" w:cs="仿宋"/>
          <w:sz w:val="28"/>
          <w:szCs w:val="28"/>
          <w:lang w:val="zh-CN"/>
        </w:rPr>
        <w:t>A3</w:t>
      </w:r>
      <w:r w:rsidRPr="002409CB">
        <w:rPr>
          <w:rFonts w:ascii="仿宋" w:eastAsia="仿宋" w:cs="仿宋" w:hint="eastAsia"/>
          <w:sz w:val="28"/>
          <w:szCs w:val="28"/>
          <w:lang w:val="zh-CN"/>
        </w:rPr>
        <w:t>卧室挂机插座与普通插座的连线；</w:t>
      </w:r>
    </w:p>
    <w:p w:rsidR="002409CB" w:rsidRPr="002409CB" w:rsidRDefault="002409CB" w:rsidP="002409CB">
      <w:pPr>
        <w:autoSpaceDE w:val="0"/>
        <w:autoSpaceDN w:val="0"/>
        <w:adjustRightInd w:val="0"/>
        <w:ind w:left="420" w:hanging="420"/>
        <w:rPr>
          <w:rFonts w:ascii="仿宋" w:eastAsia="仿宋" w:cs="仿宋"/>
          <w:sz w:val="28"/>
          <w:szCs w:val="28"/>
          <w:lang w:val="zh-CN"/>
        </w:rPr>
      </w:pPr>
      <w:r w:rsidRPr="002409CB">
        <w:rPr>
          <w:rFonts w:ascii="仿宋" w:eastAsia="仿宋" w:cs="仿宋"/>
          <w:sz w:val="28"/>
          <w:szCs w:val="28"/>
          <w:lang w:val="zh-CN"/>
        </w:rPr>
        <w:t>13</w:t>
      </w:r>
      <w:r w:rsidRPr="002409CB">
        <w:rPr>
          <w:rFonts w:ascii="仿宋" w:eastAsia="仿宋" w:cs="仿宋" w:hint="eastAsia"/>
          <w:sz w:val="28"/>
          <w:szCs w:val="28"/>
          <w:lang w:val="zh-CN"/>
        </w:rPr>
        <w:t>、</w:t>
      </w:r>
      <w:r w:rsidRPr="002409CB">
        <w:rPr>
          <w:rFonts w:ascii="仿宋" w:eastAsia="仿宋" w:cs="仿宋" w:hint="eastAsia"/>
          <w:b/>
          <w:bCs/>
          <w:sz w:val="28"/>
          <w:szCs w:val="28"/>
          <w:lang w:val="zh-CN"/>
        </w:rPr>
        <w:t>设计修改通知单</w:t>
      </w:r>
      <w:r w:rsidRPr="002409CB">
        <w:rPr>
          <w:rFonts w:ascii="仿宋" w:eastAsia="仿宋" w:cs="仿宋" w:hint="eastAsia"/>
          <w:sz w:val="28"/>
          <w:szCs w:val="28"/>
          <w:lang w:val="zh-CN"/>
        </w:rPr>
        <w:t>增加</w:t>
      </w:r>
      <w:r w:rsidRPr="002409CB">
        <w:rPr>
          <w:rFonts w:ascii="仿宋" w:eastAsia="仿宋" w:cs="仿宋"/>
          <w:sz w:val="28"/>
          <w:szCs w:val="28"/>
          <w:lang w:val="zh-CN"/>
        </w:rPr>
        <w:t>21#22#</w:t>
      </w:r>
      <w:r w:rsidRPr="002409CB">
        <w:rPr>
          <w:rFonts w:ascii="仿宋" w:eastAsia="仿宋" w:cs="仿宋" w:hint="eastAsia"/>
          <w:sz w:val="28"/>
          <w:szCs w:val="28"/>
          <w:lang w:val="zh-CN"/>
        </w:rPr>
        <w:t>二层照明</w:t>
      </w:r>
      <w:r w:rsidRPr="002409CB">
        <w:rPr>
          <w:rFonts w:ascii="仿宋" w:eastAsia="仿宋" w:cs="仿宋"/>
          <w:sz w:val="28"/>
          <w:szCs w:val="28"/>
          <w:lang w:val="zh-CN"/>
        </w:rPr>
        <w:t>C</w:t>
      </w:r>
      <w:r w:rsidRPr="002409CB">
        <w:rPr>
          <w:rFonts w:ascii="仿宋" w:eastAsia="仿宋" w:cs="仿宋" w:hint="eastAsia"/>
          <w:sz w:val="28"/>
          <w:szCs w:val="28"/>
          <w:lang w:val="zh-CN"/>
        </w:rPr>
        <w:t>户型连接灯具管线，删除三层配露台</w:t>
      </w:r>
      <w:r w:rsidRPr="002409CB">
        <w:rPr>
          <w:rFonts w:ascii="仿宋" w:eastAsia="仿宋" w:cs="仿宋"/>
          <w:sz w:val="28"/>
          <w:szCs w:val="28"/>
          <w:lang w:val="zh-CN"/>
        </w:rPr>
        <w:t>A3</w:t>
      </w:r>
      <w:r w:rsidRPr="002409CB">
        <w:rPr>
          <w:rFonts w:ascii="仿宋" w:eastAsia="仿宋" w:cs="仿宋" w:hint="eastAsia"/>
          <w:sz w:val="28"/>
          <w:szCs w:val="28"/>
          <w:lang w:val="zh-CN"/>
        </w:rPr>
        <w:t>卧室挂机插座与普通插座的连线；</w:t>
      </w:r>
    </w:p>
    <w:p w:rsidR="002409CB" w:rsidRPr="002409CB" w:rsidRDefault="002409CB" w:rsidP="002409CB">
      <w:pPr>
        <w:autoSpaceDE w:val="0"/>
        <w:autoSpaceDN w:val="0"/>
        <w:adjustRightInd w:val="0"/>
        <w:ind w:left="420" w:hanging="420"/>
        <w:rPr>
          <w:rFonts w:ascii="仿宋" w:eastAsia="仿宋" w:cs="仿宋"/>
          <w:sz w:val="28"/>
          <w:szCs w:val="28"/>
          <w:lang w:val="zh-CN"/>
        </w:rPr>
      </w:pPr>
      <w:r w:rsidRPr="002409CB">
        <w:rPr>
          <w:rFonts w:ascii="仿宋" w:eastAsia="仿宋" w:cs="仿宋"/>
          <w:sz w:val="28"/>
          <w:szCs w:val="28"/>
          <w:lang w:val="zh-CN"/>
        </w:rPr>
        <w:t>14</w:t>
      </w:r>
      <w:r w:rsidRPr="002409CB">
        <w:rPr>
          <w:rFonts w:ascii="仿宋" w:eastAsia="仿宋" w:cs="仿宋" w:hint="eastAsia"/>
          <w:sz w:val="28"/>
          <w:szCs w:val="28"/>
          <w:lang w:val="zh-CN"/>
        </w:rPr>
        <w:t>、</w:t>
      </w:r>
      <w:r w:rsidRPr="002409CB">
        <w:rPr>
          <w:rFonts w:ascii="仿宋" w:eastAsia="仿宋" w:cs="仿宋" w:hint="eastAsia"/>
          <w:b/>
          <w:bCs/>
          <w:sz w:val="28"/>
          <w:szCs w:val="28"/>
          <w:lang w:val="zh-CN"/>
        </w:rPr>
        <w:t>设计修改通知单</w:t>
      </w:r>
      <w:r w:rsidRPr="002409CB">
        <w:rPr>
          <w:rFonts w:ascii="仿宋" w:eastAsia="仿宋" w:cs="仿宋" w:hint="eastAsia"/>
          <w:sz w:val="28"/>
          <w:szCs w:val="28"/>
          <w:lang w:val="zh-CN"/>
        </w:rPr>
        <w:t>增加</w:t>
      </w:r>
      <w:r w:rsidRPr="002409CB">
        <w:rPr>
          <w:rFonts w:ascii="仿宋" w:eastAsia="仿宋" w:cs="仿宋"/>
          <w:sz w:val="28"/>
          <w:szCs w:val="28"/>
          <w:lang w:val="zh-CN"/>
        </w:rPr>
        <w:t>21#22#</w:t>
      </w:r>
      <w:r w:rsidRPr="002409CB">
        <w:rPr>
          <w:rFonts w:ascii="仿宋" w:eastAsia="仿宋" w:cs="仿宋" w:hint="eastAsia"/>
          <w:sz w:val="28"/>
          <w:szCs w:val="28"/>
          <w:lang w:val="zh-CN"/>
        </w:rPr>
        <w:t>二层照明</w:t>
      </w:r>
      <w:r w:rsidRPr="002409CB">
        <w:rPr>
          <w:rFonts w:ascii="仿宋" w:eastAsia="仿宋" w:cs="仿宋"/>
          <w:sz w:val="28"/>
          <w:szCs w:val="28"/>
          <w:lang w:val="zh-CN"/>
        </w:rPr>
        <w:t>C</w:t>
      </w:r>
      <w:r w:rsidRPr="002409CB">
        <w:rPr>
          <w:rFonts w:ascii="仿宋" w:eastAsia="仿宋" w:cs="仿宋" w:hint="eastAsia"/>
          <w:sz w:val="28"/>
          <w:szCs w:val="28"/>
          <w:lang w:val="zh-CN"/>
        </w:rPr>
        <w:t>户型连接灯具管线，删除三层配露台</w:t>
      </w:r>
      <w:r w:rsidRPr="002409CB">
        <w:rPr>
          <w:rFonts w:ascii="仿宋" w:eastAsia="仿宋" w:cs="仿宋"/>
          <w:sz w:val="28"/>
          <w:szCs w:val="28"/>
          <w:lang w:val="zh-CN"/>
        </w:rPr>
        <w:t>A3</w:t>
      </w:r>
      <w:r w:rsidRPr="002409CB">
        <w:rPr>
          <w:rFonts w:ascii="仿宋" w:eastAsia="仿宋" w:cs="仿宋" w:hint="eastAsia"/>
          <w:sz w:val="28"/>
          <w:szCs w:val="28"/>
          <w:lang w:val="zh-CN"/>
        </w:rPr>
        <w:t>卧室挂机插座与普通插座的连线；</w:t>
      </w:r>
    </w:p>
    <w:p w:rsidR="002409CB" w:rsidRPr="002409CB" w:rsidRDefault="002409CB" w:rsidP="002409CB">
      <w:pPr>
        <w:autoSpaceDE w:val="0"/>
        <w:autoSpaceDN w:val="0"/>
        <w:adjustRightInd w:val="0"/>
        <w:ind w:left="420" w:hanging="420"/>
        <w:rPr>
          <w:rFonts w:ascii="仿宋" w:eastAsia="仿宋" w:cs="仿宋"/>
          <w:sz w:val="28"/>
          <w:szCs w:val="28"/>
          <w:lang w:val="zh-CN"/>
        </w:rPr>
      </w:pPr>
      <w:r w:rsidRPr="002409CB">
        <w:rPr>
          <w:rFonts w:ascii="仿宋" w:eastAsia="仿宋" w:cs="仿宋"/>
          <w:sz w:val="28"/>
          <w:szCs w:val="28"/>
          <w:lang w:val="zh-CN"/>
        </w:rPr>
        <w:t>15</w:t>
      </w:r>
      <w:r w:rsidRPr="002409CB">
        <w:rPr>
          <w:rFonts w:ascii="仿宋" w:eastAsia="仿宋" w:cs="仿宋" w:hint="eastAsia"/>
          <w:sz w:val="28"/>
          <w:szCs w:val="28"/>
          <w:lang w:val="zh-CN"/>
        </w:rPr>
        <w:t>、</w:t>
      </w:r>
      <w:r w:rsidRPr="002409CB">
        <w:rPr>
          <w:rFonts w:ascii="仿宋" w:eastAsia="仿宋" w:cs="仿宋" w:hint="eastAsia"/>
          <w:b/>
          <w:bCs/>
          <w:sz w:val="28"/>
          <w:szCs w:val="28"/>
          <w:lang w:val="zh-CN"/>
        </w:rPr>
        <w:t>设计修改通知单</w:t>
      </w:r>
      <w:r w:rsidRPr="002409CB">
        <w:rPr>
          <w:rFonts w:ascii="仿宋" w:eastAsia="仿宋" w:cs="仿宋"/>
          <w:sz w:val="28"/>
          <w:szCs w:val="28"/>
          <w:lang w:val="zh-CN"/>
        </w:rPr>
        <w:t>15#16#27#28#</w:t>
      </w:r>
      <w:r w:rsidRPr="002409CB">
        <w:rPr>
          <w:rFonts w:ascii="仿宋" w:eastAsia="仿宋" w:cs="仿宋" w:hint="eastAsia"/>
          <w:sz w:val="28"/>
          <w:szCs w:val="28"/>
          <w:lang w:val="zh-CN"/>
        </w:rPr>
        <w:t>删除三层配露台</w:t>
      </w:r>
      <w:r w:rsidRPr="002409CB">
        <w:rPr>
          <w:rFonts w:ascii="仿宋" w:eastAsia="仿宋" w:cs="仿宋"/>
          <w:sz w:val="28"/>
          <w:szCs w:val="28"/>
          <w:lang w:val="zh-CN"/>
        </w:rPr>
        <w:t>A3</w:t>
      </w:r>
      <w:r w:rsidRPr="002409CB">
        <w:rPr>
          <w:rFonts w:ascii="仿宋" w:eastAsia="仿宋" w:cs="仿宋" w:hint="eastAsia"/>
          <w:sz w:val="28"/>
          <w:szCs w:val="28"/>
          <w:lang w:val="zh-CN"/>
        </w:rPr>
        <w:t>卧室挂机插座与普通插座的连线，二层普通插座增加连接线；</w:t>
      </w:r>
    </w:p>
    <w:p w:rsidR="002409CB" w:rsidRPr="002409CB" w:rsidRDefault="002409CB" w:rsidP="002409CB">
      <w:pPr>
        <w:autoSpaceDE w:val="0"/>
        <w:autoSpaceDN w:val="0"/>
        <w:adjustRightInd w:val="0"/>
        <w:ind w:left="420" w:hanging="420"/>
        <w:rPr>
          <w:rFonts w:ascii="仿宋" w:eastAsia="仿宋" w:cs="仿宋"/>
          <w:sz w:val="28"/>
          <w:szCs w:val="28"/>
          <w:lang w:val="zh-CN"/>
        </w:rPr>
      </w:pPr>
      <w:r w:rsidRPr="002409CB">
        <w:rPr>
          <w:rFonts w:ascii="仿宋" w:eastAsia="仿宋" w:cs="仿宋"/>
          <w:sz w:val="28"/>
          <w:szCs w:val="28"/>
          <w:lang w:val="zh-CN"/>
        </w:rPr>
        <w:t>16</w:t>
      </w:r>
      <w:r w:rsidRPr="002409CB">
        <w:rPr>
          <w:rFonts w:ascii="仿宋" w:eastAsia="仿宋" w:cs="仿宋" w:hint="eastAsia"/>
          <w:sz w:val="28"/>
          <w:szCs w:val="28"/>
          <w:lang w:val="zh-CN"/>
        </w:rPr>
        <w:t>、</w:t>
      </w:r>
      <w:r w:rsidRPr="002409CB">
        <w:rPr>
          <w:rFonts w:ascii="仿宋" w:eastAsia="仿宋" w:cs="仿宋" w:hint="eastAsia"/>
          <w:b/>
          <w:bCs/>
          <w:sz w:val="28"/>
          <w:szCs w:val="28"/>
          <w:lang w:val="zh-CN"/>
        </w:rPr>
        <w:t>设计修改通知单</w:t>
      </w:r>
      <w:r w:rsidRPr="002409CB">
        <w:rPr>
          <w:rFonts w:ascii="仿宋" w:eastAsia="仿宋" w:cs="仿宋" w:hint="eastAsia"/>
          <w:sz w:val="28"/>
          <w:szCs w:val="28"/>
          <w:lang w:val="zh-CN"/>
        </w:rPr>
        <w:t>删除</w:t>
      </w:r>
      <w:r w:rsidRPr="002409CB">
        <w:rPr>
          <w:rFonts w:ascii="仿宋" w:eastAsia="仿宋" w:cs="仿宋"/>
          <w:sz w:val="28"/>
          <w:szCs w:val="28"/>
          <w:lang w:val="zh-CN"/>
        </w:rPr>
        <w:t>4#</w:t>
      </w:r>
      <w:r w:rsidRPr="002409CB">
        <w:rPr>
          <w:rFonts w:ascii="仿宋" w:eastAsia="仿宋" w:cs="仿宋" w:hint="eastAsia"/>
          <w:sz w:val="28"/>
          <w:szCs w:val="28"/>
          <w:lang w:val="zh-CN"/>
        </w:rPr>
        <w:t>三层配露台</w:t>
      </w:r>
      <w:r w:rsidRPr="002409CB">
        <w:rPr>
          <w:rFonts w:ascii="仿宋" w:eastAsia="仿宋" w:cs="仿宋"/>
          <w:sz w:val="28"/>
          <w:szCs w:val="28"/>
          <w:lang w:val="zh-CN"/>
        </w:rPr>
        <w:t>A3</w:t>
      </w:r>
      <w:r w:rsidRPr="002409CB">
        <w:rPr>
          <w:rFonts w:ascii="仿宋" w:eastAsia="仿宋" w:cs="仿宋" w:hint="eastAsia"/>
          <w:sz w:val="28"/>
          <w:szCs w:val="28"/>
          <w:lang w:val="zh-CN"/>
        </w:rPr>
        <w:t>卧室挂机插座与普通插座的连线，二层普通插座增加连接线，删除多出的单联开关；</w:t>
      </w:r>
    </w:p>
    <w:p w:rsidR="002409CB" w:rsidRPr="002409CB" w:rsidRDefault="002409CB" w:rsidP="002409CB">
      <w:pPr>
        <w:autoSpaceDE w:val="0"/>
        <w:autoSpaceDN w:val="0"/>
        <w:adjustRightInd w:val="0"/>
        <w:ind w:left="420" w:hanging="420"/>
        <w:rPr>
          <w:rFonts w:ascii="仿宋" w:eastAsia="仿宋" w:cs="仿宋"/>
          <w:sz w:val="28"/>
          <w:szCs w:val="28"/>
          <w:lang w:val="zh-CN"/>
        </w:rPr>
      </w:pPr>
      <w:r w:rsidRPr="002409CB">
        <w:rPr>
          <w:rFonts w:ascii="仿宋" w:eastAsia="仿宋" w:cs="仿宋"/>
          <w:sz w:val="28"/>
          <w:szCs w:val="28"/>
          <w:lang w:val="zh-CN"/>
        </w:rPr>
        <w:t>17</w:t>
      </w:r>
      <w:r w:rsidRPr="002409CB">
        <w:rPr>
          <w:rFonts w:ascii="仿宋" w:eastAsia="仿宋" w:cs="仿宋" w:hint="eastAsia"/>
          <w:sz w:val="28"/>
          <w:szCs w:val="28"/>
          <w:lang w:val="zh-CN"/>
        </w:rPr>
        <w:t>、</w:t>
      </w:r>
      <w:r w:rsidRPr="002409CB">
        <w:rPr>
          <w:rFonts w:ascii="仿宋" w:eastAsia="仿宋" w:cs="仿宋" w:hint="eastAsia"/>
          <w:b/>
          <w:bCs/>
          <w:sz w:val="28"/>
          <w:szCs w:val="28"/>
          <w:lang w:val="zh-CN"/>
        </w:rPr>
        <w:t>设计修改通知单</w:t>
      </w:r>
      <w:r w:rsidRPr="002409CB">
        <w:rPr>
          <w:rFonts w:ascii="仿宋" w:eastAsia="仿宋" w:cs="仿宋" w:hint="eastAsia"/>
          <w:sz w:val="28"/>
          <w:szCs w:val="28"/>
          <w:lang w:val="zh-CN"/>
        </w:rPr>
        <w:t>给排水管道穿屋面、楼层及出室外穿墙均预留刚性防水套管；</w:t>
      </w:r>
    </w:p>
    <w:p w:rsidR="002409CB" w:rsidRPr="002409CB" w:rsidRDefault="002409CB" w:rsidP="002409CB">
      <w:pPr>
        <w:autoSpaceDE w:val="0"/>
        <w:autoSpaceDN w:val="0"/>
        <w:adjustRightInd w:val="0"/>
        <w:ind w:left="420" w:hanging="420"/>
        <w:rPr>
          <w:rFonts w:ascii="仿宋" w:eastAsia="仿宋" w:cs="仿宋"/>
          <w:sz w:val="28"/>
          <w:szCs w:val="28"/>
          <w:lang w:val="zh-CN"/>
        </w:rPr>
      </w:pPr>
      <w:r w:rsidRPr="002409CB">
        <w:rPr>
          <w:rFonts w:ascii="仿宋" w:eastAsia="仿宋" w:cs="仿宋"/>
          <w:sz w:val="28"/>
          <w:szCs w:val="28"/>
          <w:lang w:val="zh-CN"/>
        </w:rPr>
        <w:t>18</w:t>
      </w:r>
      <w:r w:rsidRPr="002409CB">
        <w:rPr>
          <w:rFonts w:ascii="仿宋" w:eastAsia="仿宋" w:cs="仿宋" w:hint="eastAsia"/>
          <w:sz w:val="28"/>
          <w:szCs w:val="28"/>
          <w:lang w:val="zh-CN"/>
        </w:rPr>
        <w:t>、</w:t>
      </w:r>
      <w:r w:rsidRPr="002409CB">
        <w:rPr>
          <w:rFonts w:ascii="仿宋" w:eastAsia="仿宋" w:cs="仿宋" w:hint="eastAsia"/>
          <w:b/>
          <w:bCs/>
          <w:sz w:val="28"/>
          <w:szCs w:val="28"/>
          <w:lang w:val="zh-CN"/>
        </w:rPr>
        <w:t>设计修改通知单</w:t>
      </w:r>
      <w:r w:rsidRPr="002409CB">
        <w:rPr>
          <w:rFonts w:ascii="仿宋" w:eastAsia="仿宋" w:cs="仿宋" w:hint="eastAsia"/>
          <w:sz w:val="28"/>
          <w:szCs w:val="28"/>
          <w:lang w:val="zh-CN"/>
        </w:rPr>
        <w:t>给排水管道每层均应设置防火圈、止水翼环；</w:t>
      </w:r>
    </w:p>
    <w:p w:rsidR="002409CB" w:rsidRPr="002409CB" w:rsidRDefault="002409CB" w:rsidP="002409CB">
      <w:pPr>
        <w:autoSpaceDE w:val="0"/>
        <w:autoSpaceDN w:val="0"/>
        <w:adjustRightInd w:val="0"/>
        <w:ind w:left="420" w:hanging="420"/>
        <w:rPr>
          <w:rFonts w:ascii="仿宋" w:eastAsia="仿宋" w:cs="仿宋"/>
          <w:sz w:val="28"/>
          <w:szCs w:val="28"/>
          <w:lang w:val="zh-CN"/>
        </w:rPr>
      </w:pPr>
      <w:r w:rsidRPr="002409CB">
        <w:rPr>
          <w:rFonts w:ascii="仿宋" w:eastAsia="仿宋" w:cs="仿宋"/>
          <w:sz w:val="28"/>
          <w:szCs w:val="28"/>
          <w:lang w:val="zh-CN"/>
        </w:rPr>
        <w:t>19</w:t>
      </w:r>
      <w:r w:rsidRPr="002409CB">
        <w:rPr>
          <w:rFonts w:ascii="仿宋" w:eastAsia="仿宋" w:cs="仿宋" w:hint="eastAsia"/>
          <w:sz w:val="28"/>
          <w:szCs w:val="28"/>
          <w:lang w:val="zh-CN"/>
        </w:rPr>
        <w:t>、</w:t>
      </w:r>
      <w:r w:rsidRPr="002409CB">
        <w:rPr>
          <w:rFonts w:ascii="仿宋" w:eastAsia="仿宋" w:cs="仿宋" w:hint="eastAsia"/>
          <w:b/>
          <w:bCs/>
          <w:sz w:val="28"/>
          <w:szCs w:val="28"/>
          <w:lang w:val="zh-CN"/>
        </w:rPr>
        <w:t>设计修改通知单</w:t>
      </w:r>
      <w:r w:rsidRPr="002409CB">
        <w:rPr>
          <w:rFonts w:ascii="仿宋" w:eastAsia="仿宋" w:cs="仿宋" w:hint="eastAsia"/>
          <w:sz w:val="28"/>
          <w:szCs w:val="28"/>
          <w:lang w:val="zh-CN"/>
        </w:rPr>
        <w:t>热水管管道保温材料采用橡塑管壳，保温厚度</w:t>
      </w:r>
      <w:r w:rsidRPr="002409CB">
        <w:rPr>
          <w:rFonts w:ascii="仿宋" w:eastAsia="仿宋" w:cs="仿宋"/>
          <w:sz w:val="28"/>
          <w:szCs w:val="28"/>
          <w:lang w:val="zh-CN"/>
        </w:rPr>
        <w:t>35mm</w:t>
      </w:r>
      <w:r w:rsidRPr="002409CB">
        <w:rPr>
          <w:rFonts w:ascii="仿宋" w:eastAsia="仿宋" w:cs="仿宋" w:hint="eastAsia"/>
          <w:sz w:val="28"/>
          <w:szCs w:val="28"/>
          <w:lang w:val="zh-CN"/>
        </w:rPr>
        <w:t>；</w:t>
      </w:r>
    </w:p>
    <w:p w:rsidR="002409CB" w:rsidRPr="002409CB" w:rsidRDefault="002409CB" w:rsidP="002409CB">
      <w:pPr>
        <w:autoSpaceDE w:val="0"/>
        <w:autoSpaceDN w:val="0"/>
        <w:adjustRightInd w:val="0"/>
        <w:ind w:left="420" w:hanging="420"/>
        <w:rPr>
          <w:rFonts w:ascii="宋体" w:eastAsia="宋体" w:cs="宋体"/>
          <w:sz w:val="28"/>
          <w:szCs w:val="28"/>
          <w:lang w:val="zh-CN"/>
        </w:rPr>
      </w:pPr>
      <w:r w:rsidRPr="002409CB">
        <w:rPr>
          <w:rFonts w:ascii="仿宋" w:eastAsia="仿宋" w:cs="仿宋"/>
          <w:sz w:val="28"/>
          <w:szCs w:val="28"/>
          <w:lang w:val="zh-CN"/>
        </w:rPr>
        <w:t>20</w:t>
      </w:r>
      <w:r w:rsidRPr="002409CB">
        <w:rPr>
          <w:rFonts w:ascii="仿宋" w:eastAsia="仿宋" w:cs="仿宋" w:hint="eastAsia"/>
          <w:sz w:val="28"/>
          <w:szCs w:val="28"/>
          <w:lang w:val="zh-CN"/>
        </w:rPr>
        <w:t>、</w:t>
      </w:r>
      <w:r w:rsidRPr="002409CB">
        <w:rPr>
          <w:rFonts w:ascii="仿宋" w:eastAsia="仿宋" w:cs="仿宋" w:hint="eastAsia"/>
          <w:b/>
          <w:bCs/>
          <w:sz w:val="28"/>
          <w:szCs w:val="28"/>
          <w:lang w:val="zh-CN"/>
        </w:rPr>
        <w:t>应业主要求以下几项不计入本造价（</w:t>
      </w:r>
      <w:r w:rsidRPr="002409CB">
        <w:rPr>
          <w:rFonts w:ascii="仿宋" w:eastAsia="仿宋" w:cs="仿宋" w:hint="eastAsia"/>
          <w:sz w:val="28"/>
          <w:szCs w:val="28"/>
          <w:lang w:val="zh-CN"/>
        </w:rPr>
        <w:t>厨房不锈钢水槽、</w:t>
      </w:r>
      <w:r w:rsidRPr="002409CB">
        <w:rPr>
          <w:rFonts w:ascii="仿宋" w:eastAsia="仿宋" w:cs="仿宋" w:hint="eastAsia"/>
          <w:color w:val="000000"/>
          <w:sz w:val="28"/>
          <w:szCs w:val="28"/>
          <w:lang w:val="zh-CN"/>
        </w:rPr>
        <w:t>成套淋浴器</w:t>
      </w:r>
      <w:r w:rsidRPr="002409CB">
        <w:rPr>
          <w:rFonts w:ascii="仿宋" w:eastAsia="仿宋" w:cs="仿宋" w:hint="eastAsia"/>
          <w:sz w:val="28"/>
          <w:szCs w:val="28"/>
          <w:lang w:val="zh-CN"/>
        </w:rPr>
        <w:t>、成套坐式大便器、洗脸盆）；</w:t>
      </w:r>
    </w:p>
    <w:p w:rsidR="002409CB" w:rsidRPr="002409CB" w:rsidRDefault="002409CB" w:rsidP="002409CB">
      <w:pPr>
        <w:autoSpaceDE w:val="0"/>
        <w:autoSpaceDN w:val="0"/>
        <w:adjustRightInd w:val="0"/>
        <w:ind w:left="420" w:hanging="420"/>
        <w:rPr>
          <w:rFonts w:ascii="宋体" w:eastAsia="宋体" w:cs="宋体"/>
          <w:sz w:val="28"/>
          <w:szCs w:val="28"/>
          <w:lang w:val="zh-CN"/>
        </w:rPr>
      </w:pPr>
    </w:p>
    <w:p w:rsidR="002409CB" w:rsidRPr="002409CB" w:rsidRDefault="002409CB" w:rsidP="002409CB">
      <w:pPr>
        <w:autoSpaceDE w:val="0"/>
        <w:autoSpaceDN w:val="0"/>
        <w:adjustRightInd w:val="0"/>
        <w:ind w:left="420" w:hanging="420"/>
        <w:rPr>
          <w:rFonts w:ascii="Times New Roman" w:eastAsia="宋体" w:hAnsi="Times New Roman" w:cs="Times New Roman"/>
          <w:sz w:val="28"/>
          <w:szCs w:val="28"/>
        </w:rPr>
      </w:pPr>
      <w:r w:rsidRPr="002409CB">
        <w:rPr>
          <w:rFonts w:ascii="Times New Roman" w:eastAsia="宋体" w:hAnsi="Times New Roman" w:cs="Times New Roman"/>
          <w:sz w:val="28"/>
          <w:szCs w:val="28"/>
        </w:rPr>
        <w:t>四</w:t>
      </w:r>
      <w:r w:rsidRPr="002409CB">
        <w:rPr>
          <w:rFonts w:ascii="Times New Roman" w:eastAsia="宋体" w:hAnsi="Times New Roman" w:cs="Times New Roman" w:hint="eastAsia"/>
          <w:sz w:val="28"/>
          <w:szCs w:val="28"/>
        </w:rPr>
        <w:t>、</w:t>
      </w:r>
      <w:r w:rsidRPr="002409CB">
        <w:rPr>
          <w:rFonts w:ascii="Times New Roman" w:eastAsia="宋体" w:hAnsi="Times New Roman" w:cs="Times New Roman"/>
          <w:sz w:val="28"/>
          <w:szCs w:val="28"/>
        </w:rPr>
        <w:t>材料品牌</w:t>
      </w:r>
    </w:p>
    <w:tbl>
      <w:tblPr>
        <w:tblW w:w="8612" w:type="dxa"/>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tblPr>
      <w:tblGrid>
        <w:gridCol w:w="10"/>
        <w:gridCol w:w="806"/>
        <w:gridCol w:w="10"/>
        <w:gridCol w:w="2129"/>
        <w:gridCol w:w="10"/>
        <w:gridCol w:w="5637"/>
        <w:gridCol w:w="10"/>
      </w:tblGrid>
      <w:tr w:rsidR="002409CB" w:rsidTr="002409CB">
        <w:trPr>
          <w:gridAfter w:val="1"/>
          <w:wAfter w:w="10" w:type="dxa"/>
          <w:jc w:val="center"/>
        </w:trPr>
        <w:tc>
          <w:tcPr>
            <w:tcW w:w="816" w:type="dxa"/>
            <w:gridSpan w:val="2"/>
            <w:tcBorders>
              <w:top w:val="single" w:sz="4" w:space="0" w:color="auto"/>
              <w:bottom w:val="single" w:sz="4" w:space="0" w:color="auto"/>
              <w:right w:val="single" w:sz="4" w:space="0" w:color="auto"/>
            </w:tcBorders>
            <w:vAlign w:val="center"/>
          </w:tcPr>
          <w:p w:rsidR="002409CB" w:rsidRDefault="002409CB">
            <w:pPr>
              <w:autoSpaceDE w:val="0"/>
              <w:autoSpaceDN w:val="0"/>
              <w:adjustRightInd w:val="0"/>
              <w:spacing w:before="156" w:after="156"/>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序号</w:t>
            </w:r>
          </w:p>
        </w:tc>
        <w:tc>
          <w:tcPr>
            <w:tcW w:w="2139" w:type="dxa"/>
            <w:gridSpan w:val="2"/>
            <w:tcBorders>
              <w:top w:val="single" w:sz="4" w:space="0" w:color="auto"/>
              <w:left w:val="single" w:sz="4" w:space="0" w:color="auto"/>
              <w:bottom w:val="single" w:sz="4" w:space="0" w:color="auto"/>
              <w:right w:val="single" w:sz="4" w:space="0" w:color="auto"/>
            </w:tcBorders>
            <w:vAlign w:val="center"/>
          </w:tcPr>
          <w:p w:rsidR="002409CB" w:rsidRDefault="002409CB">
            <w:pPr>
              <w:autoSpaceDE w:val="0"/>
              <w:autoSpaceDN w:val="0"/>
              <w:adjustRightInd w:val="0"/>
              <w:spacing w:before="156" w:after="156"/>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材料设备名称</w:t>
            </w:r>
          </w:p>
        </w:tc>
        <w:tc>
          <w:tcPr>
            <w:tcW w:w="5647" w:type="dxa"/>
            <w:gridSpan w:val="2"/>
            <w:tcBorders>
              <w:top w:val="single" w:sz="4" w:space="0" w:color="auto"/>
              <w:left w:val="single" w:sz="4" w:space="0" w:color="auto"/>
              <w:bottom w:val="single" w:sz="4" w:space="0" w:color="auto"/>
            </w:tcBorders>
            <w:vAlign w:val="center"/>
          </w:tcPr>
          <w:p w:rsidR="002409CB" w:rsidRDefault="002409CB">
            <w:pPr>
              <w:autoSpaceDE w:val="0"/>
              <w:autoSpaceDN w:val="0"/>
              <w:adjustRightInd w:val="0"/>
              <w:spacing w:before="156" w:after="156"/>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招标人推荐的品牌及厂家</w:t>
            </w:r>
            <w:r>
              <w:rPr>
                <w:rFonts w:ascii="宋体" w:eastAsia="宋体" w:hAnsi="Times New Roman" w:cs="宋体" w:hint="eastAsia"/>
                <w:kern w:val="0"/>
                <w:sz w:val="24"/>
                <w:szCs w:val="24"/>
                <w:lang w:val="zh-CN"/>
              </w:rPr>
              <w:t>（或优于）</w:t>
            </w:r>
          </w:p>
        </w:tc>
      </w:tr>
      <w:tr w:rsidR="002409CB" w:rsidTr="002409CB">
        <w:trPr>
          <w:gridBefore w:val="1"/>
          <w:wBefore w:w="10" w:type="dxa"/>
          <w:jc w:val="center"/>
        </w:trPr>
        <w:tc>
          <w:tcPr>
            <w:tcW w:w="816" w:type="dxa"/>
            <w:gridSpan w:val="2"/>
            <w:tcBorders>
              <w:top w:val="single" w:sz="4" w:space="0" w:color="auto"/>
              <w:bottom w:val="single" w:sz="4" w:space="0" w:color="auto"/>
              <w:right w:val="single" w:sz="4" w:space="0" w:color="auto"/>
            </w:tcBorders>
            <w:vAlign w:val="center"/>
          </w:tcPr>
          <w:p w:rsidR="002409CB" w:rsidRDefault="002409CB">
            <w:pPr>
              <w:autoSpaceDE w:val="0"/>
              <w:autoSpaceDN w:val="0"/>
              <w:adjustRightInd w:val="0"/>
              <w:spacing w:before="156" w:after="156"/>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1</w:t>
            </w:r>
          </w:p>
        </w:tc>
        <w:tc>
          <w:tcPr>
            <w:tcW w:w="2139" w:type="dxa"/>
            <w:gridSpan w:val="2"/>
            <w:tcBorders>
              <w:top w:val="single" w:sz="4" w:space="0" w:color="auto"/>
              <w:left w:val="single" w:sz="4" w:space="0" w:color="auto"/>
              <w:bottom w:val="single" w:sz="4" w:space="0" w:color="auto"/>
              <w:right w:val="single" w:sz="4" w:space="0" w:color="auto"/>
            </w:tcBorders>
            <w:vAlign w:val="center"/>
          </w:tcPr>
          <w:p w:rsidR="002409CB" w:rsidRDefault="002409CB">
            <w:pPr>
              <w:autoSpaceDE w:val="0"/>
              <w:autoSpaceDN w:val="0"/>
              <w:adjustRightInd w:val="0"/>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外墙涂料</w:t>
            </w:r>
          </w:p>
        </w:tc>
        <w:tc>
          <w:tcPr>
            <w:tcW w:w="5647" w:type="dxa"/>
            <w:gridSpan w:val="2"/>
            <w:tcBorders>
              <w:top w:val="single" w:sz="4" w:space="0" w:color="auto"/>
              <w:left w:val="single" w:sz="4" w:space="0" w:color="auto"/>
              <w:bottom w:val="single" w:sz="4" w:space="0" w:color="auto"/>
            </w:tcBorders>
            <w:vAlign w:val="center"/>
          </w:tcPr>
          <w:p w:rsidR="002409CB" w:rsidRDefault="002409CB">
            <w:pPr>
              <w:autoSpaceDE w:val="0"/>
              <w:autoSpaceDN w:val="0"/>
              <w:adjustRightInd w:val="0"/>
              <w:spacing w:before="156" w:after="156"/>
              <w:jc w:val="center"/>
              <w:rPr>
                <w:rFonts w:ascii="宋体" w:eastAsia="宋体" w:hAnsi="Times New Roman" w:cs="宋体"/>
                <w:color w:val="000000"/>
                <w:szCs w:val="21"/>
                <w:lang w:val="zh-CN"/>
              </w:rPr>
            </w:pPr>
            <w:r>
              <w:rPr>
                <w:rFonts w:ascii="宋体" w:eastAsia="宋体" w:hAnsi="宋体" w:cs="Times New Roman" w:hint="eastAsia"/>
                <w:color w:val="000000"/>
              </w:rPr>
              <w:t>立邦、多乐士、嘉宝莉</w:t>
            </w:r>
          </w:p>
        </w:tc>
      </w:tr>
      <w:tr w:rsidR="002409CB" w:rsidTr="002409CB">
        <w:trPr>
          <w:gridBefore w:val="1"/>
          <w:wBefore w:w="10" w:type="dxa"/>
          <w:jc w:val="center"/>
        </w:trPr>
        <w:tc>
          <w:tcPr>
            <w:tcW w:w="816" w:type="dxa"/>
            <w:gridSpan w:val="2"/>
            <w:tcBorders>
              <w:top w:val="single" w:sz="4" w:space="0" w:color="auto"/>
              <w:bottom w:val="single" w:sz="4" w:space="0" w:color="auto"/>
              <w:right w:val="single" w:sz="4" w:space="0" w:color="auto"/>
            </w:tcBorders>
            <w:vAlign w:val="center"/>
          </w:tcPr>
          <w:p w:rsidR="002409CB" w:rsidRDefault="002409CB">
            <w:pPr>
              <w:autoSpaceDE w:val="0"/>
              <w:autoSpaceDN w:val="0"/>
              <w:adjustRightInd w:val="0"/>
              <w:spacing w:before="156" w:after="156"/>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2</w:t>
            </w:r>
          </w:p>
        </w:tc>
        <w:tc>
          <w:tcPr>
            <w:tcW w:w="2139" w:type="dxa"/>
            <w:gridSpan w:val="2"/>
            <w:tcBorders>
              <w:top w:val="single" w:sz="4" w:space="0" w:color="auto"/>
              <w:left w:val="single" w:sz="4" w:space="0" w:color="auto"/>
              <w:bottom w:val="single" w:sz="4" w:space="0" w:color="auto"/>
              <w:right w:val="single" w:sz="4" w:space="0" w:color="auto"/>
            </w:tcBorders>
            <w:vAlign w:val="center"/>
          </w:tcPr>
          <w:p w:rsidR="002409CB" w:rsidRDefault="002409CB">
            <w:pPr>
              <w:autoSpaceDE w:val="0"/>
              <w:autoSpaceDN w:val="0"/>
              <w:adjustRightInd w:val="0"/>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塑钢门窗</w:t>
            </w:r>
          </w:p>
        </w:tc>
        <w:tc>
          <w:tcPr>
            <w:tcW w:w="5647" w:type="dxa"/>
            <w:gridSpan w:val="2"/>
            <w:tcBorders>
              <w:top w:val="single" w:sz="4" w:space="0" w:color="auto"/>
              <w:left w:val="single" w:sz="4" w:space="0" w:color="auto"/>
              <w:bottom w:val="single" w:sz="4" w:space="0" w:color="auto"/>
            </w:tcBorders>
            <w:vAlign w:val="center"/>
          </w:tcPr>
          <w:p w:rsidR="002409CB" w:rsidRDefault="002409CB">
            <w:pPr>
              <w:autoSpaceDE w:val="0"/>
              <w:autoSpaceDN w:val="0"/>
              <w:adjustRightInd w:val="0"/>
              <w:spacing w:before="156" w:after="156"/>
              <w:jc w:val="center"/>
              <w:rPr>
                <w:rFonts w:ascii="宋体" w:eastAsia="宋体" w:hAnsi="Times New Roman" w:cs="宋体"/>
                <w:color w:val="000000"/>
                <w:szCs w:val="21"/>
                <w:lang w:val="zh-CN"/>
              </w:rPr>
            </w:pPr>
            <w:r w:rsidRPr="002409CB">
              <w:rPr>
                <w:rFonts w:ascii="宋体" w:eastAsia="宋体" w:hAnsi="Times New Roman" w:cs="宋体" w:hint="eastAsia"/>
                <w:color w:val="000000"/>
                <w:szCs w:val="21"/>
                <w:lang w:val="zh-CN"/>
              </w:rPr>
              <w:t>温州/</w:t>
            </w:r>
            <w:r>
              <w:rPr>
                <w:rFonts w:ascii="宋体" w:eastAsia="宋体" w:hAnsi="Times New Roman" w:cs="宋体" w:hint="eastAsia"/>
                <w:color w:val="000000"/>
                <w:szCs w:val="21"/>
                <w:lang w:val="zh-CN"/>
              </w:rPr>
              <w:t>瓯珠、</w:t>
            </w:r>
            <w:r w:rsidRPr="002409CB">
              <w:rPr>
                <w:rFonts w:ascii="宋体" w:eastAsia="宋体" w:hAnsi="Times New Roman" w:cs="宋体" w:hint="eastAsia"/>
                <w:color w:val="000000"/>
                <w:szCs w:val="21"/>
                <w:lang w:val="zh-CN"/>
              </w:rPr>
              <w:t>江苏/</w:t>
            </w:r>
            <w:r>
              <w:rPr>
                <w:rFonts w:ascii="宋体" w:eastAsia="宋体" w:hAnsi="Times New Roman" w:cs="宋体" w:hint="eastAsia"/>
                <w:color w:val="000000"/>
                <w:szCs w:val="21"/>
                <w:lang w:val="zh-CN"/>
              </w:rPr>
              <w:t>创佳、</w:t>
            </w:r>
            <w:r w:rsidRPr="002409CB">
              <w:rPr>
                <w:rFonts w:ascii="宋体" w:eastAsia="宋体" w:hAnsi="Times New Roman" w:cs="宋体" w:hint="eastAsia"/>
                <w:color w:val="000000"/>
                <w:szCs w:val="21"/>
                <w:lang w:val="zh-CN"/>
              </w:rPr>
              <w:t>天津/LG</w:t>
            </w:r>
          </w:p>
        </w:tc>
      </w:tr>
      <w:tr w:rsidR="002409CB" w:rsidTr="002409CB">
        <w:trPr>
          <w:gridBefore w:val="1"/>
          <w:wBefore w:w="10" w:type="dxa"/>
          <w:jc w:val="center"/>
        </w:trPr>
        <w:tc>
          <w:tcPr>
            <w:tcW w:w="816" w:type="dxa"/>
            <w:gridSpan w:val="2"/>
            <w:tcBorders>
              <w:top w:val="single" w:sz="4" w:space="0" w:color="auto"/>
              <w:bottom w:val="single" w:sz="4" w:space="0" w:color="auto"/>
              <w:right w:val="single" w:sz="4" w:space="0" w:color="auto"/>
            </w:tcBorders>
            <w:vAlign w:val="center"/>
          </w:tcPr>
          <w:p w:rsidR="002409CB" w:rsidRDefault="002409CB">
            <w:pPr>
              <w:autoSpaceDE w:val="0"/>
              <w:autoSpaceDN w:val="0"/>
              <w:adjustRightInd w:val="0"/>
              <w:spacing w:before="156" w:after="156"/>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3</w:t>
            </w:r>
          </w:p>
        </w:tc>
        <w:tc>
          <w:tcPr>
            <w:tcW w:w="2139" w:type="dxa"/>
            <w:gridSpan w:val="2"/>
            <w:tcBorders>
              <w:top w:val="single" w:sz="4" w:space="0" w:color="auto"/>
              <w:left w:val="single" w:sz="4" w:space="0" w:color="auto"/>
              <w:bottom w:val="single" w:sz="4" w:space="0" w:color="auto"/>
              <w:right w:val="single" w:sz="4" w:space="0" w:color="auto"/>
            </w:tcBorders>
            <w:vAlign w:val="center"/>
          </w:tcPr>
          <w:p w:rsidR="002409CB" w:rsidRDefault="002409CB">
            <w:pPr>
              <w:autoSpaceDE w:val="0"/>
              <w:autoSpaceDN w:val="0"/>
              <w:adjustRightInd w:val="0"/>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保温砂浆</w:t>
            </w:r>
          </w:p>
        </w:tc>
        <w:tc>
          <w:tcPr>
            <w:tcW w:w="5647" w:type="dxa"/>
            <w:gridSpan w:val="2"/>
            <w:tcBorders>
              <w:top w:val="single" w:sz="4" w:space="0" w:color="auto"/>
              <w:left w:val="single" w:sz="4" w:space="0" w:color="auto"/>
              <w:bottom w:val="single" w:sz="4" w:space="0" w:color="auto"/>
            </w:tcBorders>
            <w:vAlign w:val="center"/>
          </w:tcPr>
          <w:p w:rsidR="002409CB" w:rsidRPr="002409CB" w:rsidRDefault="002409CB">
            <w:pPr>
              <w:autoSpaceDE w:val="0"/>
              <w:autoSpaceDN w:val="0"/>
              <w:adjustRightInd w:val="0"/>
              <w:spacing w:before="156" w:after="156"/>
              <w:jc w:val="center"/>
              <w:rPr>
                <w:rFonts w:ascii="宋体" w:eastAsia="宋体" w:hAnsi="Times New Roman" w:cs="宋体"/>
                <w:color w:val="000000"/>
                <w:szCs w:val="21"/>
                <w:lang w:val="zh-CN"/>
              </w:rPr>
            </w:pPr>
            <w:r w:rsidRPr="002409CB">
              <w:rPr>
                <w:rFonts w:hint="eastAsia"/>
                <w:szCs w:val="21"/>
              </w:rPr>
              <w:t>金华</w:t>
            </w:r>
            <w:r w:rsidRPr="002409CB">
              <w:rPr>
                <w:rFonts w:hint="eastAsia"/>
                <w:szCs w:val="21"/>
              </w:rPr>
              <w:t>/</w:t>
            </w:r>
            <w:r w:rsidRPr="002409CB">
              <w:rPr>
                <w:rFonts w:hint="eastAsia"/>
                <w:szCs w:val="21"/>
              </w:rPr>
              <w:t>奥菲</w:t>
            </w:r>
            <w:r w:rsidRPr="002409CB">
              <w:rPr>
                <w:rFonts w:hint="eastAsia"/>
                <w:szCs w:val="21"/>
              </w:rPr>
              <w:tab/>
            </w:r>
            <w:r w:rsidRPr="002409CB">
              <w:rPr>
                <w:rFonts w:hint="eastAsia"/>
                <w:szCs w:val="21"/>
              </w:rPr>
              <w:t>舟山</w:t>
            </w:r>
            <w:r w:rsidRPr="002409CB">
              <w:rPr>
                <w:rFonts w:hint="eastAsia"/>
                <w:szCs w:val="21"/>
              </w:rPr>
              <w:t>/</w:t>
            </w:r>
            <w:r w:rsidRPr="002409CB">
              <w:rPr>
                <w:rFonts w:hint="eastAsia"/>
                <w:szCs w:val="21"/>
              </w:rPr>
              <w:t>中九</w:t>
            </w:r>
            <w:r w:rsidRPr="002409CB">
              <w:rPr>
                <w:rFonts w:hint="eastAsia"/>
                <w:szCs w:val="21"/>
              </w:rPr>
              <w:tab/>
            </w:r>
            <w:r w:rsidRPr="002409CB">
              <w:rPr>
                <w:rFonts w:hint="eastAsia"/>
                <w:szCs w:val="21"/>
              </w:rPr>
              <w:t>宁波</w:t>
            </w:r>
            <w:r w:rsidRPr="002409CB">
              <w:rPr>
                <w:rFonts w:hint="eastAsia"/>
                <w:szCs w:val="21"/>
              </w:rPr>
              <w:t>/</w:t>
            </w:r>
            <w:r w:rsidRPr="002409CB">
              <w:rPr>
                <w:rFonts w:hint="eastAsia"/>
                <w:szCs w:val="21"/>
              </w:rPr>
              <w:t>豪龙</w:t>
            </w:r>
          </w:p>
        </w:tc>
      </w:tr>
      <w:tr w:rsidR="00B5262C" w:rsidTr="002409CB">
        <w:trPr>
          <w:gridBefore w:val="1"/>
          <w:wBefore w:w="10" w:type="dxa"/>
          <w:jc w:val="center"/>
        </w:trPr>
        <w:tc>
          <w:tcPr>
            <w:tcW w:w="816" w:type="dxa"/>
            <w:gridSpan w:val="2"/>
            <w:tcBorders>
              <w:top w:val="single" w:sz="4" w:space="0" w:color="auto"/>
              <w:bottom w:val="single" w:sz="4" w:space="0" w:color="auto"/>
              <w:right w:val="single" w:sz="4" w:space="0" w:color="auto"/>
            </w:tcBorders>
            <w:vAlign w:val="center"/>
          </w:tcPr>
          <w:p w:rsidR="00B5262C" w:rsidRDefault="00B5262C">
            <w:pPr>
              <w:autoSpaceDE w:val="0"/>
              <w:autoSpaceDN w:val="0"/>
              <w:adjustRightInd w:val="0"/>
              <w:spacing w:before="156" w:after="156"/>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4</w:t>
            </w:r>
          </w:p>
        </w:tc>
        <w:tc>
          <w:tcPr>
            <w:tcW w:w="2139" w:type="dxa"/>
            <w:gridSpan w:val="2"/>
            <w:tcBorders>
              <w:top w:val="single" w:sz="4" w:space="0" w:color="auto"/>
              <w:left w:val="single" w:sz="4" w:space="0" w:color="auto"/>
              <w:bottom w:val="single" w:sz="4" w:space="0" w:color="auto"/>
              <w:right w:val="single" w:sz="4" w:space="0" w:color="auto"/>
            </w:tcBorders>
            <w:vAlign w:val="center"/>
          </w:tcPr>
          <w:p w:rsidR="00B5262C" w:rsidRPr="002409CB" w:rsidRDefault="00B5262C">
            <w:pPr>
              <w:autoSpaceDE w:val="0"/>
              <w:autoSpaceDN w:val="0"/>
              <w:adjustRightInd w:val="0"/>
              <w:jc w:val="center"/>
              <w:rPr>
                <w:szCs w:val="21"/>
              </w:rPr>
            </w:pPr>
            <w:r>
              <w:rPr>
                <w:rFonts w:hint="eastAsia"/>
                <w:szCs w:val="21"/>
              </w:rPr>
              <w:t>防水卷材</w:t>
            </w:r>
            <w:r w:rsidR="00DE4F36">
              <w:rPr>
                <w:rFonts w:hint="eastAsia"/>
                <w:szCs w:val="21"/>
              </w:rPr>
              <w:t>、涂膜</w:t>
            </w:r>
          </w:p>
        </w:tc>
        <w:tc>
          <w:tcPr>
            <w:tcW w:w="5647" w:type="dxa"/>
            <w:gridSpan w:val="2"/>
            <w:tcBorders>
              <w:top w:val="single" w:sz="4" w:space="0" w:color="auto"/>
              <w:left w:val="single" w:sz="4" w:space="0" w:color="auto"/>
              <w:bottom w:val="single" w:sz="4" w:space="0" w:color="auto"/>
            </w:tcBorders>
            <w:vAlign w:val="center"/>
          </w:tcPr>
          <w:p w:rsidR="00B5262C" w:rsidRPr="002409CB" w:rsidRDefault="00B5262C">
            <w:pPr>
              <w:autoSpaceDE w:val="0"/>
              <w:autoSpaceDN w:val="0"/>
              <w:adjustRightInd w:val="0"/>
              <w:spacing w:before="156" w:after="156"/>
              <w:jc w:val="center"/>
              <w:rPr>
                <w:szCs w:val="21"/>
              </w:rPr>
            </w:pPr>
            <w:r>
              <w:rPr>
                <w:rFonts w:hint="eastAsia"/>
                <w:szCs w:val="21"/>
              </w:rPr>
              <w:t>温州</w:t>
            </w:r>
            <w:r>
              <w:rPr>
                <w:rFonts w:hint="eastAsia"/>
                <w:szCs w:val="21"/>
              </w:rPr>
              <w:t>/</w:t>
            </w:r>
            <w:r>
              <w:rPr>
                <w:rFonts w:hint="eastAsia"/>
                <w:szCs w:val="21"/>
              </w:rPr>
              <w:t>雪山</w:t>
            </w:r>
            <w:r>
              <w:rPr>
                <w:rFonts w:hint="eastAsia"/>
                <w:szCs w:val="21"/>
              </w:rPr>
              <w:t xml:space="preserve">  </w:t>
            </w:r>
            <w:r>
              <w:rPr>
                <w:rFonts w:hint="eastAsia"/>
                <w:szCs w:val="21"/>
              </w:rPr>
              <w:t>月皇</w:t>
            </w:r>
            <w:r>
              <w:rPr>
                <w:rFonts w:hint="eastAsia"/>
                <w:szCs w:val="21"/>
              </w:rPr>
              <w:t xml:space="preserve">  </w:t>
            </w:r>
            <w:r>
              <w:rPr>
                <w:rFonts w:hint="eastAsia"/>
                <w:szCs w:val="21"/>
              </w:rPr>
              <w:t>杭州</w:t>
            </w:r>
            <w:r>
              <w:rPr>
                <w:rFonts w:hint="eastAsia"/>
                <w:szCs w:val="21"/>
              </w:rPr>
              <w:t>/</w:t>
            </w:r>
            <w:r>
              <w:rPr>
                <w:rFonts w:hint="eastAsia"/>
                <w:szCs w:val="21"/>
              </w:rPr>
              <w:t>兰溪</w:t>
            </w:r>
          </w:p>
        </w:tc>
      </w:tr>
      <w:tr w:rsidR="002409CB" w:rsidTr="002409CB">
        <w:trPr>
          <w:gridBefore w:val="1"/>
          <w:wBefore w:w="10" w:type="dxa"/>
          <w:jc w:val="center"/>
        </w:trPr>
        <w:tc>
          <w:tcPr>
            <w:tcW w:w="816" w:type="dxa"/>
            <w:gridSpan w:val="2"/>
            <w:tcBorders>
              <w:top w:val="single" w:sz="4" w:space="0" w:color="auto"/>
              <w:bottom w:val="single" w:sz="4" w:space="0" w:color="auto"/>
              <w:right w:val="single" w:sz="4" w:space="0" w:color="auto"/>
            </w:tcBorders>
            <w:vAlign w:val="center"/>
          </w:tcPr>
          <w:p w:rsidR="002409CB" w:rsidRDefault="00B5262C">
            <w:pPr>
              <w:autoSpaceDE w:val="0"/>
              <w:autoSpaceDN w:val="0"/>
              <w:adjustRightInd w:val="0"/>
              <w:spacing w:before="156" w:after="156"/>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5</w:t>
            </w:r>
          </w:p>
        </w:tc>
        <w:tc>
          <w:tcPr>
            <w:tcW w:w="2139" w:type="dxa"/>
            <w:gridSpan w:val="2"/>
            <w:tcBorders>
              <w:top w:val="single" w:sz="4" w:space="0" w:color="auto"/>
              <w:left w:val="single" w:sz="4" w:space="0" w:color="auto"/>
              <w:bottom w:val="single" w:sz="4" w:space="0" w:color="auto"/>
              <w:right w:val="single" w:sz="4" w:space="0" w:color="auto"/>
            </w:tcBorders>
            <w:vAlign w:val="center"/>
          </w:tcPr>
          <w:p w:rsidR="002409CB" w:rsidRPr="002409CB" w:rsidRDefault="002409CB">
            <w:pPr>
              <w:autoSpaceDE w:val="0"/>
              <w:autoSpaceDN w:val="0"/>
              <w:adjustRightInd w:val="0"/>
              <w:jc w:val="center"/>
              <w:rPr>
                <w:rFonts w:ascii="宋体" w:eastAsia="宋体" w:hAnsi="Times New Roman" w:cs="宋体"/>
                <w:color w:val="000000"/>
                <w:szCs w:val="21"/>
                <w:lang w:val="zh-CN"/>
              </w:rPr>
            </w:pPr>
            <w:r w:rsidRPr="002409CB">
              <w:rPr>
                <w:rFonts w:hint="eastAsia"/>
                <w:szCs w:val="21"/>
              </w:rPr>
              <w:t>挤塑聚苯泡沫保温板</w:t>
            </w:r>
          </w:p>
        </w:tc>
        <w:tc>
          <w:tcPr>
            <w:tcW w:w="5647" w:type="dxa"/>
            <w:gridSpan w:val="2"/>
            <w:tcBorders>
              <w:top w:val="single" w:sz="4" w:space="0" w:color="auto"/>
              <w:left w:val="single" w:sz="4" w:space="0" w:color="auto"/>
              <w:bottom w:val="single" w:sz="4" w:space="0" w:color="auto"/>
            </w:tcBorders>
            <w:vAlign w:val="center"/>
          </w:tcPr>
          <w:p w:rsidR="002409CB" w:rsidRPr="002409CB" w:rsidRDefault="002409CB">
            <w:pPr>
              <w:autoSpaceDE w:val="0"/>
              <w:autoSpaceDN w:val="0"/>
              <w:adjustRightInd w:val="0"/>
              <w:spacing w:before="156" w:after="156"/>
              <w:jc w:val="center"/>
              <w:rPr>
                <w:rFonts w:ascii="宋体" w:eastAsia="宋体" w:hAnsi="Times New Roman" w:cs="宋体"/>
                <w:color w:val="000000"/>
                <w:szCs w:val="21"/>
                <w:lang w:val="zh-CN"/>
              </w:rPr>
            </w:pPr>
            <w:r w:rsidRPr="002409CB">
              <w:rPr>
                <w:rFonts w:hint="eastAsia"/>
                <w:szCs w:val="21"/>
              </w:rPr>
              <w:t>金华</w:t>
            </w:r>
            <w:r w:rsidRPr="002409CB">
              <w:rPr>
                <w:rFonts w:hint="eastAsia"/>
                <w:szCs w:val="21"/>
              </w:rPr>
              <w:t>/</w:t>
            </w:r>
            <w:r w:rsidRPr="002409CB">
              <w:rPr>
                <w:rFonts w:hint="eastAsia"/>
                <w:szCs w:val="21"/>
              </w:rPr>
              <w:t>奥菲</w:t>
            </w:r>
            <w:r w:rsidRPr="002409CB">
              <w:rPr>
                <w:rFonts w:hint="eastAsia"/>
                <w:szCs w:val="21"/>
              </w:rPr>
              <w:tab/>
            </w:r>
            <w:r w:rsidRPr="002409CB">
              <w:rPr>
                <w:rFonts w:hint="eastAsia"/>
                <w:szCs w:val="21"/>
              </w:rPr>
              <w:t>舟山</w:t>
            </w:r>
            <w:r w:rsidRPr="002409CB">
              <w:rPr>
                <w:rFonts w:hint="eastAsia"/>
                <w:szCs w:val="21"/>
              </w:rPr>
              <w:t>/</w:t>
            </w:r>
            <w:r w:rsidRPr="002409CB">
              <w:rPr>
                <w:rFonts w:hint="eastAsia"/>
                <w:szCs w:val="21"/>
              </w:rPr>
              <w:t>中九</w:t>
            </w:r>
            <w:r w:rsidRPr="002409CB">
              <w:rPr>
                <w:rFonts w:hint="eastAsia"/>
                <w:szCs w:val="21"/>
              </w:rPr>
              <w:tab/>
            </w:r>
            <w:r w:rsidRPr="002409CB">
              <w:rPr>
                <w:rFonts w:hint="eastAsia"/>
                <w:szCs w:val="21"/>
              </w:rPr>
              <w:t>宁波</w:t>
            </w:r>
            <w:r w:rsidRPr="002409CB">
              <w:rPr>
                <w:rFonts w:hint="eastAsia"/>
                <w:szCs w:val="21"/>
              </w:rPr>
              <w:t>/</w:t>
            </w:r>
            <w:r w:rsidRPr="002409CB">
              <w:rPr>
                <w:rFonts w:hint="eastAsia"/>
                <w:szCs w:val="21"/>
              </w:rPr>
              <w:t>豪龙</w:t>
            </w:r>
          </w:p>
        </w:tc>
      </w:tr>
      <w:tr w:rsidR="002409CB" w:rsidTr="002409CB">
        <w:trPr>
          <w:gridBefore w:val="1"/>
          <w:wBefore w:w="10" w:type="dxa"/>
          <w:jc w:val="center"/>
        </w:trPr>
        <w:tc>
          <w:tcPr>
            <w:tcW w:w="816" w:type="dxa"/>
            <w:gridSpan w:val="2"/>
            <w:tcBorders>
              <w:top w:val="single" w:sz="4" w:space="0" w:color="auto"/>
              <w:bottom w:val="single" w:sz="4" w:space="0" w:color="auto"/>
              <w:right w:val="single" w:sz="4" w:space="0" w:color="auto"/>
            </w:tcBorders>
            <w:vAlign w:val="center"/>
          </w:tcPr>
          <w:p w:rsidR="002409CB" w:rsidRDefault="00B5262C">
            <w:pPr>
              <w:autoSpaceDE w:val="0"/>
              <w:autoSpaceDN w:val="0"/>
              <w:adjustRightInd w:val="0"/>
              <w:spacing w:before="156" w:after="156"/>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6</w:t>
            </w:r>
          </w:p>
        </w:tc>
        <w:tc>
          <w:tcPr>
            <w:tcW w:w="2139" w:type="dxa"/>
            <w:gridSpan w:val="2"/>
            <w:tcBorders>
              <w:top w:val="single" w:sz="4" w:space="0" w:color="auto"/>
              <w:left w:val="single" w:sz="4" w:space="0" w:color="auto"/>
              <w:bottom w:val="single" w:sz="4" w:space="0" w:color="auto"/>
              <w:right w:val="single" w:sz="4" w:space="0" w:color="auto"/>
            </w:tcBorders>
            <w:vAlign w:val="center"/>
          </w:tcPr>
          <w:p w:rsidR="002409CB" w:rsidRDefault="002409CB">
            <w:pPr>
              <w:autoSpaceDE w:val="0"/>
              <w:autoSpaceDN w:val="0"/>
              <w:adjustRightInd w:val="0"/>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电线</w:t>
            </w:r>
          </w:p>
        </w:tc>
        <w:tc>
          <w:tcPr>
            <w:tcW w:w="5647" w:type="dxa"/>
            <w:gridSpan w:val="2"/>
            <w:tcBorders>
              <w:top w:val="single" w:sz="4" w:space="0" w:color="auto"/>
              <w:left w:val="single" w:sz="4" w:space="0" w:color="auto"/>
              <w:bottom w:val="single" w:sz="4" w:space="0" w:color="auto"/>
            </w:tcBorders>
            <w:vAlign w:val="center"/>
          </w:tcPr>
          <w:p w:rsidR="002409CB" w:rsidRDefault="002409CB">
            <w:pPr>
              <w:autoSpaceDE w:val="0"/>
              <w:autoSpaceDN w:val="0"/>
              <w:adjustRightInd w:val="0"/>
              <w:spacing w:before="156" w:after="156"/>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威尔鹰、网牌、瓯美</w:t>
            </w:r>
            <w:r>
              <w:rPr>
                <w:rFonts w:ascii="宋体" w:eastAsia="宋体" w:hAnsi="Times New Roman" w:cs="宋体" w:hint="eastAsia"/>
                <w:kern w:val="0"/>
                <w:sz w:val="24"/>
                <w:szCs w:val="24"/>
                <w:lang w:val="zh-CN"/>
              </w:rPr>
              <w:t>（或优于）</w:t>
            </w:r>
          </w:p>
        </w:tc>
      </w:tr>
      <w:tr w:rsidR="002409CB" w:rsidTr="002409CB">
        <w:trPr>
          <w:gridBefore w:val="1"/>
          <w:wBefore w:w="10" w:type="dxa"/>
          <w:jc w:val="center"/>
        </w:trPr>
        <w:tc>
          <w:tcPr>
            <w:tcW w:w="816" w:type="dxa"/>
            <w:gridSpan w:val="2"/>
            <w:tcBorders>
              <w:top w:val="single" w:sz="4" w:space="0" w:color="auto"/>
              <w:bottom w:val="single" w:sz="4" w:space="0" w:color="auto"/>
              <w:right w:val="single" w:sz="4" w:space="0" w:color="auto"/>
            </w:tcBorders>
            <w:vAlign w:val="center"/>
          </w:tcPr>
          <w:p w:rsidR="002409CB" w:rsidRDefault="00B5262C">
            <w:pPr>
              <w:autoSpaceDE w:val="0"/>
              <w:autoSpaceDN w:val="0"/>
              <w:adjustRightInd w:val="0"/>
              <w:spacing w:before="156" w:after="156"/>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7</w:t>
            </w:r>
          </w:p>
        </w:tc>
        <w:tc>
          <w:tcPr>
            <w:tcW w:w="2139" w:type="dxa"/>
            <w:gridSpan w:val="2"/>
            <w:tcBorders>
              <w:top w:val="single" w:sz="4" w:space="0" w:color="auto"/>
              <w:left w:val="single" w:sz="4" w:space="0" w:color="auto"/>
              <w:bottom w:val="single" w:sz="4" w:space="0" w:color="auto"/>
              <w:right w:val="single" w:sz="4" w:space="0" w:color="auto"/>
            </w:tcBorders>
            <w:vAlign w:val="center"/>
          </w:tcPr>
          <w:p w:rsidR="002409CB" w:rsidRDefault="002409CB">
            <w:pPr>
              <w:autoSpaceDE w:val="0"/>
              <w:autoSpaceDN w:val="0"/>
              <w:adjustRightInd w:val="0"/>
              <w:jc w:val="center"/>
              <w:rPr>
                <w:rFonts w:ascii="宋体" w:eastAsia="宋体" w:hAnsi="Times New Roman" w:cs="宋体"/>
                <w:color w:val="000000"/>
                <w:szCs w:val="21"/>
                <w:lang w:val="zh-CN"/>
              </w:rPr>
            </w:pPr>
            <w:r>
              <w:rPr>
                <w:rFonts w:ascii="宋体" w:eastAsia="宋体" w:hAnsi="Times New Roman" w:cs="宋体"/>
                <w:color w:val="000000"/>
                <w:szCs w:val="21"/>
                <w:lang w:val="zh-CN"/>
              </w:rPr>
              <w:t xml:space="preserve"> </w:t>
            </w:r>
            <w:r>
              <w:rPr>
                <w:rFonts w:ascii="宋体" w:eastAsia="宋体" w:hAnsi="Times New Roman" w:cs="宋体" w:hint="eastAsia"/>
                <w:color w:val="000000"/>
                <w:szCs w:val="21"/>
                <w:lang w:val="zh-CN"/>
              </w:rPr>
              <w:t>开关插座</w:t>
            </w:r>
          </w:p>
        </w:tc>
        <w:tc>
          <w:tcPr>
            <w:tcW w:w="5647" w:type="dxa"/>
            <w:gridSpan w:val="2"/>
            <w:tcBorders>
              <w:top w:val="single" w:sz="4" w:space="0" w:color="auto"/>
              <w:left w:val="single" w:sz="4" w:space="0" w:color="auto"/>
              <w:bottom w:val="single" w:sz="4" w:space="0" w:color="auto"/>
            </w:tcBorders>
            <w:vAlign w:val="center"/>
          </w:tcPr>
          <w:p w:rsidR="002409CB" w:rsidRDefault="002409CB">
            <w:pPr>
              <w:autoSpaceDE w:val="0"/>
              <w:autoSpaceDN w:val="0"/>
              <w:adjustRightInd w:val="0"/>
              <w:spacing w:before="156" w:after="156"/>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泰力、利尔、鸿雁</w:t>
            </w:r>
            <w:r>
              <w:rPr>
                <w:rFonts w:ascii="宋体" w:eastAsia="宋体" w:hAnsi="Times New Roman" w:cs="宋体" w:hint="eastAsia"/>
                <w:kern w:val="0"/>
                <w:sz w:val="24"/>
                <w:szCs w:val="24"/>
                <w:lang w:val="zh-CN"/>
              </w:rPr>
              <w:t>（或优于）</w:t>
            </w:r>
          </w:p>
        </w:tc>
      </w:tr>
      <w:tr w:rsidR="002409CB" w:rsidTr="002409CB">
        <w:trPr>
          <w:gridBefore w:val="1"/>
          <w:wBefore w:w="10" w:type="dxa"/>
          <w:jc w:val="center"/>
        </w:trPr>
        <w:tc>
          <w:tcPr>
            <w:tcW w:w="816" w:type="dxa"/>
            <w:gridSpan w:val="2"/>
            <w:tcBorders>
              <w:top w:val="single" w:sz="4" w:space="0" w:color="auto"/>
              <w:bottom w:val="single" w:sz="4" w:space="0" w:color="auto"/>
              <w:right w:val="single" w:sz="4" w:space="0" w:color="auto"/>
            </w:tcBorders>
            <w:vAlign w:val="center"/>
          </w:tcPr>
          <w:p w:rsidR="002409CB" w:rsidRDefault="00B5262C">
            <w:pPr>
              <w:autoSpaceDE w:val="0"/>
              <w:autoSpaceDN w:val="0"/>
              <w:adjustRightInd w:val="0"/>
              <w:spacing w:before="156" w:after="156"/>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8</w:t>
            </w:r>
          </w:p>
        </w:tc>
        <w:tc>
          <w:tcPr>
            <w:tcW w:w="2139" w:type="dxa"/>
            <w:gridSpan w:val="2"/>
            <w:tcBorders>
              <w:top w:val="single" w:sz="4" w:space="0" w:color="auto"/>
              <w:left w:val="single" w:sz="4" w:space="0" w:color="auto"/>
              <w:bottom w:val="single" w:sz="4" w:space="0" w:color="auto"/>
              <w:right w:val="single" w:sz="4" w:space="0" w:color="auto"/>
            </w:tcBorders>
            <w:vAlign w:val="center"/>
          </w:tcPr>
          <w:p w:rsidR="002409CB" w:rsidRDefault="002409CB">
            <w:pPr>
              <w:autoSpaceDE w:val="0"/>
              <w:autoSpaceDN w:val="0"/>
              <w:adjustRightInd w:val="0"/>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电缆</w:t>
            </w:r>
          </w:p>
        </w:tc>
        <w:tc>
          <w:tcPr>
            <w:tcW w:w="5647" w:type="dxa"/>
            <w:gridSpan w:val="2"/>
            <w:tcBorders>
              <w:top w:val="single" w:sz="4" w:space="0" w:color="auto"/>
              <w:left w:val="single" w:sz="4" w:space="0" w:color="auto"/>
              <w:bottom w:val="single" w:sz="4" w:space="0" w:color="auto"/>
            </w:tcBorders>
            <w:vAlign w:val="center"/>
          </w:tcPr>
          <w:p w:rsidR="002409CB" w:rsidRDefault="002409CB">
            <w:pPr>
              <w:autoSpaceDE w:val="0"/>
              <w:autoSpaceDN w:val="0"/>
              <w:adjustRightInd w:val="0"/>
              <w:spacing w:before="156" w:after="156"/>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威尔鹰、兴乐、上海胜华</w:t>
            </w:r>
            <w:r>
              <w:rPr>
                <w:rFonts w:ascii="宋体" w:eastAsia="宋体" w:hAnsi="Times New Roman" w:cs="宋体" w:hint="eastAsia"/>
                <w:kern w:val="0"/>
                <w:sz w:val="24"/>
                <w:szCs w:val="24"/>
                <w:lang w:val="zh-CN"/>
              </w:rPr>
              <w:t>（或优于）</w:t>
            </w:r>
          </w:p>
        </w:tc>
      </w:tr>
      <w:tr w:rsidR="002409CB" w:rsidTr="002409CB">
        <w:trPr>
          <w:gridBefore w:val="1"/>
          <w:wBefore w:w="10" w:type="dxa"/>
          <w:jc w:val="center"/>
        </w:trPr>
        <w:tc>
          <w:tcPr>
            <w:tcW w:w="816" w:type="dxa"/>
            <w:gridSpan w:val="2"/>
            <w:tcBorders>
              <w:top w:val="single" w:sz="4" w:space="0" w:color="auto"/>
              <w:bottom w:val="single" w:sz="4" w:space="0" w:color="auto"/>
              <w:right w:val="single" w:sz="4" w:space="0" w:color="auto"/>
            </w:tcBorders>
            <w:vAlign w:val="center"/>
          </w:tcPr>
          <w:p w:rsidR="002409CB" w:rsidRDefault="00B5262C">
            <w:pPr>
              <w:autoSpaceDE w:val="0"/>
              <w:autoSpaceDN w:val="0"/>
              <w:adjustRightInd w:val="0"/>
              <w:spacing w:before="156" w:after="156"/>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9</w:t>
            </w:r>
          </w:p>
        </w:tc>
        <w:tc>
          <w:tcPr>
            <w:tcW w:w="2139" w:type="dxa"/>
            <w:gridSpan w:val="2"/>
            <w:tcBorders>
              <w:top w:val="single" w:sz="4" w:space="0" w:color="auto"/>
              <w:left w:val="single" w:sz="4" w:space="0" w:color="auto"/>
              <w:bottom w:val="single" w:sz="4" w:space="0" w:color="auto"/>
              <w:right w:val="single" w:sz="4" w:space="0" w:color="auto"/>
            </w:tcBorders>
            <w:vAlign w:val="center"/>
          </w:tcPr>
          <w:p w:rsidR="002409CB" w:rsidRDefault="002409CB">
            <w:pPr>
              <w:autoSpaceDE w:val="0"/>
              <w:autoSpaceDN w:val="0"/>
              <w:adjustRightInd w:val="0"/>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一般灯具</w:t>
            </w:r>
          </w:p>
        </w:tc>
        <w:tc>
          <w:tcPr>
            <w:tcW w:w="5647" w:type="dxa"/>
            <w:gridSpan w:val="2"/>
            <w:tcBorders>
              <w:top w:val="single" w:sz="4" w:space="0" w:color="auto"/>
              <w:left w:val="single" w:sz="4" w:space="0" w:color="auto"/>
              <w:bottom w:val="single" w:sz="4" w:space="0" w:color="auto"/>
            </w:tcBorders>
            <w:vAlign w:val="center"/>
          </w:tcPr>
          <w:p w:rsidR="002409CB" w:rsidRDefault="002409CB">
            <w:pPr>
              <w:autoSpaceDE w:val="0"/>
              <w:autoSpaceDN w:val="0"/>
              <w:adjustRightInd w:val="0"/>
              <w:spacing w:before="156" w:after="156"/>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鸿雁、欧普、台谊</w:t>
            </w:r>
            <w:r>
              <w:rPr>
                <w:rFonts w:ascii="宋体" w:eastAsia="宋体" w:hAnsi="Times New Roman" w:cs="宋体" w:hint="eastAsia"/>
                <w:kern w:val="0"/>
                <w:sz w:val="24"/>
                <w:szCs w:val="24"/>
                <w:lang w:val="zh-CN"/>
              </w:rPr>
              <w:t>（或优于）</w:t>
            </w:r>
          </w:p>
        </w:tc>
      </w:tr>
      <w:tr w:rsidR="002409CB" w:rsidTr="002409CB">
        <w:trPr>
          <w:gridBefore w:val="1"/>
          <w:wBefore w:w="10" w:type="dxa"/>
          <w:jc w:val="center"/>
        </w:trPr>
        <w:tc>
          <w:tcPr>
            <w:tcW w:w="816" w:type="dxa"/>
            <w:gridSpan w:val="2"/>
            <w:tcBorders>
              <w:top w:val="single" w:sz="4" w:space="0" w:color="auto"/>
              <w:bottom w:val="single" w:sz="4" w:space="0" w:color="auto"/>
              <w:right w:val="single" w:sz="4" w:space="0" w:color="auto"/>
            </w:tcBorders>
            <w:vAlign w:val="center"/>
          </w:tcPr>
          <w:p w:rsidR="002409CB" w:rsidRDefault="00B5262C">
            <w:pPr>
              <w:autoSpaceDE w:val="0"/>
              <w:autoSpaceDN w:val="0"/>
              <w:adjustRightInd w:val="0"/>
              <w:spacing w:before="156" w:after="156"/>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10</w:t>
            </w:r>
          </w:p>
        </w:tc>
        <w:tc>
          <w:tcPr>
            <w:tcW w:w="2139" w:type="dxa"/>
            <w:gridSpan w:val="2"/>
            <w:tcBorders>
              <w:top w:val="single" w:sz="4" w:space="0" w:color="auto"/>
              <w:left w:val="single" w:sz="4" w:space="0" w:color="auto"/>
              <w:bottom w:val="single" w:sz="4" w:space="0" w:color="auto"/>
              <w:right w:val="single" w:sz="4" w:space="0" w:color="auto"/>
            </w:tcBorders>
            <w:vAlign w:val="center"/>
          </w:tcPr>
          <w:p w:rsidR="002409CB" w:rsidRDefault="002409CB">
            <w:pPr>
              <w:autoSpaceDE w:val="0"/>
              <w:autoSpaceDN w:val="0"/>
              <w:adjustRightInd w:val="0"/>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电线管</w:t>
            </w:r>
          </w:p>
        </w:tc>
        <w:tc>
          <w:tcPr>
            <w:tcW w:w="5647" w:type="dxa"/>
            <w:gridSpan w:val="2"/>
            <w:tcBorders>
              <w:top w:val="single" w:sz="4" w:space="0" w:color="auto"/>
              <w:left w:val="single" w:sz="4" w:space="0" w:color="auto"/>
              <w:bottom w:val="single" w:sz="4" w:space="0" w:color="auto"/>
            </w:tcBorders>
            <w:vAlign w:val="center"/>
          </w:tcPr>
          <w:p w:rsidR="002409CB" w:rsidRDefault="002409CB">
            <w:pPr>
              <w:autoSpaceDE w:val="0"/>
              <w:autoSpaceDN w:val="0"/>
              <w:adjustRightInd w:val="0"/>
              <w:spacing w:before="156" w:after="156"/>
              <w:jc w:val="center"/>
              <w:rPr>
                <w:rFonts w:ascii="宋体" w:eastAsia="宋体" w:hAnsi="Times New Roman" w:cs="宋体"/>
                <w:color w:val="000000"/>
                <w:szCs w:val="21"/>
                <w:lang w:val="zh-CN"/>
              </w:rPr>
            </w:pPr>
            <w:r>
              <w:rPr>
                <w:rFonts w:ascii="宋体" w:eastAsia="宋体" w:hAnsi="Times New Roman" w:cs="宋体" w:hint="eastAsia"/>
                <w:color w:val="000000"/>
                <w:szCs w:val="21"/>
                <w:lang w:val="zh-CN"/>
              </w:rPr>
              <w:t>中财、盛宝、正通</w:t>
            </w:r>
            <w:r>
              <w:rPr>
                <w:rFonts w:ascii="宋体" w:eastAsia="宋体" w:hAnsi="Times New Roman" w:cs="宋体" w:hint="eastAsia"/>
                <w:kern w:val="0"/>
                <w:sz w:val="24"/>
                <w:szCs w:val="24"/>
                <w:lang w:val="zh-CN"/>
              </w:rPr>
              <w:t>（或优于）</w:t>
            </w:r>
          </w:p>
        </w:tc>
      </w:tr>
    </w:tbl>
    <w:p w:rsidR="00A20539" w:rsidRPr="00A20539" w:rsidRDefault="00A20539" w:rsidP="00B866AB">
      <w:pPr>
        <w:ind w:firstLineChars="100" w:firstLine="280"/>
        <w:rPr>
          <w:rFonts w:ascii="Calibri" w:eastAsia="宋体" w:hAnsi="Calibri" w:cs="Times New Roman"/>
          <w:sz w:val="28"/>
          <w:szCs w:val="28"/>
        </w:rPr>
      </w:pPr>
    </w:p>
    <w:p w:rsidR="00B866AB" w:rsidRPr="00B866AB" w:rsidRDefault="00B866AB" w:rsidP="00B866AB">
      <w:pPr>
        <w:rPr>
          <w:rFonts w:ascii="Calibri" w:eastAsia="宋体" w:hAnsi="Calibri" w:cs="Times New Roman"/>
          <w:sz w:val="28"/>
          <w:szCs w:val="28"/>
        </w:rPr>
      </w:pPr>
    </w:p>
    <w:p w:rsidR="00B866AB" w:rsidRPr="00B866AB" w:rsidRDefault="00B866AB" w:rsidP="00B866AB">
      <w:pPr>
        <w:ind w:leftChars="200" w:left="700" w:hangingChars="100" w:hanging="280"/>
        <w:rPr>
          <w:rFonts w:ascii="Calibri" w:eastAsia="宋体" w:hAnsi="Calibri" w:cs="Times New Roman"/>
          <w:sz w:val="28"/>
          <w:szCs w:val="28"/>
        </w:rPr>
      </w:pPr>
    </w:p>
    <w:p w:rsidR="00B866AB" w:rsidRPr="00B866AB" w:rsidRDefault="00B866AB" w:rsidP="00B866AB">
      <w:pPr>
        <w:ind w:leftChars="200" w:left="700" w:hangingChars="100" w:hanging="280"/>
        <w:rPr>
          <w:rFonts w:ascii="宋体" w:eastAsia="宋体" w:hAnsi="宋体" w:cs="Times New Roman"/>
          <w:sz w:val="28"/>
          <w:szCs w:val="28"/>
        </w:rPr>
      </w:pPr>
    </w:p>
    <w:p w:rsidR="00B866AB" w:rsidRPr="00B866AB" w:rsidRDefault="00B866AB" w:rsidP="00B866AB">
      <w:pPr>
        <w:rPr>
          <w:rFonts w:ascii="宋体" w:eastAsia="宋体" w:hAnsi="宋体" w:cs="Times New Roman"/>
          <w:sz w:val="28"/>
          <w:szCs w:val="28"/>
        </w:rPr>
      </w:pPr>
    </w:p>
    <w:p w:rsidR="00B866AB" w:rsidRPr="00B866AB" w:rsidRDefault="00B866AB" w:rsidP="00B866AB">
      <w:pPr>
        <w:rPr>
          <w:sz w:val="28"/>
          <w:szCs w:val="28"/>
        </w:rPr>
      </w:pPr>
    </w:p>
    <w:sectPr w:rsidR="00B866AB" w:rsidRPr="00B866AB" w:rsidSect="00934E1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5DC8" w:rsidRDefault="001A5DC8" w:rsidP="00472E2C">
      <w:r>
        <w:separator/>
      </w:r>
    </w:p>
  </w:endnote>
  <w:endnote w:type="continuationSeparator" w:id="1">
    <w:p w:rsidR="001A5DC8" w:rsidRDefault="001A5DC8" w:rsidP="00472E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5DC8" w:rsidRDefault="001A5DC8" w:rsidP="00472E2C">
      <w:r>
        <w:separator/>
      </w:r>
    </w:p>
  </w:footnote>
  <w:footnote w:type="continuationSeparator" w:id="1">
    <w:p w:rsidR="001A5DC8" w:rsidRDefault="001A5DC8" w:rsidP="00472E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349D9"/>
    <w:multiLevelType w:val="hybridMultilevel"/>
    <w:tmpl w:val="46D481BA"/>
    <w:lvl w:ilvl="0" w:tplc="432C6D30">
      <w:start w:val="9"/>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nsid w:val="24051CB0"/>
    <w:multiLevelType w:val="multilevel"/>
    <w:tmpl w:val="24051C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4D4100C"/>
    <w:multiLevelType w:val="hybridMultilevel"/>
    <w:tmpl w:val="E73C6DA0"/>
    <w:lvl w:ilvl="0" w:tplc="D512A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FAE61B7"/>
    <w:multiLevelType w:val="hybridMultilevel"/>
    <w:tmpl w:val="06AE8B4E"/>
    <w:lvl w:ilvl="0" w:tplc="E20223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15C5513"/>
    <w:multiLevelType w:val="hybridMultilevel"/>
    <w:tmpl w:val="EEEA4D1E"/>
    <w:lvl w:ilvl="0" w:tplc="0A1ADB7E">
      <w:start w:val="1"/>
      <w:numFmt w:val="decimal"/>
      <w:lvlText w:val="%1、"/>
      <w:lvlJc w:val="left"/>
      <w:pPr>
        <w:ind w:left="1001" w:hanging="720"/>
      </w:pPr>
      <w:rPr>
        <w:rFonts w:hint="default"/>
      </w:rPr>
    </w:lvl>
    <w:lvl w:ilvl="1" w:tplc="04090019" w:tentative="1">
      <w:start w:val="1"/>
      <w:numFmt w:val="lowerLetter"/>
      <w:lvlText w:val="%2)"/>
      <w:lvlJc w:val="left"/>
      <w:pPr>
        <w:ind w:left="1121" w:hanging="420"/>
      </w:pPr>
    </w:lvl>
    <w:lvl w:ilvl="2" w:tplc="0409001B" w:tentative="1">
      <w:start w:val="1"/>
      <w:numFmt w:val="lowerRoman"/>
      <w:lvlText w:val="%3."/>
      <w:lvlJc w:val="right"/>
      <w:pPr>
        <w:ind w:left="1541" w:hanging="420"/>
      </w:pPr>
    </w:lvl>
    <w:lvl w:ilvl="3" w:tplc="0409000F" w:tentative="1">
      <w:start w:val="1"/>
      <w:numFmt w:val="decimal"/>
      <w:lvlText w:val="%4."/>
      <w:lvlJc w:val="left"/>
      <w:pPr>
        <w:ind w:left="1961" w:hanging="420"/>
      </w:pPr>
    </w:lvl>
    <w:lvl w:ilvl="4" w:tplc="04090019" w:tentative="1">
      <w:start w:val="1"/>
      <w:numFmt w:val="lowerLetter"/>
      <w:lvlText w:val="%5)"/>
      <w:lvlJc w:val="left"/>
      <w:pPr>
        <w:ind w:left="2381" w:hanging="420"/>
      </w:pPr>
    </w:lvl>
    <w:lvl w:ilvl="5" w:tplc="0409001B" w:tentative="1">
      <w:start w:val="1"/>
      <w:numFmt w:val="lowerRoman"/>
      <w:lvlText w:val="%6."/>
      <w:lvlJc w:val="right"/>
      <w:pPr>
        <w:ind w:left="2801" w:hanging="420"/>
      </w:pPr>
    </w:lvl>
    <w:lvl w:ilvl="6" w:tplc="0409000F" w:tentative="1">
      <w:start w:val="1"/>
      <w:numFmt w:val="decimal"/>
      <w:lvlText w:val="%7."/>
      <w:lvlJc w:val="left"/>
      <w:pPr>
        <w:ind w:left="3221" w:hanging="420"/>
      </w:pPr>
    </w:lvl>
    <w:lvl w:ilvl="7" w:tplc="04090019" w:tentative="1">
      <w:start w:val="1"/>
      <w:numFmt w:val="lowerLetter"/>
      <w:lvlText w:val="%8)"/>
      <w:lvlJc w:val="left"/>
      <w:pPr>
        <w:ind w:left="3641" w:hanging="420"/>
      </w:pPr>
    </w:lvl>
    <w:lvl w:ilvl="8" w:tplc="0409001B" w:tentative="1">
      <w:start w:val="1"/>
      <w:numFmt w:val="lowerRoman"/>
      <w:lvlText w:val="%9."/>
      <w:lvlJc w:val="right"/>
      <w:pPr>
        <w:ind w:left="4061" w:hanging="420"/>
      </w:pPr>
    </w:lvl>
  </w:abstractNum>
  <w:abstractNum w:abstractNumId="5">
    <w:nsid w:val="315E32F5"/>
    <w:multiLevelType w:val="hybridMultilevel"/>
    <w:tmpl w:val="B56C83A8"/>
    <w:lvl w:ilvl="0" w:tplc="A15A73B8">
      <w:start w:val="1"/>
      <w:numFmt w:val="decimal"/>
      <w:lvlText w:val="%1."/>
      <w:lvlJc w:val="left"/>
      <w:pPr>
        <w:ind w:left="641" w:hanging="360"/>
      </w:pPr>
      <w:rPr>
        <w:rFonts w:asciiTheme="minorHAnsi" w:eastAsiaTheme="minorEastAsia" w:hAnsiTheme="minorHAnsi" w:cstheme="minorBidi" w:hint="default"/>
      </w:rPr>
    </w:lvl>
    <w:lvl w:ilvl="1" w:tplc="04090019" w:tentative="1">
      <w:start w:val="1"/>
      <w:numFmt w:val="lowerLetter"/>
      <w:lvlText w:val="%2)"/>
      <w:lvlJc w:val="left"/>
      <w:pPr>
        <w:ind w:left="1121" w:hanging="420"/>
      </w:pPr>
    </w:lvl>
    <w:lvl w:ilvl="2" w:tplc="0409001B" w:tentative="1">
      <w:start w:val="1"/>
      <w:numFmt w:val="lowerRoman"/>
      <w:lvlText w:val="%3."/>
      <w:lvlJc w:val="right"/>
      <w:pPr>
        <w:ind w:left="1541" w:hanging="420"/>
      </w:pPr>
    </w:lvl>
    <w:lvl w:ilvl="3" w:tplc="0409000F" w:tentative="1">
      <w:start w:val="1"/>
      <w:numFmt w:val="decimal"/>
      <w:lvlText w:val="%4."/>
      <w:lvlJc w:val="left"/>
      <w:pPr>
        <w:ind w:left="1961" w:hanging="420"/>
      </w:pPr>
    </w:lvl>
    <w:lvl w:ilvl="4" w:tplc="04090019" w:tentative="1">
      <w:start w:val="1"/>
      <w:numFmt w:val="lowerLetter"/>
      <w:lvlText w:val="%5)"/>
      <w:lvlJc w:val="left"/>
      <w:pPr>
        <w:ind w:left="2381" w:hanging="420"/>
      </w:pPr>
    </w:lvl>
    <w:lvl w:ilvl="5" w:tplc="0409001B" w:tentative="1">
      <w:start w:val="1"/>
      <w:numFmt w:val="lowerRoman"/>
      <w:lvlText w:val="%6."/>
      <w:lvlJc w:val="right"/>
      <w:pPr>
        <w:ind w:left="2801" w:hanging="420"/>
      </w:pPr>
    </w:lvl>
    <w:lvl w:ilvl="6" w:tplc="0409000F" w:tentative="1">
      <w:start w:val="1"/>
      <w:numFmt w:val="decimal"/>
      <w:lvlText w:val="%7."/>
      <w:lvlJc w:val="left"/>
      <w:pPr>
        <w:ind w:left="3221" w:hanging="420"/>
      </w:pPr>
    </w:lvl>
    <w:lvl w:ilvl="7" w:tplc="04090019" w:tentative="1">
      <w:start w:val="1"/>
      <w:numFmt w:val="lowerLetter"/>
      <w:lvlText w:val="%8)"/>
      <w:lvlJc w:val="left"/>
      <w:pPr>
        <w:ind w:left="3641" w:hanging="420"/>
      </w:pPr>
    </w:lvl>
    <w:lvl w:ilvl="8" w:tplc="0409001B" w:tentative="1">
      <w:start w:val="1"/>
      <w:numFmt w:val="lowerRoman"/>
      <w:lvlText w:val="%9."/>
      <w:lvlJc w:val="right"/>
      <w:pPr>
        <w:ind w:left="4061" w:hanging="420"/>
      </w:pPr>
    </w:lvl>
  </w:abstractNum>
  <w:abstractNum w:abstractNumId="6">
    <w:nsid w:val="5534A45B"/>
    <w:multiLevelType w:val="multilevel"/>
    <w:tmpl w:val="5534A45B"/>
    <w:lvl w:ilvl="0">
      <w:start w:val="1"/>
      <w:numFmt w:val="decimal"/>
      <w:lvlText w:val="%1."/>
      <w:lvlJc w:val="left"/>
      <w:pPr>
        <w:tabs>
          <w:tab w:val="num" w:pos="600"/>
        </w:tabs>
        <w:ind w:left="600" w:hanging="420"/>
      </w:p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56287A21"/>
    <w:multiLevelType w:val="hybridMultilevel"/>
    <w:tmpl w:val="ABBCC616"/>
    <w:lvl w:ilvl="0" w:tplc="3C04E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97827DB"/>
    <w:multiLevelType w:val="singleLevel"/>
    <w:tmpl w:val="597827DB"/>
    <w:lvl w:ilvl="0">
      <w:start w:val="1"/>
      <w:numFmt w:val="decimal"/>
      <w:suff w:val="nothing"/>
      <w:lvlText w:val="%1．"/>
      <w:lvlJc w:val="left"/>
      <w:pPr>
        <w:ind w:left="26" w:firstLine="400"/>
      </w:pPr>
      <w:rPr>
        <w:rFonts w:hint="default"/>
      </w:rPr>
    </w:lvl>
  </w:abstractNum>
  <w:abstractNum w:abstractNumId="9">
    <w:nsid w:val="6DCF6178"/>
    <w:multiLevelType w:val="hybridMultilevel"/>
    <w:tmpl w:val="BF34C3E4"/>
    <w:lvl w:ilvl="0" w:tplc="005655C4">
      <w:start w:val="9"/>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6FA85F16"/>
    <w:multiLevelType w:val="hybridMultilevel"/>
    <w:tmpl w:val="1B42076E"/>
    <w:lvl w:ilvl="0" w:tplc="52723860">
      <w:start w:val="1"/>
      <w:numFmt w:val="decimal"/>
      <w:lvlText w:val="%1、"/>
      <w:lvlJc w:val="left"/>
      <w:pPr>
        <w:ind w:left="720" w:hanging="360"/>
      </w:pPr>
      <w:rPr>
        <w:rFonts w:asciiTheme="minorHAnsi" w:eastAsiaTheme="minorEastAsia" w:hAnsiTheme="minorHAnsi" w:cstheme="minorBidi" w:hint="default"/>
        <w:color w:val="auto"/>
        <w:sz w:val="24"/>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71621C9F"/>
    <w:multiLevelType w:val="hybridMultilevel"/>
    <w:tmpl w:val="1F66F00E"/>
    <w:lvl w:ilvl="0" w:tplc="66AA0702">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2">
    <w:nsid w:val="74C32BA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75A05814"/>
    <w:multiLevelType w:val="hybridMultilevel"/>
    <w:tmpl w:val="C4F8FBD6"/>
    <w:lvl w:ilvl="0" w:tplc="272AEC8E">
      <w:start w:val="8"/>
      <w:numFmt w:val="decimal"/>
      <w:lvlText w:val="%1、"/>
      <w:lvlJc w:val="left"/>
      <w:pPr>
        <w:ind w:left="1000" w:hanging="72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4">
    <w:nsid w:val="75D363D3"/>
    <w:multiLevelType w:val="multilevel"/>
    <w:tmpl w:val="75D363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79C13F7F"/>
    <w:multiLevelType w:val="hybridMultilevel"/>
    <w:tmpl w:val="92A42E2C"/>
    <w:lvl w:ilvl="0" w:tplc="07D4A8C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3"/>
  </w:num>
  <w:num w:numId="3">
    <w:abstractNumId w:val="7"/>
  </w:num>
  <w:num w:numId="4">
    <w:abstractNumId w:val="12"/>
  </w:num>
  <w:num w:numId="5">
    <w:abstractNumId w:val="14"/>
  </w:num>
  <w:num w:numId="6">
    <w:abstractNumId w:val="1"/>
  </w:num>
  <w:num w:numId="7">
    <w:abstractNumId w:val="4"/>
  </w:num>
  <w:num w:numId="8">
    <w:abstractNumId w:val="10"/>
  </w:num>
  <w:num w:numId="9">
    <w:abstractNumId w:val="2"/>
  </w:num>
  <w:num w:numId="10">
    <w:abstractNumId w:val="11"/>
  </w:num>
  <w:num w:numId="11">
    <w:abstractNumId w:val="8"/>
  </w:num>
  <w:num w:numId="12">
    <w:abstractNumId w:val="6"/>
  </w:num>
  <w:num w:numId="13">
    <w:abstractNumId w:val="9"/>
  </w:num>
  <w:num w:numId="14">
    <w:abstractNumId w:val="0"/>
  </w:num>
  <w:num w:numId="15">
    <w:abstractNumId w:val="5"/>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96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B022A"/>
    <w:rsid w:val="000132B2"/>
    <w:rsid w:val="00024A99"/>
    <w:rsid w:val="00031773"/>
    <w:rsid w:val="00045631"/>
    <w:rsid w:val="00071AAD"/>
    <w:rsid w:val="000A4DB6"/>
    <w:rsid w:val="000F0D22"/>
    <w:rsid w:val="000F7D1A"/>
    <w:rsid w:val="001038BB"/>
    <w:rsid w:val="001053B4"/>
    <w:rsid w:val="00112922"/>
    <w:rsid w:val="00113396"/>
    <w:rsid w:val="00116290"/>
    <w:rsid w:val="00153B7F"/>
    <w:rsid w:val="00164DBE"/>
    <w:rsid w:val="00170626"/>
    <w:rsid w:val="00173D07"/>
    <w:rsid w:val="0019125A"/>
    <w:rsid w:val="001A5DC8"/>
    <w:rsid w:val="001A641A"/>
    <w:rsid w:val="001B0C7B"/>
    <w:rsid w:val="001B2967"/>
    <w:rsid w:val="001C39F6"/>
    <w:rsid w:val="001E5C1C"/>
    <w:rsid w:val="001F4FAA"/>
    <w:rsid w:val="001F6CFA"/>
    <w:rsid w:val="0022419A"/>
    <w:rsid w:val="002409CB"/>
    <w:rsid w:val="00276E1C"/>
    <w:rsid w:val="002777ED"/>
    <w:rsid w:val="002B1289"/>
    <w:rsid w:val="00345BB6"/>
    <w:rsid w:val="003518B0"/>
    <w:rsid w:val="003A2232"/>
    <w:rsid w:val="003F7A16"/>
    <w:rsid w:val="004016E0"/>
    <w:rsid w:val="0042232D"/>
    <w:rsid w:val="00442D92"/>
    <w:rsid w:val="00443738"/>
    <w:rsid w:val="004468C3"/>
    <w:rsid w:val="004626A9"/>
    <w:rsid w:val="00472E2C"/>
    <w:rsid w:val="00482861"/>
    <w:rsid w:val="00491CB5"/>
    <w:rsid w:val="004C0094"/>
    <w:rsid w:val="004D58C6"/>
    <w:rsid w:val="004F6D09"/>
    <w:rsid w:val="005307CB"/>
    <w:rsid w:val="0054200C"/>
    <w:rsid w:val="00557F5E"/>
    <w:rsid w:val="0058737B"/>
    <w:rsid w:val="00597E45"/>
    <w:rsid w:val="005E0454"/>
    <w:rsid w:val="005F5345"/>
    <w:rsid w:val="00603A8E"/>
    <w:rsid w:val="00605044"/>
    <w:rsid w:val="00613A94"/>
    <w:rsid w:val="00635BF8"/>
    <w:rsid w:val="00637483"/>
    <w:rsid w:val="00655CC3"/>
    <w:rsid w:val="006578D2"/>
    <w:rsid w:val="00677FE7"/>
    <w:rsid w:val="006B6409"/>
    <w:rsid w:val="006C1DA9"/>
    <w:rsid w:val="006C3D26"/>
    <w:rsid w:val="0072233D"/>
    <w:rsid w:val="007242E4"/>
    <w:rsid w:val="007479E9"/>
    <w:rsid w:val="00782423"/>
    <w:rsid w:val="007D60EE"/>
    <w:rsid w:val="007E2D27"/>
    <w:rsid w:val="007F0C1D"/>
    <w:rsid w:val="0084780C"/>
    <w:rsid w:val="00853BD8"/>
    <w:rsid w:val="00853E07"/>
    <w:rsid w:val="00895D52"/>
    <w:rsid w:val="008D4808"/>
    <w:rsid w:val="008F13D2"/>
    <w:rsid w:val="00902F7B"/>
    <w:rsid w:val="009045E4"/>
    <w:rsid w:val="00904C22"/>
    <w:rsid w:val="00934E1C"/>
    <w:rsid w:val="00965DEC"/>
    <w:rsid w:val="009C0230"/>
    <w:rsid w:val="009C424D"/>
    <w:rsid w:val="009D3406"/>
    <w:rsid w:val="00A1181E"/>
    <w:rsid w:val="00A20539"/>
    <w:rsid w:val="00A252F0"/>
    <w:rsid w:val="00A51F0C"/>
    <w:rsid w:val="00A56640"/>
    <w:rsid w:val="00A61B55"/>
    <w:rsid w:val="00A74E61"/>
    <w:rsid w:val="00A76257"/>
    <w:rsid w:val="00A959EB"/>
    <w:rsid w:val="00AB737A"/>
    <w:rsid w:val="00AC66E0"/>
    <w:rsid w:val="00B0110A"/>
    <w:rsid w:val="00B06046"/>
    <w:rsid w:val="00B13938"/>
    <w:rsid w:val="00B1507C"/>
    <w:rsid w:val="00B40C6D"/>
    <w:rsid w:val="00B44211"/>
    <w:rsid w:val="00B5262C"/>
    <w:rsid w:val="00B55401"/>
    <w:rsid w:val="00B74AA3"/>
    <w:rsid w:val="00B81AF0"/>
    <w:rsid w:val="00B866AB"/>
    <w:rsid w:val="00BB022A"/>
    <w:rsid w:val="00BB3A77"/>
    <w:rsid w:val="00BC1984"/>
    <w:rsid w:val="00BC4ED4"/>
    <w:rsid w:val="00BE31CA"/>
    <w:rsid w:val="00BE6361"/>
    <w:rsid w:val="00BF1418"/>
    <w:rsid w:val="00C11571"/>
    <w:rsid w:val="00C42E03"/>
    <w:rsid w:val="00C5561C"/>
    <w:rsid w:val="00C94E62"/>
    <w:rsid w:val="00CB0818"/>
    <w:rsid w:val="00CB7B67"/>
    <w:rsid w:val="00D12F2D"/>
    <w:rsid w:val="00D42195"/>
    <w:rsid w:val="00DB7F57"/>
    <w:rsid w:val="00DD2C05"/>
    <w:rsid w:val="00DE4F36"/>
    <w:rsid w:val="00E14A1E"/>
    <w:rsid w:val="00E47209"/>
    <w:rsid w:val="00E60846"/>
    <w:rsid w:val="00E73C4A"/>
    <w:rsid w:val="00E91956"/>
    <w:rsid w:val="00EA1279"/>
    <w:rsid w:val="00EA4858"/>
    <w:rsid w:val="00EA4A24"/>
    <w:rsid w:val="00EE35E0"/>
    <w:rsid w:val="00EF5EA9"/>
    <w:rsid w:val="00F00E0E"/>
    <w:rsid w:val="00F312B4"/>
    <w:rsid w:val="00F41A4A"/>
    <w:rsid w:val="00F44D4E"/>
    <w:rsid w:val="00F67CAD"/>
    <w:rsid w:val="00F90587"/>
    <w:rsid w:val="00F95B9E"/>
    <w:rsid w:val="00FA1C45"/>
    <w:rsid w:val="00FB59D6"/>
    <w:rsid w:val="00FC5989"/>
    <w:rsid w:val="00FC77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E1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B022A"/>
    <w:pPr>
      <w:ind w:firstLineChars="200" w:firstLine="420"/>
    </w:pPr>
  </w:style>
  <w:style w:type="paragraph" w:styleId="a4">
    <w:name w:val="header"/>
    <w:basedOn w:val="a"/>
    <w:link w:val="Char"/>
    <w:uiPriority w:val="99"/>
    <w:semiHidden/>
    <w:unhideWhenUsed/>
    <w:rsid w:val="00472E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72E2C"/>
    <w:rPr>
      <w:sz w:val="18"/>
      <w:szCs w:val="18"/>
    </w:rPr>
  </w:style>
  <w:style w:type="paragraph" w:styleId="a5">
    <w:name w:val="footer"/>
    <w:basedOn w:val="a"/>
    <w:link w:val="Char0"/>
    <w:unhideWhenUsed/>
    <w:qFormat/>
    <w:rsid w:val="00472E2C"/>
    <w:pPr>
      <w:tabs>
        <w:tab w:val="center" w:pos="4153"/>
        <w:tab w:val="right" w:pos="8306"/>
      </w:tabs>
      <w:snapToGrid w:val="0"/>
      <w:jc w:val="left"/>
    </w:pPr>
    <w:rPr>
      <w:sz w:val="18"/>
      <w:szCs w:val="18"/>
    </w:rPr>
  </w:style>
  <w:style w:type="character" w:customStyle="1" w:styleId="Char0">
    <w:name w:val="页脚 Char"/>
    <w:basedOn w:val="a0"/>
    <w:link w:val="a5"/>
    <w:qFormat/>
    <w:rsid w:val="00472E2C"/>
    <w:rPr>
      <w:sz w:val="18"/>
      <w:szCs w:val="18"/>
    </w:rPr>
  </w:style>
  <w:style w:type="paragraph" w:customStyle="1" w:styleId="1">
    <w:name w:val="列出段落1"/>
    <w:basedOn w:val="a"/>
    <w:uiPriority w:val="34"/>
    <w:qFormat/>
    <w:rsid w:val="00AB737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399</TotalTime>
  <Pages>8</Pages>
  <Words>545</Words>
  <Characters>3113</Characters>
  <Application>Microsoft Office Word</Application>
  <DocSecurity>0</DocSecurity>
  <Lines>25</Lines>
  <Paragraphs>7</Paragraphs>
  <ScaleCrop>false</ScaleCrop>
  <Company>Microsoft</Company>
  <LinksUpToDate>false</LinksUpToDate>
  <CharactersWithSpaces>3651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SkyUser</cp:lastModifiedBy>
  <cp:revision>27</cp:revision>
  <cp:lastPrinted>2017-08-29T07:06:00Z</cp:lastPrinted>
  <dcterms:created xsi:type="dcterms:W3CDTF">2017-08-25T03:12:00Z</dcterms:created>
  <dcterms:modified xsi:type="dcterms:W3CDTF">2017-08-29T07:07:00Z</dcterms:modified>
</cp:coreProperties>
</file>