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56"/>
      </w:tblGrid>
      <w:tr w:rsidR="000E6CF0" w:rsidRPr="008F43A6">
        <w:trPr>
          <w:trHeight w:val="13383"/>
        </w:trPr>
        <w:tc>
          <w:tcPr>
            <w:tcW w:w="5000" w:type="pct"/>
          </w:tcPr>
          <w:p w:rsidR="000E6CF0" w:rsidRPr="008F43A6" w:rsidRDefault="000E6CF0" w:rsidP="002015D8">
            <w:pPr>
              <w:tabs>
                <w:tab w:val="left" w:pos="6477"/>
              </w:tabs>
              <w:spacing w:line="360" w:lineRule="auto"/>
              <w:jc w:val="center"/>
              <w:rPr>
                <w:rFonts w:ascii="宋体" w:cs="Times New Roman"/>
                <w:b/>
                <w:bCs/>
                <w:sz w:val="36"/>
                <w:szCs w:val="36"/>
              </w:rPr>
            </w:pPr>
          </w:p>
          <w:p w:rsidR="000E6CF0" w:rsidRPr="008F43A6" w:rsidRDefault="000E6CF0" w:rsidP="002015D8">
            <w:pPr>
              <w:spacing w:line="360" w:lineRule="auto"/>
              <w:jc w:val="center"/>
              <w:rPr>
                <w:rFonts w:ascii="宋体" w:cs="Times New Roman"/>
                <w:sz w:val="84"/>
                <w:szCs w:val="84"/>
              </w:rPr>
            </w:pPr>
            <w:r w:rsidRPr="008F43A6">
              <w:rPr>
                <w:rFonts w:ascii="宋体" w:hAnsi="宋体" w:cs="宋体" w:hint="eastAsia"/>
                <w:sz w:val="84"/>
                <w:szCs w:val="84"/>
              </w:rPr>
              <w:t>平</w:t>
            </w:r>
            <w:r w:rsidRPr="008F43A6">
              <w:rPr>
                <w:rFonts w:ascii="宋体" w:hAnsi="宋体" w:cs="宋体"/>
                <w:sz w:val="84"/>
                <w:szCs w:val="84"/>
              </w:rPr>
              <w:t xml:space="preserve">  </w:t>
            </w:r>
            <w:r w:rsidRPr="008F43A6">
              <w:rPr>
                <w:rFonts w:ascii="宋体" w:hAnsi="宋体" w:cs="宋体" w:hint="eastAsia"/>
                <w:sz w:val="84"/>
                <w:szCs w:val="84"/>
              </w:rPr>
              <w:t>阳</w:t>
            </w:r>
            <w:r w:rsidRPr="008F43A6">
              <w:rPr>
                <w:rFonts w:ascii="宋体" w:hAnsi="宋体" w:cs="宋体"/>
                <w:sz w:val="84"/>
                <w:szCs w:val="84"/>
              </w:rPr>
              <w:t xml:space="preserve">  </w:t>
            </w:r>
            <w:r w:rsidRPr="008F43A6">
              <w:rPr>
                <w:rFonts w:ascii="宋体" w:hAnsi="宋体" w:cs="宋体" w:hint="eastAsia"/>
                <w:sz w:val="84"/>
                <w:szCs w:val="84"/>
              </w:rPr>
              <w:t>县</w:t>
            </w:r>
          </w:p>
          <w:p w:rsidR="000E6CF0" w:rsidRPr="008F43A6" w:rsidRDefault="000E6CF0" w:rsidP="002015D8">
            <w:pPr>
              <w:spacing w:line="360" w:lineRule="auto"/>
              <w:jc w:val="center"/>
              <w:rPr>
                <w:rFonts w:ascii="宋体" w:cs="Times New Roman"/>
                <w:sz w:val="72"/>
                <w:szCs w:val="72"/>
              </w:rPr>
            </w:pPr>
            <w:r w:rsidRPr="008F43A6">
              <w:rPr>
                <w:rFonts w:ascii="宋体" w:hAnsi="宋体" w:cs="宋体" w:hint="eastAsia"/>
                <w:sz w:val="72"/>
                <w:szCs w:val="72"/>
              </w:rPr>
              <w:t>公共资源交易中心招标文件</w:t>
            </w:r>
          </w:p>
          <w:p w:rsidR="000E6CF0" w:rsidRPr="008F43A6" w:rsidRDefault="000E6CF0" w:rsidP="002015D8">
            <w:pPr>
              <w:spacing w:line="360" w:lineRule="auto"/>
              <w:ind w:left="1148"/>
              <w:jc w:val="center"/>
              <w:rPr>
                <w:rFonts w:ascii="宋体" w:cs="Times New Roman"/>
                <w:sz w:val="28"/>
                <w:szCs w:val="28"/>
              </w:rPr>
            </w:pPr>
          </w:p>
          <w:p w:rsidR="000E6CF0" w:rsidRPr="008F43A6" w:rsidRDefault="000E6CF0" w:rsidP="002015D8">
            <w:pPr>
              <w:spacing w:line="360" w:lineRule="auto"/>
              <w:rPr>
                <w:rFonts w:ascii="宋体" w:hAnsi="宋体" w:cs="宋体"/>
                <w:b/>
                <w:bCs/>
                <w:sz w:val="28"/>
                <w:szCs w:val="28"/>
              </w:rPr>
            </w:pPr>
            <w:r w:rsidRPr="008F43A6">
              <w:rPr>
                <w:rFonts w:ascii="宋体" w:hAnsi="宋体" w:cs="宋体"/>
                <w:b/>
                <w:bCs/>
                <w:sz w:val="28"/>
                <w:szCs w:val="28"/>
              </w:rPr>
              <w:t xml:space="preserve">                                     </w:t>
            </w:r>
          </w:p>
          <w:p w:rsidR="000E6CF0" w:rsidRPr="008F43A6" w:rsidRDefault="000E6CF0" w:rsidP="000E6CF0">
            <w:pPr>
              <w:widowControl/>
              <w:tabs>
                <w:tab w:val="left" w:pos="2019"/>
              </w:tabs>
              <w:spacing w:line="360" w:lineRule="auto"/>
              <w:ind w:leftChars="1010" w:left="31680" w:hangingChars="496" w:firstLine="31680"/>
              <w:rPr>
                <w:rFonts w:ascii="宋体" w:cs="Times New Roman"/>
                <w:b/>
                <w:bCs/>
                <w:sz w:val="28"/>
                <w:szCs w:val="28"/>
              </w:rPr>
            </w:pPr>
            <w:r w:rsidRPr="008F43A6">
              <w:rPr>
                <w:rFonts w:ascii="宋体" w:hAnsi="宋体" w:cs="宋体" w:hint="eastAsia"/>
                <w:b/>
                <w:bCs/>
                <w:sz w:val="30"/>
                <w:szCs w:val="30"/>
              </w:rPr>
              <w:t>项目名称：平阳县万全镇垃圾压缩转运服务采购</w:t>
            </w:r>
            <w:r>
              <w:rPr>
                <w:rFonts w:ascii="宋体" w:hAnsi="宋体" w:cs="宋体"/>
                <w:b/>
                <w:bCs/>
                <w:sz w:val="30"/>
                <w:szCs w:val="30"/>
              </w:rPr>
              <w:t xml:space="preserve"> </w:t>
            </w:r>
          </w:p>
          <w:p w:rsidR="000E6CF0" w:rsidRPr="008F43A6" w:rsidRDefault="000E6CF0" w:rsidP="000E6CF0">
            <w:pPr>
              <w:widowControl/>
              <w:tabs>
                <w:tab w:val="left" w:pos="2019"/>
              </w:tabs>
              <w:spacing w:line="360" w:lineRule="auto"/>
              <w:ind w:leftChars="1004" w:left="31680" w:hangingChars="496" w:firstLine="31680"/>
              <w:rPr>
                <w:rFonts w:ascii="宋体" w:cs="Times New Roman"/>
                <w:b/>
                <w:bCs/>
                <w:sz w:val="30"/>
                <w:szCs w:val="30"/>
              </w:rPr>
            </w:pPr>
            <w:r w:rsidRPr="008F43A6">
              <w:rPr>
                <w:rFonts w:ascii="宋体" w:hAnsi="宋体" w:cs="宋体" w:hint="eastAsia"/>
                <w:b/>
                <w:bCs/>
                <w:sz w:val="30"/>
                <w:szCs w:val="30"/>
              </w:rPr>
              <w:t>招标编号：</w:t>
            </w:r>
            <w:r>
              <w:rPr>
                <w:rFonts w:ascii="宋体" w:hAnsi="宋体" w:cs="宋体"/>
                <w:b/>
                <w:bCs/>
                <w:sz w:val="30"/>
                <w:szCs w:val="30"/>
              </w:rPr>
              <w:t>PYCG171110270</w:t>
            </w:r>
            <w:r>
              <w:rPr>
                <w:rFonts w:ascii="宋体" w:hAnsi="宋体" w:cs="宋体" w:hint="eastAsia"/>
                <w:b/>
                <w:bCs/>
                <w:sz w:val="30"/>
                <w:szCs w:val="30"/>
              </w:rPr>
              <w:t>（重）</w:t>
            </w:r>
          </w:p>
          <w:p w:rsidR="000E6CF0" w:rsidRPr="008F43A6" w:rsidRDefault="000E6CF0" w:rsidP="000E6CF0">
            <w:pPr>
              <w:spacing w:line="360" w:lineRule="auto"/>
              <w:ind w:leftChars="600" w:left="31680" w:firstLineChars="300" w:firstLine="31680"/>
              <w:rPr>
                <w:rFonts w:ascii="宋体" w:hAnsi="宋体" w:cs="宋体"/>
                <w:b/>
                <w:bCs/>
                <w:sz w:val="30"/>
                <w:szCs w:val="30"/>
              </w:rPr>
            </w:pPr>
            <w:r w:rsidRPr="008F43A6">
              <w:rPr>
                <w:rFonts w:ascii="宋体" w:hAnsi="宋体" w:cs="宋体"/>
                <w:b/>
                <w:bCs/>
                <w:sz w:val="30"/>
                <w:szCs w:val="30"/>
              </w:rPr>
              <w:t xml:space="preserve">                                        </w:t>
            </w:r>
          </w:p>
          <w:p w:rsidR="000E6CF0" w:rsidRPr="008F43A6" w:rsidRDefault="000E6CF0" w:rsidP="000E6CF0">
            <w:pPr>
              <w:spacing w:line="360" w:lineRule="auto"/>
              <w:ind w:leftChars="600" w:left="31680" w:firstLineChars="300" w:firstLine="31680"/>
              <w:rPr>
                <w:rFonts w:ascii="宋体" w:hAnsi="宋体" w:cs="宋体"/>
                <w:b/>
                <w:bCs/>
                <w:sz w:val="30"/>
                <w:szCs w:val="30"/>
              </w:rPr>
            </w:pPr>
            <w:r w:rsidRPr="008F43A6">
              <w:rPr>
                <w:rFonts w:ascii="宋体" w:hAnsi="宋体" w:cs="宋体"/>
                <w:b/>
                <w:bCs/>
                <w:sz w:val="30"/>
                <w:szCs w:val="30"/>
              </w:rPr>
              <w:t xml:space="preserve">     </w:t>
            </w:r>
          </w:p>
          <w:p w:rsidR="000E6CF0" w:rsidRPr="008F43A6" w:rsidRDefault="000E6CF0" w:rsidP="000E6CF0">
            <w:pPr>
              <w:spacing w:line="360" w:lineRule="auto"/>
              <w:ind w:firstLineChars="703" w:firstLine="31680"/>
              <w:rPr>
                <w:rFonts w:ascii="宋体" w:cs="Times New Roman"/>
                <w:b/>
                <w:bCs/>
                <w:sz w:val="30"/>
                <w:szCs w:val="30"/>
              </w:rPr>
            </w:pPr>
            <w:r w:rsidRPr="008F43A6">
              <w:rPr>
                <w:rFonts w:ascii="宋体" w:hAnsi="宋体" w:cs="宋体" w:hint="eastAsia"/>
                <w:b/>
                <w:bCs/>
                <w:sz w:val="30"/>
                <w:szCs w:val="30"/>
              </w:rPr>
              <w:t>采</w:t>
            </w:r>
            <w:r w:rsidRPr="008F43A6">
              <w:rPr>
                <w:rFonts w:ascii="宋体" w:hAnsi="宋体" w:cs="宋体"/>
                <w:b/>
                <w:bCs/>
                <w:sz w:val="30"/>
                <w:szCs w:val="30"/>
              </w:rPr>
              <w:t xml:space="preserve"> </w:t>
            </w:r>
            <w:r w:rsidRPr="008F43A6">
              <w:rPr>
                <w:rFonts w:ascii="宋体" w:hAnsi="宋体" w:cs="宋体" w:hint="eastAsia"/>
                <w:b/>
                <w:bCs/>
                <w:sz w:val="30"/>
                <w:szCs w:val="30"/>
              </w:rPr>
              <w:t>购</w:t>
            </w:r>
            <w:r w:rsidRPr="008F43A6">
              <w:rPr>
                <w:rFonts w:ascii="宋体" w:hAnsi="宋体" w:cs="宋体"/>
                <w:b/>
                <w:bCs/>
                <w:sz w:val="30"/>
                <w:szCs w:val="30"/>
              </w:rPr>
              <w:t xml:space="preserve"> </w:t>
            </w:r>
            <w:r w:rsidRPr="008F43A6">
              <w:rPr>
                <w:rFonts w:ascii="宋体" w:hAnsi="宋体" w:cs="宋体" w:hint="eastAsia"/>
                <w:b/>
                <w:bCs/>
                <w:sz w:val="30"/>
                <w:szCs w:val="30"/>
              </w:rPr>
              <w:t>人</w:t>
            </w:r>
            <w:r w:rsidRPr="008F43A6">
              <w:rPr>
                <w:rFonts w:ascii="宋体" w:hAnsi="宋体" w:cs="宋体"/>
                <w:b/>
                <w:bCs/>
                <w:sz w:val="30"/>
                <w:szCs w:val="30"/>
              </w:rPr>
              <w:t>:</w:t>
            </w:r>
            <w:r w:rsidRPr="008F43A6">
              <w:rPr>
                <w:rFonts w:ascii="宋体" w:hAnsi="宋体" w:cs="宋体"/>
              </w:rPr>
              <w:t xml:space="preserve"> </w:t>
            </w:r>
            <w:r w:rsidRPr="008F43A6">
              <w:rPr>
                <w:rFonts w:ascii="宋体" w:hAnsi="宋体" w:cs="宋体" w:hint="eastAsia"/>
                <w:b/>
                <w:bCs/>
                <w:sz w:val="30"/>
                <w:szCs w:val="30"/>
              </w:rPr>
              <w:t>平阳县万全镇人民政府</w:t>
            </w:r>
          </w:p>
          <w:p w:rsidR="000E6CF0" w:rsidRPr="008F43A6" w:rsidRDefault="000E6CF0" w:rsidP="000E6CF0">
            <w:pPr>
              <w:spacing w:line="360" w:lineRule="auto"/>
              <w:ind w:firstLineChars="703" w:firstLine="31680"/>
              <w:rPr>
                <w:rFonts w:ascii="宋体" w:cs="Times New Roman"/>
                <w:b/>
                <w:bCs/>
                <w:sz w:val="30"/>
                <w:szCs w:val="30"/>
              </w:rPr>
            </w:pPr>
            <w:r w:rsidRPr="008F43A6">
              <w:rPr>
                <w:rFonts w:ascii="宋体" w:hAnsi="宋体" w:cs="宋体" w:hint="eastAsia"/>
                <w:b/>
                <w:bCs/>
                <w:sz w:val="30"/>
                <w:szCs w:val="30"/>
              </w:rPr>
              <w:t>联</w:t>
            </w:r>
            <w:r w:rsidRPr="008F43A6">
              <w:rPr>
                <w:rFonts w:ascii="宋体" w:hAnsi="宋体" w:cs="宋体"/>
                <w:b/>
                <w:bCs/>
                <w:sz w:val="30"/>
                <w:szCs w:val="30"/>
              </w:rPr>
              <w:t xml:space="preserve"> </w:t>
            </w:r>
            <w:r w:rsidRPr="008F43A6">
              <w:rPr>
                <w:rFonts w:ascii="宋体" w:hAnsi="宋体" w:cs="宋体" w:hint="eastAsia"/>
                <w:b/>
                <w:bCs/>
                <w:sz w:val="30"/>
                <w:szCs w:val="30"/>
              </w:rPr>
              <w:t>系</w:t>
            </w:r>
            <w:r w:rsidRPr="008F43A6">
              <w:rPr>
                <w:rFonts w:ascii="宋体" w:hAnsi="宋体" w:cs="宋体"/>
                <w:b/>
                <w:bCs/>
                <w:sz w:val="30"/>
                <w:szCs w:val="30"/>
              </w:rPr>
              <w:t xml:space="preserve"> </w:t>
            </w:r>
            <w:r w:rsidRPr="008F43A6">
              <w:rPr>
                <w:rFonts w:ascii="宋体" w:hAnsi="宋体" w:cs="宋体" w:hint="eastAsia"/>
                <w:b/>
                <w:bCs/>
                <w:sz w:val="30"/>
                <w:szCs w:val="30"/>
              </w:rPr>
              <w:t>人</w:t>
            </w:r>
            <w:r w:rsidRPr="008F43A6">
              <w:rPr>
                <w:rFonts w:ascii="宋体" w:hAnsi="宋体" w:cs="宋体"/>
                <w:b/>
                <w:bCs/>
                <w:sz w:val="30"/>
                <w:szCs w:val="30"/>
              </w:rPr>
              <w:t>:</w:t>
            </w:r>
            <w:r w:rsidRPr="008F43A6">
              <w:rPr>
                <w:rFonts w:ascii="宋体" w:hAnsi="宋体" w:cs="宋体"/>
              </w:rPr>
              <w:t xml:space="preserve"> </w:t>
            </w:r>
            <w:r w:rsidRPr="008F43A6">
              <w:rPr>
                <w:rFonts w:ascii="宋体" w:hAnsi="宋体" w:cs="宋体" w:hint="eastAsia"/>
                <w:b/>
                <w:bCs/>
                <w:sz w:val="30"/>
                <w:szCs w:val="30"/>
              </w:rPr>
              <w:t>缪先生</w:t>
            </w:r>
          </w:p>
          <w:p w:rsidR="000E6CF0" w:rsidRPr="008F43A6" w:rsidRDefault="000E6CF0" w:rsidP="000E6CF0">
            <w:pPr>
              <w:spacing w:line="360" w:lineRule="auto"/>
              <w:ind w:firstLineChars="703" w:firstLine="31680"/>
              <w:rPr>
                <w:rFonts w:ascii="宋体" w:hAnsi="宋体" w:cs="宋体"/>
                <w:b/>
                <w:bCs/>
                <w:sz w:val="30"/>
                <w:szCs w:val="30"/>
              </w:rPr>
            </w:pPr>
            <w:r w:rsidRPr="008F43A6">
              <w:rPr>
                <w:rFonts w:ascii="宋体" w:hAnsi="宋体" w:cs="宋体" w:hint="eastAsia"/>
                <w:b/>
                <w:bCs/>
                <w:sz w:val="30"/>
                <w:szCs w:val="30"/>
              </w:rPr>
              <w:t>联系电话</w:t>
            </w:r>
            <w:r w:rsidRPr="008F43A6">
              <w:rPr>
                <w:rFonts w:ascii="宋体" w:hAnsi="宋体" w:cs="宋体"/>
                <w:b/>
                <w:bCs/>
                <w:sz w:val="30"/>
                <w:szCs w:val="30"/>
              </w:rPr>
              <w:t>: 0577-63783388</w:t>
            </w:r>
          </w:p>
          <w:p w:rsidR="000E6CF0" w:rsidRPr="008F43A6" w:rsidRDefault="000E6CF0" w:rsidP="002015D8">
            <w:pPr>
              <w:spacing w:line="360" w:lineRule="auto"/>
              <w:ind w:left="1148"/>
              <w:rPr>
                <w:rFonts w:ascii="宋体" w:hAnsi="宋体" w:cs="宋体"/>
                <w:b/>
                <w:bCs/>
                <w:sz w:val="30"/>
                <w:szCs w:val="30"/>
              </w:rPr>
            </w:pPr>
            <w:r w:rsidRPr="008F43A6">
              <w:rPr>
                <w:rFonts w:ascii="宋体" w:hAnsi="宋体" w:cs="宋体"/>
                <w:b/>
                <w:bCs/>
                <w:sz w:val="30"/>
                <w:szCs w:val="30"/>
              </w:rPr>
              <w:t xml:space="preserve">                            </w:t>
            </w:r>
          </w:p>
          <w:p w:rsidR="000E6CF0" w:rsidRPr="008F43A6" w:rsidRDefault="000E6CF0" w:rsidP="000E6CF0">
            <w:pPr>
              <w:spacing w:line="360" w:lineRule="auto"/>
              <w:ind w:firstLineChars="703" w:firstLine="31680"/>
              <w:rPr>
                <w:rFonts w:ascii="宋体" w:cs="Times New Roman"/>
                <w:b/>
                <w:bCs/>
                <w:sz w:val="30"/>
                <w:szCs w:val="30"/>
              </w:rPr>
            </w:pPr>
            <w:r w:rsidRPr="008F43A6">
              <w:rPr>
                <w:rFonts w:ascii="宋体" w:hAnsi="宋体" w:cs="宋体" w:hint="eastAsia"/>
                <w:b/>
                <w:bCs/>
                <w:sz w:val="30"/>
                <w:szCs w:val="30"/>
              </w:rPr>
              <w:t>代理机构：浙江省成套招标代理有限公司</w:t>
            </w:r>
          </w:p>
          <w:p w:rsidR="000E6CF0" w:rsidRPr="008F43A6" w:rsidRDefault="000E6CF0" w:rsidP="000E6CF0">
            <w:pPr>
              <w:spacing w:line="360" w:lineRule="auto"/>
              <w:ind w:firstLineChars="703" w:firstLine="31680"/>
              <w:rPr>
                <w:rFonts w:ascii="宋体" w:cs="Times New Roman"/>
                <w:b/>
                <w:bCs/>
                <w:sz w:val="30"/>
                <w:szCs w:val="30"/>
              </w:rPr>
            </w:pPr>
            <w:r w:rsidRPr="008F43A6">
              <w:rPr>
                <w:rFonts w:ascii="宋体" w:hAnsi="宋体" w:cs="宋体" w:hint="eastAsia"/>
                <w:b/>
                <w:bCs/>
                <w:sz w:val="30"/>
                <w:szCs w:val="30"/>
              </w:rPr>
              <w:t>联</w:t>
            </w:r>
            <w:r w:rsidRPr="008F43A6">
              <w:rPr>
                <w:rFonts w:ascii="宋体" w:hAnsi="宋体" w:cs="宋体"/>
                <w:b/>
                <w:bCs/>
                <w:sz w:val="30"/>
                <w:szCs w:val="30"/>
              </w:rPr>
              <w:t xml:space="preserve"> </w:t>
            </w:r>
            <w:r w:rsidRPr="008F43A6">
              <w:rPr>
                <w:rFonts w:ascii="宋体" w:hAnsi="宋体" w:cs="宋体" w:hint="eastAsia"/>
                <w:b/>
                <w:bCs/>
                <w:sz w:val="30"/>
                <w:szCs w:val="30"/>
              </w:rPr>
              <w:t>系</w:t>
            </w:r>
            <w:r w:rsidRPr="008F43A6">
              <w:rPr>
                <w:rFonts w:ascii="宋体" w:hAnsi="宋体" w:cs="宋体"/>
                <w:b/>
                <w:bCs/>
                <w:sz w:val="30"/>
                <w:szCs w:val="30"/>
              </w:rPr>
              <w:t xml:space="preserve"> </w:t>
            </w:r>
            <w:r w:rsidRPr="008F43A6">
              <w:rPr>
                <w:rFonts w:ascii="宋体" w:hAnsi="宋体" w:cs="宋体" w:hint="eastAsia"/>
                <w:b/>
                <w:bCs/>
                <w:sz w:val="30"/>
                <w:szCs w:val="30"/>
              </w:rPr>
              <w:t>人：余立纲</w:t>
            </w:r>
          </w:p>
          <w:p w:rsidR="000E6CF0" w:rsidRPr="008F43A6" w:rsidRDefault="000E6CF0" w:rsidP="000E6CF0">
            <w:pPr>
              <w:spacing w:line="360" w:lineRule="auto"/>
              <w:ind w:firstLineChars="703" w:firstLine="31680"/>
              <w:rPr>
                <w:rFonts w:ascii="宋体" w:hAnsi="宋体" w:cs="宋体"/>
                <w:b/>
                <w:bCs/>
                <w:sz w:val="30"/>
                <w:szCs w:val="30"/>
              </w:rPr>
            </w:pPr>
            <w:r w:rsidRPr="008F43A6">
              <w:rPr>
                <w:rFonts w:ascii="宋体" w:hAnsi="宋体" w:cs="宋体" w:hint="eastAsia"/>
                <w:b/>
                <w:bCs/>
                <w:sz w:val="30"/>
                <w:szCs w:val="30"/>
              </w:rPr>
              <w:t>联系电话：</w:t>
            </w:r>
            <w:r w:rsidRPr="008F43A6">
              <w:rPr>
                <w:rFonts w:ascii="宋体" w:hAnsi="宋体" w:cs="宋体"/>
                <w:b/>
                <w:bCs/>
                <w:sz w:val="30"/>
                <w:szCs w:val="30"/>
              </w:rPr>
              <w:t>18668781551</w:t>
            </w:r>
          </w:p>
          <w:p w:rsidR="000E6CF0" w:rsidRPr="008F43A6" w:rsidRDefault="000E6CF0" w:rsidP="000E6CF0">
            <w:pPr>
              <w:spacing w:line="360" w:lineRule="auto"/>
              <w:ind w:firstLineChars="703" w:firstLine="31680"/>
              <w:rPr>
                <w:rFonts w:ascii="宋体" w:hAnsi="宋体" w:cs="宋体"/>
                <w:b/>
                <w:bCs/>
                <w:sz w:val="30"/>
                <w:szCs w:val="30"/>
              </w:rPr>
            </w:pPr>
            <w:r w:rsidRPr="008F43A6">
              <w:rPr>
                <w:rFonts w:ascii="宋体" w:hAnsi="宋体" w:cs="宋体" w:hint="eastAsia"/>
                <w:b/>
                <w:bCs/>
                <w:sz w:val="30"/>
                <w:szCs w:val="30"/>
              </w:rPr>
              <w:t>联系传真：</w:t>
            </w:r>
            <w:r w:rsidRPr="008F43A6">
              <w:rPr>
                <w:rFonts w:ascii="宋体" w:hAnsi="宋体" w:cs="宋体"/>
                <w:b/>
                <w:bCs/>
                <w:sz w:val="30"/>
                <w:szCs w:val="30"/>
              </w:rPr>
              <w:t>0577-86071211</w:t>
            </w:r>
          </w:p>
          <w:p w:rsidR="000E6CF0" w:rsidRPr="008F43A6" w:rsidRDefault="000E6CF0" w:rsidP="000E6CF0">
            <w:pPr>
              <w:spacing w:line="360" w:lineRule="auto"/>
              <w:ind w:firstLineChars="703" w:firstLine="31680"/>
              <w:rPr>
                <w:rFonts w:ascii="宋体" w:cs="Times New Roman"/>
                <w:b/>
                <w:bCs/>
                <w:sz w:val="30"/>
                <w:szCs w:val="30"/>
              </w:rPr>
            </w:pPr>
          </w:p>
          <w:p w:rsidR="000E6CF0" w:rsidRPr="009E67DC" w:rsidRDefault="000E6CF0" w:rsidP="002015D8">
            <w:pPr>
              <w:pStyle w:val="Date"/>
              <w:spacing w:line="360" w:lineRule="auto"/>
              <w:ind w:leftChars="0" w:left="0" w:firstLine="602"/>
              <w:jc w:val="center"/>
              <w:rPr>
                <w:rFonts w:ascii="宋体"/>
                <w:b/>
                <w:bCs/>
                <w:color w:val="auto"/>
                <w:sz w:val="84"/>
                <w:szCs w:val="84"/>
              </w:rPr>
            </w:pPr>
            <w:r w:rsidRPr="009E67DC">
              <w:rPr>
                <w:rFonts w:ascii="宋体" w:hAnsi="宋体" w:cs="宋体" w:hint="eastAsia"/>
                <w:b/>
                <w:bCs/>
                <w:color w:val="auto"/>
                <w:sz w:val="30"/>
                <w:szCs w:val="30"/>
              </w:rPr>
              <w:t>二○一七年十二月</w:t>
            </w:r>
          </w:p>
        </w:tc>
      </w:tr>
    </w:tbl>
    <w:p w:rsidR="000E6CF0" w:rsidRPr="00BC0617" w:rsidRDefault="000E6CF0" w:rsidP="002015D8">
      <w:pPr>
        <w:widowControl/>
        <w:spacing w:line="360" w:lineRule="auto"/>
        <w:rPr>
          <w:rFonts w:ascii="宋体" w:cs="Times New Roman"/>
          <w:kern w:val="0"/>
          <w:sz w:val="28"/>
          <w:szCs w:val="28"/>
        </w:rPr>
      </w:pPr>
    </w:p>
    <w:p w:rsidR="000E6CF0" w:rsidRPr="00BC0617" w:rsidRDefault="000E6CF0" w:rsidP="002015D8">
      <w:pPr>
        <w:spacing w:line="360" w:lineRule="auto"/>
        <w:jc w:val="center"/>
        <w:rPr>
          <w:rFonts w:ascii="宋体" w:cs="Times New Roman"/>
          <w:b/>
          <w:bCs/>
          <w:sz w:val="36"/>
          <w:szCs w:val="36"/>
        </w:rPr>
        <w:sectPr w:rsidR="000E6CF0" w:rsidRPr="00BC0617">
          <w:headerReference w:type="default" r:id="rId7"/>
          <w:pgSz w:w="11906" w:h="16838"/>
          <w:pgMar w:top="1440" w:right="1486" w:bottom="1440" w:left="1380" w:header="851" w:footer="992" w:gutter="0"/>
          <w:pgNumType w:start="1"/>
          <w:cols w:space="425"/>
          <w:titlePg/>
          <w:docGrid w:type="lines" w:linePitch="312"/>
        </w:sectPr>
      </w:pPr>
    </w:p>
    <w:p w:rsidR="000E6CF0" w:rsidRPr="00BC0617" w:rsidRDefault="000E6CF0" w:rsidP="005D0E11">
      <w:pPr>
        <w:snapToGrid w:val="0"/>
        <w:spacing w:line="360" w:lineRule="atLeast"/>
        <w:jc w:val="center"/>
        <w:rPr>
          <w:rFonts w:ascii="宋体" w:cs="Times New Roman"/>
          <w:b/>
          <w:bCs/>
          <w:sz w:val="36"/>
          <w:szCs w:val="36"/>
        </w:rPr>
      </w:pPr>
      <w:r w:rsidRPr="00BC0617">
        <w:rPr>
          <w:rFonts w:ascii="宋体" w:hAnsi="宋体" w:cs="宋体" w:hint="eastAsia"/>
          <w:b/>
          <w:bCs/>
          <w:sz w:val="36"/>
          <w:szCs w:val="36"/>
        </w:rPr>
        <w:t>投标保证金办理注意事项</w:t>
      </w:r>
    </w:p>
    <w:p w:rsidR="000E6CF0" w:rsidRPr="00BC0617" w:rsidRDefault="000E6CF0" w:rsidP="005D0E11">
      <w:pPr>
        <w:snapToGrid w:val="0"/>
        <w:spacing w:line="360" w:lineRule="atLeast"/>
        <w:jc w:val="center"/>
        <w:rPr>
          <w:rFonts w:ascii="宋体" w:cs="Times New Roman"/>
          <w:sz w:val="44"/>
          <w:szCs w:val="44"/>
        </w:rPr>
      </w:pPr>
    </w:p>
    <w:p w:rsidR="000E6CF0" w:rsidRPr="00BC0617" w:rsidRDefault="000E6CF0" w:rsidP="000302E6">
      <w:pPr>
        <w:snapToGrid w:val="0"/>
        <w:spacing w:line="1040" w:lineRule="exact"/>
        <w:ind w:left="31680" w:hangingChars="100" w:firstLine="31680"/>
        <w:rPr>
          <w:rFonts w:ascii="宋体" w:cs="Times New Roman"/>
          <w:sz w:val="22"/>
          <w:szCs w:val="22"/>
        </w:rPr>
      </w:pPr>
      <w:r w:rsidRPr="00BC0617">
        <w:rPr>
          <w:rFonts w:ascii="宋体" w:hAnsi="宋体" w:cs="宋体" w:hint="eastAsia"/>
          <w:sz w:val="24"/>
          <w:szCs w:val="24"/>
        </w:rPr>
        <w:t>●</w:t>
      </w:r>
      <w:r w:rsidRPr="00BC0617">
        <w:rPr>
          <w:rFonts w:ascii="宋体" w:hAnsi="宋体" w:cs="宋体" w:hint="eastAsia"/>
          <w:sz w:val="22"/>
          <w:szCs w:val="22"/>
        </w:rPr>
        <w:t>为了您的投标工作顺利进行，投标前请按规定时间先将投标保证金从供应商账户转入招标文</w:t>
      </w:r>
    </w:p>
    <w:p w:rsidR="000E6CF0" w:rsidRPr="00BC0617" w:rsidRDefault="000E6CF0" w:rsidP="000302E6">
      <w:pPr>
        <w:snapToGrid w:val="0"/>
        <w:spacing w:line="1040" w:lineRule="exact"/>
        <w:ind w:left="31680" w:hangingChars="100" w:firstLine="31680"/>
        <w:rPr>
          <w:rFonts w:ascii="宋体" w:cs="Times New Roman"/>
          <w:sz w:val="22"/>
          <w:szCs w:val="22"/>
        </w:rPr>
      </w:pPr>
      <w:r w:rsidRPr="00BC0617">
        <w:rPr>
          <w:rFonts w:ascii="宋体" w:hAnsi="宋体" w:cs="宋体" w:hint="eastAsia"/>
          <w:sz w:val="22"/>
          <w:szCs w:val="22"/>
        </w:rPr>
        <w:t>件规定的银行账户</w:t>
      </w:r>
      <w:r w:rsidRPr="00BC0617">
        <w:rPr>
          <w:rFonts w:ascii="宋体" w:cs="宋体"/>
          <w:sz w:val="22"/>
          <w:szCs w:val="22"/>
        </w:rPr>
        <w:t>,</w:t>
      </w:r>
      <w:r w:rsidRPr="00BC0617">
        <w:rPr>
          <w:rFonts w:ascii="宋体" w:hAnsi="宋体" w:cs="宋体" w:hint="eastAsia"/>
          <w:sz w:val="22"/>
          <w:szCs w:val="22"/>
        </w:rPr>
        <w:t>并确认到账。</w:t>
      </w:r>
    </w:p>
    <w:p w:rsidR="000E6CF0" w:rsidRPr="00BC0617" w:rsidRDefault="000E6CF0" w:rsidP="005D0E11">
      <w:pPr>
        <w:snapToGrid w:val="0"/>
        <w:spacing w:line="1040" w:lineRule="exact"/>
        <w:rPr>
          <w:rFonts w:ascii="宋体" w:cs="Times New Roman"/>
          <w:sz w:val="22"/>
          <w:szCs w:val="22"/>
        </w:rPr>
      </w:pPr>
      <w:r w:rsidRPr="00BC0617">
        <w:rPr>
          <w:rFonts w:ascii="宋体" w:hAnsi="宋体" w:cs="宋体" w:hint="eastAsia"/>
          <w:sz w:val="22"/>
          <w:szCs w:val="22"/>
        </w:rPr>
        <w:t>●为了帮助您选择快捷的保证金支付结算方式，请您联系平阳县公共资源交易中心保证金结算窗口：咨询电话：</w:t>
      </w:r>
      <w:r w:rsidRPr="00BC0617">
        <w:rPr>
          <w:rFonts w:ascii="宋体" w:hAnsi="宋体" w:cs="宋体"/>
          <w:sz w:val="22"/>
          <w:szCs w:val="22"/>
        </w:rPr>
        <w:t xml:space="preserve">(0577)63193058 </w:t>
      </w:r>
      <w:r w:rsidRPr="00BC0617">
        <w:rPr>
          <w:rFonts w:ascii="宋体" w:hAnsi="宋体" w:cs="宋体" w:hint="eastAsia"/>
          <w:sz w:val="22"/>
          <w:szCs w:val="22"/>
        </w:rPr>
        <w:t>陈女士</w:t>
      </w:r>
    </w:p>
    <w:p w:rsidR="000E6CF0" w:rsidRPr="00BC0617" w:rsidRDefault="000E6CF0" w:rsidP="005D0E11">
      <w:pPr>
        <w:snapToGrid w:val="0"/>
        <w:spacing w:line="1040" w:lineRule="exact"/>
        <w:rPr>
          <w:rFonts w:ascii="宋体" w:cs="Times New Roman"/>
          <w:sz w:val="22"/>
          <w:szCs w:val="22"/>
        </w:rPr>
      </w:pPr>
      <w:r w:rsidRPr="00BC0617">
        <w:rPr>
          <w:rFonts w:ascii="宋体" w:hAnsi="宋体" w:cs="宋体" w:hint="eastAsia"/>
          <w:sz w:val="22"/>
          <w:szCs w:val="22"/>
        </w:rPr>
        <w:t>●</w:t>
      </w:r>
      <w:r w:rsidRPr="00BC0617">
        <w:rPr>
          <w:rFonts w:ascii="宋体" w:hAnsi="宋体" w:cs="宋体" w:hint="eastAsia"/>
          <w:kern w:val="0"/>
          <w:sz w:val="22"/>
          <w:szCs w:val="22"/>
        </w:rPr>
        <w:t>交付方式</w:t>
      </w:r>
      <w:r w:rsidRPr="00BC0617">
        <w:rPr>
          <w:rFonts w:ascii="宋体" w:hAnsi="宋体" w:cs="宋体"/>
          <w:kern w:val="0"/>
          <w:sz w:val="22"/>
          <w:szCs w:val="22"/>
        </w:rPr>
        <w:t>:</w:t>
      </w:r>
      <w:r w:rsidRPr="00BC0617">
        <w:rPr>
          <w:rFonts w:ascii="宋体" w:hAnsi="宋体" w:cs="宋体" w:hint="eastAsia"/>
          <w:kern w:val="0"/>
          <w:sz w:val="22"/>
          <w:szCs w:val="22"/>
        </w:rPr>
        <w:t>汇票</w:t>
      </w:r>
      <w:r w:rsidRPr="00BC0617">
        <w:rPr>
          <w:rFonts w:ascii="宋体" w:hAnsi="宋体" w:cs="宋体"/>
          <w:kern w:val="0"/>
          <w:sz w:val="22"/>
          <w:szCs w:val="22"/>
        </w:rPr>
        <w:t>/</w:t>
      </w:r>
      <w:r w:rsidRPr="00BC0617">
        <w:rPr>
          <w:rFonts w:ascii="宋体" w:hAnsi="宋体" w:cs="宋体" w:hint="eastAsia"/>
          <w:kern w:val="0"/>
          <w:sz w:val="22"/>
          <w:szCs w:val="22"/>
        </w:rPr>
        <w:t>支票</w:t>
      </w:r>
      <w:r w:rsidRPr="00BC0617">
        <w:rPr>
          <w:rFonts w:ascii="宋体" w:hAnsi="宋体" w:cs="宋体"/>
          <w:kern w:val="0"/>
          <w:sz w:val="22"/>
          <w:szCs w:val="22"/>
        </w:rPr>
        <w:t>/</w:t>
      </w:r>
      <w:r w:rsidRPr="00BC0617">
        <w:rPr>
          <w:rFonts w:ascii="宋体" w:hAnsi="宋体" w:cs="宋体" w:hint="eastAsia"/>
          <w:kern w:val="0"/>
          <w:sz w:val="22"/>
          <w:szCs w:val="22"/>
        </w:rPr>
        <w:t>银行转账</w:t>
      </w:r>
      <w:r w:rsidRPr="00BC0617">
        <w:rPr>
          <w:rFonts w:ascii="宋体" w:hAnsi="宋体" w:cs="宋体"/>
          <w:kern w:val="0"/>
          <w:sz w:val="22"/>
          <w:szCs w:val="22"/>
        </w:rPr>
        <w:t>/</w:t>
      </w:r>
      <w:r w:rsidRPr="00BC0617">
        <w:rPr>
          <w:rFonts w:ascii="宋体" w:hAnsi="宋体" w:cs="宋体" w:hint="eastAsia"/>
          <w:sz w:val="22"/>
          <w:szCs w:val="22"/>
        </w:rPr>
        <w:t>其他结算方式；不得以现金方式存入。</w:t>
      </w:r>
    </w:p>
    <w:p w:rsidR="000E6CF0" w:rsidRPr="00BC0617" w:rsidRDefault="000E6CF0" w:rsidP="000302E6">
      <w:pPr>
        <w:snapToGrid w:val="0"/>
        <w:spacing w:line="1040" w:lineRule="exact"/>
        <w:ind w:left="31680" w:hangingChars="100" w:firstLine="31680"/>
        <w:rPr>
          <w:rFonts w:cs="Times New Roman"/>
        </w:rPr>
      </w:pPr>
      <w:r w:rsidRPr="00BC0617">
        <w:rPr>
          <w:rFonts w:ascii="宋体" w:hAnsi="宋体" w:cs="宋体" w:hint="eastAsia"/>
          <w:sz w:val="22"/>
          <w:szCs w:val="22"/>
        </w:rPr>
        <w:t>●</w:t>
      </w:r>
      <w:r w:rsidRPr="00BC0617">
        <w:rPr>
          <w:rFonts w:cs="宋体" w:hint="eastAsia"/>
        </w:rPr>
        <w:t>保证金退付：未中标的供应商的投标保证金，在中标供应商确定后</w:t>
      </w:r>
      <w:r w:rsidRPr="00BC0617">
        <w:t>5</w:t>
      </w:r>
      <w:r w:rsidRPr="00BC0617">
        <w:rPr>
          <w:rFonts w:cs="宋体" w:hint="eastAsia"/>
        </w:rPr>
        <w:t>个工作日内退还；中标供应</w:t>
      </w:r>
    </w:p>
    <w:p w:rsidR="000E6CF0" w:rsidRPr="00BC0617" w:rsidRDefault="000E6CF0" w:rsidP="000302E6">
      <w:pPr>
        <w:snapToGrid w:val="0"/>
        <w:spacing w:line="1040" w:lineRule="exact"/>
        <w:ind w:left="31680" w:hangingChars="100" w:firstLine="31680"/>
        <w:rPr>
          <w:rFonts w:ascii="宋体" w:cs="Times New Roman"/>
          <w:sz w:val="22"/>
          <w:szCs w:val="22"/>
        </w:rPr>
      </w:pPr>
      <w:r w:rsidRPr="00BC0617">
        <w:rPr>
          <w:rFonts w:cs="宋体" w:hint="eastAsia"/>
        </w:rPr>
        <w:t>商的投标保证金在签订合同后</w:t>
      </w:r>
      <w:r w:rsidRPr="00BC0617">
        <w:t>5</w:t>
      </w:r>
      <w:r w:rsidRPr="00BC0617">
        <w:rPr>
          <w:rFonts w:cs="宋体" w:hint="eastAsia"/>
        </w:rPr>
        <w:t>个工作日内退还。投标保证金由</w:t>
      </w:r>
      <w:r w:rsidRPr="00BC0617">
        <w:rPr>
          <w:rFonts w:ascii="宋体" w:hAnsi="宋体" w:cs="宋体" w:hint="eastAsia"/>
          <w:sz w:val="22"/>
          <w:szCs w:val="22"/>
        </w:rPr>
        <w:t>平阳县公共资源交易中心直接退</w:t>
      </w:r>
    </w:p>
    <w:p w:rsidR="000E6CF0" w:rsidRPr="00BC0617" w:rsidRDefault="000E6CF0" w:rsidP="000302E6">
      <w:pPr>
        <w:snapToGrid w:val="0"/>
        <w:spacing w:line="1040" w:lineRule="exact"/>
        <w:ind w:left="31680" w:hangingChars="100" w:firstLine="31680"/>
        <w:rPr>
          <w:rFonts w:cs="Times New Roman"/>
        </w:rPr>
      </w:pPr>
      <w:r w:rsidRPr="00BC0617">
        <w:rPr>
          <w:rFonts w:ascii="宋体" w:hAnsi="宋体" w:cs="宋体" w:hint="eastAsia"/>
          <w:sz w:val="22"/>
          <w:szCs w:val="22"/>
        </w:rPr>
        <w:t>还到原汇入账户，</w:t>
      </w:r>
      <w:r w:rsidRPr="00BC0617">
        <w:rPr>
          <w:rFonts w:cs="宋体" w:hint="eastAsia"/>
        </w:rPr>
        <w:t>无须供应商出具保证金收据。</w:t>
      </w:r>
    </w:p>
    <w:p w:rsidR="000E6CF0" w:rsidRPr="00BC0617" w:rsidRDefault="000E6CF0" w:rsidP="005D0E11">
      <w:pPr>
        <w:spacing w:line="1040" w:lineRule="exact"/>
        <w:ind w:right="-10"/>
        <w:rPr>
          <w:rFonts w:cs="Times New Roman"/>
        </w:rPr>
      </w:pPr>
      <w:r w:rsidRPr="00BC0617">
        <w:rPr>
          <w:rFonts w:ascii="宋体" w:hAnsi="宋体" w:cs="宋体" w:hint="eastAsia"/>
          <w:sz w:val="22"/>
          <w:szCs w:val="22"/>
        </w:rPr>
        <w:t>●温馨提醒：</w:t>
      </w:r>
      <w:r w:rsidRPr="00BC0617">
        <w:rPr>
          <w:rFonts w:cs="宋体" w:hint="eastAsia"/>
        </w:rPr>
        <w:t>保证金到账后，平阳县公共资源交易中心不再出具保证金收据，投标时请您携带相关</w:t>
      </w:r>
    </w:p>
    <w:p w:rsidR="000E6CF0" w:rsidRPr="00BC0617" w:rsidRDefault="000E6CF0" w:rsidP="005D0E11">
      <w:pPr>
        <w:spacing w:line="1040" w:lineRule="exact"/>
        <w:ind w:right="-10"/>
        <w:rPr>
          <w:rFonts w:ascii="新宋体" w:eastAsia="新宋体" w:hAnsi="新宋体" w:cs="Times New Roman"/>
          <w:b/>
          <w:bCs/>
          <w:sz w:val="22"/>
          <w:szCs w:val="22"/>
        </w:rPr>
      </w:pPr>
      <w:r w:rsidRPr="00BC0617">
        <w:rPr>
          <w:rFonts w:cs="宋体" w:hint="eastAsia"/>
        </w:rPr>
        <w:t>汇款凭证；请认真填写贵单位银行开户信息以方便平阳县公共资源交易中心退还贵单位投标保证金。</w:t>
      </w:r>
    </w:p>
    <w:p w:rsidR="000E6CF0" w:rsidRPr="00BC0617" w:rsidRDefault="000E6CF0" w:rsidP="000302E6">
      <w:pPr>
        <w:spacing w:line="360" w:lineRule="auto"/>
        <w:ind w:left="31680" w:hangingChars="150" w:firstLine="31680"/>
        <w:rPr>
          <w:rFonts w:ascii="宋体" w:cs="Times New Roman"/>
          <w:sz w:val="22"/>
          <w:szCs w:val="22"/>
        </w:rPr>
      </w:pPr>
    </w:p>
    <w:p w:rsidR="000E6CF0" w:rsidRPr="00BC0617" w:rsidRDefault="000E6CF0" w:rsidP="000302E6">
      <w:pPr>
        <w:spacing w:line="360" w:lineRule="auto"/>
        <w:ind w:left="31680" w:hangingChars="150" w:firstLine="31680"/>
        <w:jc w:val="right"/>
        <w:rPr>
          <w:rFonts w:ascii="宋体" w:cs="Times New Roman"/>
          <w:sz w:val="20"/>
          <w:szCs w:val="20"/>
        </w:rPr>
      </w:pPr>
      <w:r w:rsidRPr="00BC0617">
        <w:rPr>
          <w:rFonts w:ascii="宋体" w:hAnsi="宋体" w:cs="宋体" w:hint="eastAsia"/>
          <w:sz w:val="22"/>
          <w:szCs w:val="22"/>
        </w:rPr>
        <w:t>平阳县公共资源交易中心</w:t>
      </w:r>
    </w:p>
    <w:p w:rsidR="000E6CF0" w:rsidRPr="00BC0617" w:rsidRDefault="000E6CF0" w:rsidP="002015D8">
      <w:pPr>
        <w:spacing w:line="360" w:lineRule="auto"/>
        <w:rPr>
          <w:rFonts w:ascii="宋体" w:cs="Times New Roman"/>
          <w:sz w:val="20"/>
          <w:szCs w:val="20"/>
        </w:rPr>
      </w:pPr>
    </w:p>
    <w:p w:rsidR="000E6CF0" w:rsidRPr="00BC0617" w:rsidRDefault="000E6CF0" w:rsidP="002015D8">
      <w:pPr>
        <w:spacing w:line="360" w:lineRule="auto"/>
        <w:rPr>
          <w:rFonts w:ascii="宋体" w:cs="Times New Roman"/>
          <w:sz w:val="20"/>
          <w:szCs w:val="20"/>
        </w:rPr>
      </w:pPr>
    </w:p>
    <w:p w:rsidR="000E6CF0" w:rsidRPr="00BC0617" w:rsidRDefault="000E6CF0" w:rsidP="002015D8">
      <w:pPr>
        <w:spacing w:line="360" w:lineRule="auto"/>
        <w:rPr>
          <w:rFonts w:ascii="宋体" w:cs="Times New Roman"/>
          <w:sz w:val="20"/>
          <w:szCs w:val="20"/>
        </w:rPr>
      </w:pPr>
    </w:p>
    <w:p w:rsidR="000E6CF0" w:rsidRPr="00BC0617" w:rsidRDefault="000E6CF0" w:rsidP="000302E6">
      <w:pPr>
        <w:spacing w:line="360" w:lineRule="auto"/>
        <w:ind w:firstLineChars="200" w:firstLine="31680"/>
        <w:jc w:val="center"/>
        <w:rPr>
          <w:rFonts w:ascii="宋体" w:cs="Times New Roman"/>
          <w:b/>
          <w:bCs/>
          <w:sz w:val="28"/>
          <w:szCs w:val="28"/>
        </w:rPr>
      </w:pPr>
      <w:r w:rsidRPr="00BC0617">
        <w:rPr>
          <w:rFonts w:ascii="宋体" w:hAnsi="宋体" w:cs="宋体" w:hint="eastAsia"/>
          <w:b/>
          <w:bCs/>
          <w:sz w:val="28"/>
          <w:szCs w:val="28"/>
        </w:rPr>
        <w:t>关于平阳县万全镇垃圾压缩转运服务采购的公开招标公告</w:t>
      </w:r>
    </w:p>
    <w:p w:rsidR="000E6CF0" w:rsidRPr="00BC0617" w:rsidRDefault="000E6CF0" w:rsidP="000302E6">
      <w:pPr>
        <w:spacing w:line="360" w:lineRule="auto"/>
        <w:ind w:firstLineChars="200" w:firstLine="31680"/>
        <w:jc w:val="left"/>
        <w:rPr>
          <w:rFonts w:ascii="宋体" w:cs="Times New Roman"/>
        </w:rPr>
      </w:pPr>
      <w:r w:rsidRPr="00BC0617">
        <w:rPr>
          <w:rFonts w:ascii="宋体" w:hAnsi="宋体" w:cs="宋体" w:hint="eastAsia"/>
        </w:rPr>
        <w:t>根据《中华人民共和国政府采购法》等有关规定，浙江省成套招标代理有限公司受平阳县万全镇人民政府的委托，就平阳县万全镇垃圾压缩转运服务采购进行公开招标，特邀请国内合格的供应商前来投标。</w:t>
      </w:r>
    </w:p>
    <w:p w:rsidR="000E6CF0" w:rsidRPr="00BC0617" w:rsidRDefault="000E6CF0" w:rsidP="002015D8">
      <w:pPr>
        <w:numPr>
          <w:ilvl w:val="0"/>
          <w:numId w:val="1"/>
        </w:numPr>
        <w:spacing w:line="360" w:lineRule="auto"/>
        <w:jc w:val="left"/>
        <w:rPr>
          <w:rFonts w:ascii="宋体" w:cs="Times New Roman"/>
        </w:rPr>
      </w:pPr>
      <w:r w:rsidRPr="00BC0617">
        <w:rPr>
          <w:rFonts w:ascii="宋体" w:hAnsi="宋体" w:cs="宋体" w:hint="eastAsia"/>
        </w:rPr>
        <w:t>招标编号：</w:t>
      </w:r>
      <w:r>
        <w:rPr>
          <w:rFonts w:ascii="宋体" w:cs="宋体"/>
        </w:rPr>
        <w:t>PYCG171110270</w:t>
      </w:r>
      <w:r>
        <w:rPr>
          <w:rFonts w:ascii="宋体" w:cs="宋体" w:hint="eastAsia"/>
        </w:rPr>
        <w:t>（重）</w:t>
      </w:r>
    </w:p>
    <w:p w:rsidR="000E6CF0" w:rsidRPr="00BC0617" w:rsidRDefault="000E6CF0" w:rsidP="002015D8">
      <w:pPr>
        <w:numPr>
          <w:ilvl w:val="0"/>
          <w:numId w:val="1"/>
        </w:numPr>
        <w:spacing w:line="360" w:lineRule="auto"/>
        <w:jc w:val="left"/>
        <w:rPr>
          <w:rFonts w:ascii="宋体" w:cs="Times New Roman"/>
        </w:rPr>
      </w:pPr>
      <w:r w:rsidRPr="00BC0617">
        <w:rPr>
          <w:rFonts w:ascii="宋体" w:hAnsi="宋体" w:cs="宋体" w:hint="eastAsia"/>
          <w:b/>
          <w:bCs/>
        </w:rPr>
        <w:t>招标内容、用途、数量、简要技术要求</w:t>
      </w:r>
      <w:r w:rsidRPr="00BC0617">
        <w:rPr>
          <w:rFonts w:ascii="宋体" w:hAnsi="宋体" w:cs="宋体" w:hint="eastAsia"/>
        </w:rPr>
        <w:t>（具体见招标文件要求）</w:t>
      </w:r>
    </w:p>
    <w:p w:rsidR="000E6CF0" w:rsidRPr="00BC0617" w:rsidRDefault="000E6CF0" w:rsidP="002015D8">
      <w:pPr>
        <w:spacing w:line="360" w:lineRule="auto"/>
        <w:ind w:firstLine="400"/>
        <w:jc w:val="left"/>
        <w:rPr>
          <w:rFonts w:ascii="宋体" w:cs="Times New Roman"/>
        </w:rPr>
      </w:pPr>
      <w:r w:rsidRPr="00BC0617">
        <w:rPr>
          <w:rFonts w:ascii="宋体" w:hAnsi="宋体" w:cs="宋体" w:hint="eastAsia"/>
        </w:rPr>
        <w:t>平阳县万全镇垃圾压缩转运服务采购；最高限价为</w:t>
      </w:r>
      <w:r w:rsidRPr="00BC0617">
        <w:rPr>
          <w:rFonts w:ascii="宋体" w:hAnsi="宋体" w:cs="宋体"/>
        </w:rPr>
        <w:t>78</w:t>
      </w:r>
      <w:r w:rsidRPr="00BC0617">
        <w:rPr>
          <w:rFonts w:ascii="宋体" w:cs="宋体"/>
        </w:rPr>
        <w:t>.</w:t>
      </w:r>
      <w:r w:rsidRPr="00BC0617">
        <w:rPr>
          <w:rFonts w:ascii="宋体" w:hAnsi="宋体" w:cs="宋体"/>
        </w:rPr>
        <w:t>61</w:t>
      </w:r>
      <w:r w:rsidRPr="00BC0617">
        <w:rPr>
          <w:rFonts w:ascii="宋体" w:hAnsi="宋体" w:cs="宋体" w:hint="eastAsia"/>
        </w:rPr>
        <w:t>元</w:t>
      </w:r>
      <w:r w:rsidRPr="00BC0617">
        <w:rPr>
          <w:rFonts w:ascii="宋体" w:hAnsi="宋体" w:cs="宋体"/>
        </w:rPr>
        <w:t>/</w:t>
      </w:r>
      <w:r w:rsidRPr="00BC0617">
        <w:rPr>
          <w:rFonts w:ascii="宋体" w:hAnsi="宋体" w:cs="宋体" w:hint="eastAsia"/>
        </w:rPr>
        <w:t>吨，</w:t>
      </w:r>
      <w:r>
        <w:rPr>
          <w:rFonts w:ascii="宋体" w:hAnsi="宋体" w:cs="宋体" w:hint="eastAsia"/>
        </w:rPr>
        <w:t>三年总预算人民币</w:t>
      </w:r>
      <w:r>
        <w:rPr>
          <w:rFonts w:ascii="宋体" w:hAnsi="宋体" w:cs="宋体"/>
        </w:rPr>
        <w:t>849</w:t>
      </w:r>
      <w:r>
        <w:rPr>
          <w:rFonts w:ascii="宋体" w:hAnsi="宋体" w:cs="宋体" w:hint="eastAsia"/>
        </w:rPr>
        <w:t>万元，</w:t>
      </w:r>
      <w:r w:rsidRPr="00BC0617">
        <w:rPr>
          <w:rFonts w:ascii="宋体" w:hAnsi="宋体" w:cs="宋体" w:hint="eastAsia"/>
        </w:rPr>
        <w:t>本次采购按每吨单价计算，详见招标文件。</w:t>
      </w:r>
    </w:p>
    <w:p w:rsidR="000E6CF0" w:rsidRPr="00BC0617" w:rsidRDefault="000E6CF0" w:rsidP="002015D8">
      <w:pPr>
        <w:numPr>
          <w:ilvl w:val="0"/>
          <w:numId w:val="1"/>
        </w:numPr>
        <w:spacing w:line="360" w:lineRule="auto"/>
        <w:jc w:val="left"/>
        <w:rPr>
          <w:rFonts w:ascii="宋体" w:cs="Times New Roman"/>
          <w:b/>
          <w:bCs/>
        </w:rPr>
      </w:pPr>
      <w:r w:rsidRPr="00BC0617">
        <w:rPr>
          <w:rFonts w:ascii="宋体" w:hAnsi="宋体" w:cs="宋体" w:hint="eastAsia"/>
          <w:b/>
          <w:bCs/>
        </w:rPr>
        <w:t>投标供应商的资格要求：</w:t>
      </w:r>
    </w:p>
    <w:p w:rsidR="000E6CF0" w:rsidRPr="00BC0617" w:rsidRDefault="000E6CF0" w:rsidP="002015D8">
      <w:pPr>
        <w:spacing w:line="360" w:lineRule="auto"/>
        <w:ind w:firstLine="400"/>
        <w:jc w:val="left"/>
        <w:rPr>
          <w:rFonts w:ascii="宋体" w:cs="Times New Roman"/>
        </w:rPr>
      </w:pPr>
      <w:r w:rsidRPr="00BC0617">
        <w:rPr>
          <w:rFonts w:ascii="宋体" w:hAnsi="宋体" w:cs="宋体"/>
        </w:rPr>
        <w:t>1</w:t>
      </w:r>
      <w:r w:rsidRPr="00BC0617">
        <w:rPr>
          <w:rFonts w:ascii="宋体" w:hAnsi="宋体" w:cs="宋体" w:hint="eastAsia"/>
        </w:rPr>
        <w:t>、供应商须符合《中华人民共和国政府采购法》第二十二条对投标主体的要求；</w:t>
      </w:r>
    </w:p>
    <w:p w:rsidR="000E6CF0" w:rsidRPr="00BC0617" w:rsidRDefault="000E6CF0" w:rsidP="002015D8">
      <w:pPr>
        <w:spacing w:line="360" w:lineRule="auto"/>
        <w:ind w:firstLine="400"/>
        <w:jc w:val="left"/>
        <w:rPr>
          <w:rFonts w:ascii="宋体" w:cs="Times New Roman"/>
        </w:rPr>
      </w:pPr>
      <w:r w:rsidRPr="00BC0617">
        <w:rPr>
          <w:rFonts w:ascii="宋体" w:hAnsi="宋体" w:cs="宋体"/>
        </w:rPr>
        <w:t>2</w:t>
      </w:r>
      <w:r w:rsidRPr="00BC0617">
        <w:rPr>
          <w:rFonts w:ascii="宋体" w:hAnsi="宋体" w:cs="宋体" w:hint="eastAsia"/>
        </w:rPr>
        <w:t>、具有道路运输许可证（货运）；</w:t>
      </w:r>
    </w:p>
    <w:p w:rsidR="000E6CF0" w:rsidRPr="00BC0617" w:rsidRDefault="000E6CF0" w:rsidP="002015D8">
      <w:pPr>
        <w:spacing w:line="360" w:lineRule="auto"/>
        <w:ind w:firstLine="400"/>
        <w:jc w:val="left"/>
        <w:rPr>
          <w:rFonts w:ascii="宋体" w:cs="Times New Roman"/>
        </w:rPr>
      </w:pPr>
      <w:r w:rsidRPr="00BC0617">
        <w:rPr>
          <w:rFonts w:ascii="宋体" w:hAnsi="宋体" w:cs="宋体"/>
        </w:rPr>
        <w:t>3</w:t>
      </w:r>
      <w:r w:rsidRPr="00BC0617">
        <w:rPr>
          <w:rFonts w:ascii="宋体" w:hAnsi="宋体" w:cs="宋体" w:hint="eastAsia"/>
        </w:rPr>
        <w:t>、本项目拒绝联合体投标。</w:t>
      </w:r>
    </w:p>
    <w:p w:rsidR="000E6CF0" w:rsidRPr="00BC0617" w:rsidRDefault="000E6CF0" w:rsidP="002015D8">
      <w:pPr>
        <w:spacing w:line="360" w:lineRule="auto"/>
        <w:jc w:val="left"/>
        <w:rPr>
          <w:rFonts w:ascii="宋体" w:cs="Times New Roman"/>
        </w:rPr>
      </w:pPr>
      <w:r w:rsidRPr="00BC0617">
        <w:rPr>
          <w:rFonts w:ascii="宋体" w:hAnsi="宋体" w:cs="宋体" w:hint="eastAsia"/>
          <w:b/>
          <w:bCs/>
        </w:rPr>
        <w:t>四、投标截止时间：</w:t>
      </w:r>
      <w:r w:rsidRPr="00BC0617">
        <w:rPr>
          <w:rFonts w:ascii="宋体" w:hAnsi="宋体" w:cs="宋体"/>
        </w:rPr>
        <w:t>201</w:t>
      </w:r>
      <w:r>
        <w:rPr>
          <w:rFonts w:ascii="宋体" w:hAnsi="宋体" w:cs="宋体"/>
        </w:rPr>
        <w:t>8</w:t>
      </w:r>
      <w:r w:rsidRPr="00BC0617">
        <w:rPr>
          <w:rFonts w:ascii="宋体" w:hAnsi="宋体" w:cs="宋体" w:hint="eastAsia"/>
        </w:rPr>
        <w:t>年</w:t>
      </w:r>
      <w:r w:rsidRPr="00BC0617">
        <w:rPr>
          <w:rFonts w:ascii="宋体" w:hAnsi="宋体" w:cs="宋体"/>
        </w:rPr>
        <w:t>1</w:t>
      </w:r>
      <w:r w:rsidRPr="00BC0617">
        <w:rPr>
          <w:rFonts w:ascii="宋体" w:hAnsi="宋体" w:cs="宋体" w:hint="eastAsia"/>
        </w:rPr>
        <w:t>月</w:t>
      </w:r>
      <w:r>
        <w:rPr>
          <w:rFonts w:ascii="宋体" w:hAnsi="宋体" w:cs="宋体"/>
        </w:rPr>
        <w:t>5</w:t>
      </w:r>
      <w:r w:rsidRPr="00BC0617">
        <w:rPr>
          <w:rFonts w:ascii="宋体" w:hAnsi="宋体" w:cs="宋体" w:hint="eastAsia"/>
        </w:rPr>
        <w:t>日下午</w:t>
      </w:r>
      <w:r w:rsidRPr="00BC0617">
        <w:rPr>
          <w:rFonts w:ascii="宋体" w:hAnsi="宋体" w:cs="宋体"/>
        </w:rPr>
        <w:t>14</w:t>
      </w:r>
      <w:r w:rsidRPr="00BC0617">
        <w:rPr>
          <w:rFonts w:ascii="宋体" w:hAnsi="宋体" w:cs="宋体" w:hint="eastAsia"/>
        </w:rPr>
        <w:t>：</w:t>
      </w:r>
      <w:r w:rsidRPr="00BC0617">
        <w:rPr>
          <w:rFonts w:ascii="宋体" w:hAnsi="宋体" w:cs="宋体"/>
        </w:rPr>
        <w:t>30</w:t>
      </w:r>
    </w:p>
    <w:p w:rsidR="000E6CF0" w:rsidRPr="00BC0617" w:rsidRDefault="000E6CF0" w:rsidP="002015D8">
      <w:pPr>
        <w:spacing w:line="360" w:lineRule="auto"/>
        <w:jc w:val="left"/>
        <w:rPr>
          <w:rFonts w:ascii="宋体" w:cs="Times New Roman"/>
        </w:rPr>
      </w:pPr>
      <w:r w:rsidRPr="00BC0617">
        <w:rPr>
          <w:rFonts w:ascii="宋体" w:hAnsi="宋体" w:cs="宋体" w:hint="eastAsia"/>
          <w:b/>
          <w:bCs/>
        </w:rPr>
        <w:t>五、投标地点：</w:t>
      </w:r>
      <w:r w:rsidRPr="00BC0617">
        <w:rPr>
          <w:rFonts w:ascii="宋体" w:hAnsi="宋体" w:cs="宋体" w:hint="eastAsia"/>
        </w:rPr>
        <w:t>平阳县公共资源交易中心二楼大厅（平阳县鳌江镇火车站大道和谐家园二楼）</w:t>
      </w:r>
    </w:p>
    <w:p w:rsidR="000E6CF0" w:rsidRPr="00BC0617" w:rsidRDefault="000E6CF0" w:rsidP="002015D8">
      <w:pPr>
        <w:spacing w:line="360" w:lineRule="auto"/>
        <w:jc w:val="left"/>
        <w:rPr>
          <w:rFonts w:ascii="宋体" w:cs="Times New Roman"/>
        </w:rPr>
      </w:pPr>
      <w:r w:rsidRPr="00BC0617">
        <w:rPr>
          <w:rFonts w:ascii="宋体" w:hAnsi="宋体" w:cs="宋体" w:hint="eastAsia"/>
          <w:b/>
          <w:bCs/>
        </w:rPr>
        <w:t>六、开标时间：</w:t>
      </w:r>
      <w:r w:rsidRPr="00BC0617">
        <w:rPr>
          <w:rFonts w:ascii="宋体" w:hAnsi="宋体" w:cs="宋体"/>
        </w:rPr>
        <w:t>201</w:t>
      </w:r>
      <w:r>
        <w:rPr>
          <w:rFonts w:ascii="宋体" w:hAnsi="宋体" w:cs="宋体"/>
        </w:rPr>
        <w:t>8</w:t>
      </w:r>
      <w:r w:rsidRPr="00BC0617">
        <w:rPr>
          <w:rFonts w:ascii="宋体" w:hAnsi="宋体" w:cs="宋体" w:hint="eastAsia"/>
        </w:rPr>
        <w:t>年</w:t>
      </w:r>
      <w:r w:rsidRPr="00BC0617">
        <w:rPr>
          <w:rFonts w:ascii="宋体" w:hAnsi="宋体" w:cs="宋体"/>
        </w:rPr>
        <w:t>1</w:t>
      </w:r>
      <w:r w:rsidRPr="00BC0617">
        <w:rPr>
          <w:rFonts w:ascii="宋体" w:hAnsi="宋体" w:cs="宋体" w:hint="eastAsia"/>
        </w:rPr>
        <w:t>月</w:t>
      </w:r>
      <w:r>
        <w:rPr>
          <w:rFonts w:ascii="宋体" w:hAnsi="宋体" w:cs="宋体"/>
        </w:rPr>
        <w:t xml:space="preserve"> 5</w:t>
      </w:r>
      <w:r w:rsidRPr="00BC0617">
        <w:rPr>
          <w:rFonts w:ascii="宋体" w:hAnsi="宋体" w:cs="宋体" w:hint="eastAsia"/>
        </w:rPr>
        <w:t>日下午</w:t>
      </w:r>
      <w:r w:rsidRPr="00BC0617">
        <w:rPr>
          <w:rFonts w:ascii="宋体" w:hAnsi="宋体" w:cs="宋体"/>
        </w:rPr>
        <w:t>14</w:t>
      </w:r>
      <w:r w:rsidRPr="00BC0617">
        <w:rPr>
          <w:rFonts w:ascii="宋体" w:hAnsi="宋体" w:cs="宋体" w:hint="eastAsia"/>
        </w:rPr>
        <w:t>：</w:t>
      </w:r>
      <w:r w:rsidRPr="00BC0617">
        <w:rPr>
          <w:rFonts w:ascii="宋体" w:hAnsi="宋体" w:cs="宋体"/>
        </w:rPr>
        <w:t>30</w:t>
      </w:r>
    </w:p>
    <w:p w:rsidR="000E6CF0" w:rsidRPr="00BC0617" w:rsidRDefault="000E6CF0" w:rsidP="002015D8">
      <w:pPr>
        <w:spacing w:line="360" w:lineRule="auto"/>
        <w:jc w:val="left"/>
        <w:rPr>
          <w:rFonts w:ascii="宋体" w:cs="Times New Roman"/>
        </w:rPr>
      </w:pPr>
      <w:r w:rsidRPr="00BC0617">
        <w:rPr>
          <w:rFonts w:ascii="宋体" w:hAnsi="宋体" w:cs="宋体"/>
        </w:rPr>
        <w:t xml:space="preserve">    </w:t>
      </w:r>
      <w:r w:rsidRPr="00BC0617">
        <w:rPr>
          <w:rFonts w:ascii="宋体" w:hAnsi="宋体" w:cs="宋体" w:hint="eastAsia"/>
        </w:rPr>
        <w:t>开标地点：平阳县公共资源交易中心二楼开标室（平阳县鳌江镇火车站大道和谐家园二楼）</w:t>
      </w:r>
    </w:p>
    <w:p w:rsidR="000E6CF0" w:rsidRPr="00BC0617" w:rsidRDefault="000E6CF0" w:rsidP="002015D8">
      <w:pPr>
        <w:numPr>
          <w:ilvl w:val="0"/>
          <w:numId w:val="2"/>
        </w:numPr>
        <w:spacing w:line="360" w:lineRule="auto"/>
        <w:jc w:val="left"/>
        <w:rPr>
          <w:rFonts w:ascii="宋体" w:cs="Times New Roman"/>
          <w:b/>
          <w:bCs/>
        </w:rPr>
      </w:pPr>
      <w:r w:rsidRPr="00BC0617">
        <w:rPr>
          <w:rFonts w:ascii="宋体" w:hAnsi="宋体" w:cs="宋体" w:hint="eastAsia"/>
          <w:b/>
          <w:bCs/>
        </w:rPr>
        <w:t>投标保证金及保证金账户（未按规定交纳将作无效投标处理）：</w:t>
      </w:r>
    </w:p>
    <w:p w:rsidR="000E6CF0" w:rsidRPr="00BC0617" w:rsidRDefault="000E6CF0" w:rsidP="002015D8">
      <w:pPr>
        <w:spacing w:line="360" w:lineRule="auto"/>
        <w:ind w:firstLine="400"/>
        <w:jc w:val="left"/>
        <w:rPr>
          <w:rFonts w:ascii="宋体" w:cs="Times New Roman"/>
        </w:rPr>
      </w:pPr>
      <w:r w:rsidRPr="00BC0617">
        <w:rPr>
          <w:rFonts w:ascii="宋体" w:hAnsi="宋体" w:cs="宋体" w:hint="eastAsia"/>
          <w:b/>
          <w:bCs/>
        </w:rPr>
        <w:t>投标保证金：</w:t>
      </w:r>
      <w:r w:rsidRPr="00BC0617">
        <w:rPr>
          <w:rFonts w:ascii="宋体" w:hAnsi="宋体" w:cs="宋体" w:hint="eastAsia"/>
        </w:rPr>
        <w:t>人民币</w:t>
      </w:r>
      <w:r w:rsidRPr="00BC0617">
        <w:rPr>
          <w:rFonts w:ascii="宋体" w:hAnsi="宋体" w:cs="宋体"/>
        </w:rPr>
        <w:t>2</w:t>
      </w:r>
      <w:r w:rsidRPr="00BC0617">
        <w:rPr>
          <w:rFonts w:ascii="宋体" w:cs="宋体"/>
        </w:rPr>
        <w:t>0000.00</w:t>
      </w:r>
      <w:r w:rsidRPr="00BC0617">
        <w:rPr>
          <w:rFonts w:ascii="宋体" w:hAnsi="宋体" w:cs="宋体" w:hint="eastAsia"/>
        </w:rPr>
        <w:t>元</w:t>
      </w:r>
    </w:p>
    <w:p w:rsidR="000E6CF0" w:rsidRPr="00BC0617" w:rsidRDefault="000E6CF0" w:rsidP="002015D8">
      <w:pPr>
        <w:spacing w:line="360" w:lineRule="auto"/>
        <w:ind w:firstLine="400"/>
        <w:jc w:val="left"/>
        <w:rPr>
          <w:rFonts w:ascii="宋体" w:cs="Times New Roman"/>
        </w:rPr>
      </w:pPr>
      <w:r w:rsidRPr="00BC0617">
        <w:rPr>
          <w:rFonts w:ascii="宋体" w:hAnsi="宋体" w:cs="宋体" w:hint="eastAsia"/>
          <w:b/>
          <w:bCs/>
        </w:rPr>
        <w:t>保证金账户：</w:t>
      </w:r>
      <w:r w:rsidRPr="00BC0617">
        <w:rPr>
          <w:rFonts w:ascii="宋体" w:hAnsi="宋体" w:cs="宋体" w:hint="eastAsia"/>
        </w:rPr>
        <w:t>平阳县公共资源交易中心</w:t>
      </w:r>
    </w:p>
    <w:p w:rsidR="000E6CF0" w:rsidRPr="00BC0617" w:rsidRDefault="000E6CF0" w:rsidP="002015D8">
      <w:pPr>
        <w:spacing w:line="360" w:lineRule="auto"/>
        <w:ind w:firstLine="400"/>
        <w:jc w:val="left"/>
        <w:rPr>
          <w:rFonts w:ascii="宋体" w:cs="Times New Roman"/>
        </w:rPr>
      </w:pPr>
      <w:r w:rsidRPr="00BC0617">
        <w:rPr>
          <w:rFonts w:ascii="宋体" w:hAnsi="宋体" w:cs="宋体" w:hint="eastAsia"/>
        </w:rPr>
        <w:t>开户银行：中国工商银行平阳支行</w:t>
      </w:r>
    </w:p>
    <w:p w:rsidR="000E6CF0" w:rsidRPr="00A031FD" w:rsidRDefault="000E6CF0" w:rsidP="002015D8">
      <w:pPr>
        <w:spacing w:line="360" w:lineRule="auto"/>
        <w:ind w:firstLine="400"/>
        <w:jc w:val="left"/>
        <w:rPr>
          <w:rFonts w:ascii="宋体" w:cs="Times New Roman"/>
        </w:rPr>
      </w:pPr>
      <w:r w:rsidRPr="00BC0617">
        <w:rPr>
          <w:rFonts w:ascii="宋体" w:hAnsi="宋体" w:cs="宋体" w:hint="eastAsia"/>
        </w:rPr>
        <w:t>银行帐号：</w:t>
      </w:r>
      <w:r w:rsidRPr="00A031FD">
        <w:rPr>
          <w:rFonts w:ascii="宋体" w:hAnsi="宋体" w:cs="宋体"/>
        </w:rPr>
        <w:t>9558851203001514809</w:t>
      </w:r>
      <w:r>
        <w:rPr>
          <w:rFonts w:ascii="宋体" w:hAnsi="宋体" w:cs="宋体"/>
        </w:rPr>
        <w:t xml:space="preserve"> </w:t>
      </w:r>
    </w:p>
    <w:p w:rsidR="000E6CF0" w:rsidRPr="00BC0617" w:rsidRDefault="000E6CF0" w:rsidP="002015D8">
      <w:pPr>
        <w:numPr>
          <w:ilvl w:val="0"/>
          <w:numId w:val="2"/>
        </w:numPr>
        <w:spacing w:line="360" w:lineRule="auto"/>
        <w:jc w:val="left"/>
        <w:rPr>
          <w:rFonts w:ascii="宋体" w:cs="Times New Roman"/>
          <w:b/>
          <w:bCs/>
        </w:rPr>
      </w:pPr>
      <w:r w:rsidRPr="00BC0617">
        <w:rPr>
          <w:rFonts w:ascii="宋体" w:hAnsi="宋体" w:cs="宋体" w:hint="eastAsia"/>
          <w:b/>
          <w:bCs/>
        </w:rPr>
        <w:t>其他事项</w:t>
      </w:r>
    </w:p>
    <w:p w:rsidR="000E6CF0" w:rsidRPr="00BC0617" w:rsidRDefault="000E6CF0" w:rsidP="002015D8">
      <w:pPr>
        <w:spacing w:line="360" w:lineRule="auto"/>
        <w:ind w:firstLine="400"/>
        <w:jc w:val="left"/>
        <w:rPr>
          <w:rFonts w:ascii="宋体" w:cs="Times New Roman"/>
        </w:rPr>
      </w:pPr>
      <w:r w:rsidRPr="00BC0617">
        <w:rPr>
          <w:rFonts w:ascii="宋体" w:hAnsi="宋体" w:cs="宋体"/>
        </w:rPr>
        <w:t>1</w:t>
      </w:r>
      <w:r w:rsidRPr="00BC0617">
        <w:rPr>
          <w:rFonts w:ascii="宋体" w:hAnsi="宋体" w:cs="宋体" w:hint="eastAsia"/>
        </w:rPr>
        <w:t>、本项目采用资格后审，符合资格要求的供应商均可在本公告附件下载招标文件，按规定办理本项目投标保证金，并按规定并按招标文件规定的时间、地点递交投标文件（招标文件下载网址：</w:t>
      </w:r>
      <w:hyperlink r:id="rId8" w:history="1">
        <w:r w:rsidRPr="00BC0617">
          <w:rPr>
            <w:rStyle w:val="Hyperlink"/>
            <w:rFonts w:ascii="宋体" w:hAnsi="宋体" w:cs="宋体"/>
            <w:color w:val="auto"/>
            <w:u w:val="none"/>
          </w:rPr>
          <w:t>http:// www.pyztb.com/</w:t>
        </w:r>
        <w:r w:rsidRPr="00BC0617">
          <w:rPr>
            <w:rStyle w:val="Hyperlink"/>
            <w:rFonts w:ascii="宋体" w:hAnsi="宋体" w:cs="宋体" w:hint="eastAsia"/>
            <w:color w:val="auto"/>
            <w:u w:val="none"/>
          </w:rPr>
          <w:t>，招标文件如有补充更正均见</w:t>
        </w:r>
        <w:r w:rsidRPr="00BC0617">
          <w:rPr>
            <w:rStyle w:val="Hyperlink"/>
            <w:rFonts w:ascii="宋体" w:hAnsi="宋体" w:cs="宋体"/>
            <w:color w:val="auto"/>
            <w:u w:val="none"/>
          </w:rPr>
          <w:t>http://</w:t>
        </w:r>
      </w:hyperlink>
      <w:r w:rsidRPr="00BC0617">
        <w:rPr>
          <w:rFonts w:ascii="宋体" w:hAnsi="宋体" w:cs="宋体"/>
        </w:rPr>
        <w:t xml:space="preserve"> </w:t>
      </w:r>
      <w:hyperlink r:id="rId9" w:history="1">
        <w:r w:rsidRPr="00BC0617">
          <w:rPr>
            <w:rStyle w:val="Hyperlink"/>
            <w:rFonts w:ascii="宋体" w:hAnsi="宋体" w:cs="宋体"/>
            <w:color w:val="auto"/>
            <w:u w:val="none"/>
          </w:rPr>
          <w:t>www.pyztb.com/</w:t>
        </w:r>
        <w:r w:rsidRPr="00BC0617">
          <w:rPr>
            <w:rStyle w:val="Hyperlink"/>
            <w:rFonts w:ascii="宋体" w:hAnsi="宋体" w:cs="宋体" w:hint="eastAsia"/>
            <w:color w:val="auto"/>
            <w:u w:val="none"/>
          </w:rPr>
          <w:t>）。</w:t>
        </w:r>
      </w:hyperlink>
    </w:p>
    <w:p w:rsidR="000E6CF0" w:rsidRPr="00BC0617" w:rsidRDefault="000E6CF0" w:rsidP="002015D8">
      <w:pPr>
        <w:spacing w:line="360" w:lineRule="auto"/>
        <w:ind w:firstLine="400"/>
        <w:jc w:val="left"/>
        <w:rPr>
          <w:rFonts w:ascii="宋体" w:cs="Times New Roman"/>
          <w:b/>
          <w:bCs/>
          <w:u w:val="single"/>
        </w:rPr>
      </w:pPr>
      <w:r w:rsidRPr="00BC0617">
        <w:rPr>
          <w:rFonts w:ascii="宋体" w:hAnsi="宋体" w:cs="宋体"/>
          <w:b/>
          <w:bCs/>
          <w:u w:val="single"/>
        </w:rPr>
        <w:t>2</w:t>
      </w:r>
      <w:r w:rsidRPr="00BC0617">
        <w:rPr>
          <w:rFonts w:ascii="宋体" w:hAnsi="宋体" w:cs="宋体" w:hint="eastAsia"/>
          <w:b/>
          <w:bCs/>
          <w:u w:val="single"/>
        </w:rPr>
        <w:t>、保证金交纳日期：要求</w:t>
      </w:r>
      <w:r w:rsidRPr="00BC0617">
        <w:rPr>
          <w:rFonts w:ascii="宋体" w:hAnsi="宋体" w:cs="宋体"/>
          <w:b/>
          <w:bCs/>
          <w:u w:val="single"/>
        </w:rPr>
        <w:t>201</w:t>
      </w:r>
      <w:r>
        <w:rPr>
          <w:rFonts w:ascii="宋体" w:hAnsi="宋体" w:cs="宋体"/>
          <w:b/>
          <w:bCs/>
          <w:u w:val="single"/>
        </w:rPr>
        <w:t>8</w:t>
      </w:r>
      <w:r w:rsidRPr="00BC0617">
        <w:rPr>
          <w:rFonts w:ascii="宋体" w:hAnsi="宋体" w:cs="宋体" w:hint="eastAsia"/>
          <w:b/>
          <w:bCs/>
          <w:u w:val="single"/>
        </w:rPr>
        <w:t>年</w:t>
      </w:r>
      <w:r w:rsidRPr="00BC0617">
        <w:rPr>
          <w:rFonts w:ascii="宋体" w:hAnsi="宋体" w:cs="宋体"/>
          <w:b/>
          <w:bCs/>
          <w:u w:val="single"/>
        </w:rPr>
        <w:t>1</w:t>
      </w:r>
      <w:r w:rsidRPr="00BC0617">
        <w:rPr>
          <w:rFonts w:ascii="宋体" w:hAnsi="宋体" w:cs="宋体" w:hint="eastAsia"/>
          <w:b/>
          <w:bCs/>
          <w:u w:val="single"/>
        </w:rPr>
        <w:t>月</w:t>
      </w:r>
      <w:r>
        <w:rPr>
          <w:rFonts w:ascii="宋体" w:hAnsi="宋体" w:cs="宋体"/>
          <w:b/>
          <w:bCs/>
          <w:u w:val="single"/>
        </w:rPr>
        <w:t xml:space="preserve"> 5</w:t>
      </w:r>
      <w:r w:rsidRPr="00BC0617">
        <w:rPr>
          <w:rFonts w:ascii="宋体" w:hAnsi="宋体" w:cs="宋体" w:hint="eastAsia"/>
          <w:b/>
          <w:bCs/>
          <w:u w:val="single"/>
        </w:rPr>
        <w:t>日下午</w:t>
      </w:r>
      <w:r>
        <w:rPr>
          <w:rFonts w:ascii="宋体" w:hAnsi="宋体" w:cs="宋体"/>
          <w:b/>
          <w:bCs/>
          <w:u w:val="single"/>
        </w:rPr>
        <w:t>14</w:t>
      </w:r>
      <w:r w:rsidRPr="00BC0617">
        <w:rPr>
          <w:rFonts w:ascii="宋体" w:hAnsi="宋体" w:cs="宋体" w:hint="eastAsia"/>
          <w:b/>
          <w:bCs/>
          <w:u w:val="single"/>
        </w:rPr>
        <w:t>：</w:t>
      </w:r>
      <w:r w:rsidRPr="00BC0617">
        <w:rPr>
          <w:rFonts w:ascii="宋体" w:hAnsi="宋体" w:cs="宋体"/>
          <w:b/>
          <w:bCs/>
          <w:u w:val="single"/>
        </w:rPr>
        <w:t>30</w:t>
      </w:r>
      <w:r w:rsidRPr="00BC0617">
        <w:rPr>
          <w:rFonts w:ascii="宋体" w:hAnsi="宋体" w:cs="宋体" w:hint="eastAsia"/>
          <w:b/>
          <w:bCs/>
          <w:u w:val="single"/>
        </w:rPr>
        <w:t>前到账（投标保证金不接受递交现金）；供应商汇保证金时注明</w:t>
      </w:r>
      <w:r w:rsidRPr="00BC0617">
        <w:rPr>
          <w:rFonts w:ascii="宋体" w:cs="宋体" w:hint="eastAsia"/>
          <w:b/>
          <w:bCs/>
          <w:u w:val="single"/>
        </w:rPr>
        <w:t>“</w:t>
      </w:r>
      <w:r w:rsidRPr="00BC0617">
        <w:rPr>
          <w:rFonts w:ascii="宋体" w:hAnsi="宋体" w:cs="宋体" w:hint="eastAsia"/>
          <w:b/>
          <w:bCs/>
          <w:u w:val="single"/>
        </w:rPr>
        <w:t>万全镇垃圾压缩转运服务采购项目保证金</w:t>
      </w:r>
      <w:r w:rsidRPr="00BC0617">
        <w:rPr>
          <w:rFonts w:ascii="宋体" w:cs="宋体" w:hint="eastAsia"/>
          <w:b/>
          <w:bCs/>
          <w:u w:val="single"/>
        </w:rPr>
        <w:t>”</w:t>
      </w:r>
      <w:r w:rsidRPr="00BC0617">
        <w:rPr>
          <w:rFonts w:ascii="宋体" w:hAnsi="宋体" w:cs="宋体" w:hint="eastAsia"/>
          <w:b/>
          <w:bCs/>
          <w:u w:val="single"/>
        </w:rPr>
        <w:t>。</w:t>
      </w:r>
      <w:r w:rsidRPr="00BC0617">
        <w:rPr>
          <w:rFonts w:ascii="宋体" w:hAnsi="宋体" w:cs="宋体"/>
          <w:b/>
          <w:bCs/>
          <w:u w:val="single"/>
        </w:rPr>
        <w:t xml:space="preserve"> </w:t>
      </w:r>
    </w:p>
    <w:p w:rsidR="000E6CF0" w:rsidRPr="00BC0617" w:rsidRDefault="000E6CF0" w:rsidP="002015D8">
      <w:pPr>
        <w:spacing w:line="360" w:lineRule="auto"/>
        <w:ind w:firstLine="400"/>
        <w:jc w:val="left"/>
        <w:rPr>
          <w:rFonts w:ascii="宋体" w:cs="Times New Roman"/>
        </w:rPr>
      </w:pPr>
      <w:r w:rsidRPr="00BC0617">
        <w:rPr>
          <w:rFonts w:ascii="宋体" w:hAnsi="宋体" w:cs="宋体" w:hint="eastAsia"/>
        </w:rPr>
        <w:t>采购人或其委托代理机构联系方式</w:t>
      </w:r>
    </w:p>
    <w:p w:rsidR="000E6CF0" w:rsidRPr="00BC0617" w:rsidRDefault="000E6CF0" w:rsidP="002015D8">
      <w:pPr>
        <w:spacing w:line="360" w:lineRule="auto"/>
        <w:ind w:firstLine="400"/>
        <w:jc w:val="left"/>
        <w:rPr>
          <w:rFonts w:ascii="宋体" w:cs="Times New Roman"/>
        </w:rPr>
      </w:pPr>
      <w:r w:rsidRPr="00BC0617">
        <w:rPr>
          <w:rFonts w:ascii="宋体" w:hAnsi="宋体" w:cs="宋体" w:hint="eastAsia"/>
        </w:rPr>
        <w:t>采购人：</w:t>
      </w:r>
      <w:r w:rsidRPr="00BC0617">
        <w:rPr>
          <w:rFonts w:ascii="宋体" w:hAnsi="宋体" w:cs="宋体"/>
        </w:rPr>
        <w:t xml:space="preserve"> </w:t>
      </w:r>
      <w:r w:rsidRPr="00BC0617">
        <w:rPr>
          <w:rFonts w:ascii="宋体" w:hAnsi="宋体" w:cs="宋体" w:hint="eastAsia"/>
        </w:rPr>
        <w:t>平阳县万全镇人民政府</w:t>
      </w:r>
    </w:p>
    <w:p w:rsidR="000E6CF0" w:rsidRPr="00BC0617" w:rsidRDefault="000E6CF0" w:rsidP="002015D8">
      <w:pPr>
        <w:spacing w:line="360" w:lineRule="auto"/>
        <w:ind w:firstLine="400"/>
        <w:jc w:val="left"/>
        <w:rPr>
          <w:rFonts w:ascii="宋体" w:cs="Times New Roman"/>
        </w:rPr>
      </w:pPr>
      <w:r w:rsidRPr="00BC0617">
        <w:rPr>
          <w:rFonts w:ascii="宋体" w:hAnsi="宋体" w:cs="宋体" w:hint="eastAsia"/>
        </w:rPr>
        <w:t>代理机构名称：浙江省成套招标代理有限公司</w:t>
      </w:r>
    </w:p>
    <w:p w:rsidR="000E6CF0" w:rsidRPr="00BC0617" w:rsidRDefault="000E6CF0" w:rsidP="002015D8">
      <w:pPr>
        <w:spacing w:line="360" w:lineRule="auto"/>
        <w:ind w:firstLine="400"/>
        <w:jc w:val="left"/>
        <w:rPr>
          <w:rFonts w:ascii="宋体" w:cs="Times New Roman"/>
        </w:rPr>
      </w:pPr>
      <w:r w:rsidRPr="00BC0617">
        <w:rPr>
          <w:rFonts w:ascii="宋体" w:hAnsi="宋体" w:cs="宋体" w:hint="eastAsia"/>
        </w:rPr>
        <w:t>代理机构地点：温州市车站大道展宏大厦</w:t>
      </w:r>
      <w:r w:rsidRPr="00BC0617">
        <w:rPr>
          <w:rFonts w:ascii="宋体" w:hAnsi="宋体" w:cs="宋体"/>
        </w:rPr>
        <w:t>B</w:t>
      </w:r>
      <w:r w:rsidRPr="00BC0617">
        <w:rPr>
          <w:rFonts w:ascii="宋体" w:hAnsi="宋体" w:cs="宋体" w:hint="eastAsia"/>
        </w:rPr>
        <w:t>栋</w:t>
      </w:r>
      <w:r w:rsidRPr="00BC0617">
        <w:rPr>
          <w:rFonts w:ascii="宋体" w:hAnsi="宋体" w:cs="宋体"/>
        </w:rPr>
        <w:t>702</w:t>
      </w:r>
    </w:p>
    <w:p w:rsidR="000E6CF0" w:rsidRPr="00BC0617" w:rsidRDefault="000E6CF0" w:rsidP="002015D8">
      <w:pPr>
        <w:spacing w:line="360" w:lineRule="auto"/>
        <w:ind w:firstLine="400"/>
        <w:jc w:val="left"/>
        <w:rPr>
          <w:rFonts w:ascii="宋体" w:cs="Times New Roman"/>
        </w:rPr>
      </w:pPr>
      <w:r w:rsidRPr="00BC0617">
        <w:rPr>
          <w:rFonts w:ascii="宋体" w:hAnsi="宋体" w:cs="宋体" w:hint="eastAsia"/>
        </w:rPr>
        <w:t>联系人：余先生</w:t>
      </w:r>
    </w:p>
    <w:p w:rsidR="000E6CF0" w:rsidRPr="00BC0617" w:rsidRDefault="000E6CF0" w:rsidP="002015D8">
      <w:pPr>
        <w:spacing w:line="360" w:lineRule="auto"/>
        <w:ind w:firstLine="400"/>
        <w:jc w:val="left"/>
        <w:rPr>
          <w:rFonts w:ascii="宋体" w:cs="Times New Roman"/>
        </w:rPr>
      </w:pPr>
      <w:r w:rsidRPr="00BC0617">
        <w:rPr>
          <w:rFonts w:ascii="宋体" w:hAnsi="宋体" w:cs="宋体" w:hint="eastAsia"/>
        </w:rPr>
        <w:t>联系电话：</w:t>
      </w:r>
      <w:r w:rsidRPr="00BC0617">
        <w:rPr>
          <w:rFonts w:ascii="宋体" w:hAnsi="宋体" w:cs="宋体"/>
        </w:rPr>
        <w:t>18668781551</w:t>
      </w:r>
    </w:p>
    <w:p w:rsidR="000E6CF0" w:rsidRPr="00BC0617" w:rsidRDefault="000E6CF0" w:rsidP="002015D8">
      <w:pPr>
        <w:spacing w:line="360" w:lineRule="auto"/>
        <w:ind w:firstLine="400"/>
        <w:jc w:val="left"/>
        <w:rPr>
          <w:rFonts w:ascii="宋体" w:cs="Times New Roman"/>
          <w:sz w:val="20"/>
          <w:szCs w:val="20"/>
        </w:rPr>
      </w:pPr>
    </w:p>
    <w:p w:rsidR="000E6CF0" w:rsidRPr="00BC0617" w:rsidRDefault="000E6CF0" w:rsidP="002015D8">
      <w:pPr>
        <w:spacing w:line="360" w:lineRule="auto"/>
        <w:ind w:firstLine="400"/>
        <w:jc w:val="left"/>
        <w:rPr>
          <w:rFonts w:ascii="宋体" w:cs="Times New Roman"/>
          <w:sz w:val="20"/>
          <w:szCs w:val="20"/>
        </w:rPr>
      </w:pPr>
    </w:p>
    <w:p w:rsidR="000E6CF0" w:rsidRPr="00BC0617" w:rsidRDefault="000E6CF0" w:rsidP="002015D8">
      <w:pPr>
        <w:spacing w:line="360" w:lineRule="auto"/>
        <w:ind w:firstLine="400"/>
        <w:jc w:val="left"/>
        <w:rPr>
          <w:rFonts w:ascii="宋体" w:cs="Times New Roman"/>
          <w:sz w:val="20"/>
          <w:szCs w:val="20"/>
        </w:rPr>
      </w:pPr>
    </w:p>
    <w:p w:rsidR="000E6CF0" w:rsidRPr="00BC0617" w:rsidRDefault="000E6CF0" w:rsidP="002015D8">
      <w:pPr>
        <w:spacing w:line="360" w:lineRule="auto"/>
        <w:ind w:firstLine="400"/>
        <w:jc w:val="left"/>
        <w:rPr>
          <w:rFonts w:ascii="宋体" w:cs="Times New Roman"/>
          <w:sz w:val="20"/>
          <w:szCs w:val="20"/>
        </w:rPr>
      </w:pPr>
    </w:p>
    <w:p w:rsidR="000E6CF0" w:rsidRPr="00BC0617" w:rsidRDefault="000E6CF0" w:rsidP="002015D8">
      <w:pPr>
        <w:spacing w:line="360" w:lineRule="auto"/>
        <w:ind w:firstLine="400"/>
        <w:jc w:val="left"/>
        <w:rPr>
          <w:rFonts w:ascii="宋体" w:cs="Times New Roman"/>
          <w:sz w:val="20"/>
          <w:szCs w:val="20"/>
        </w:rPr>
      </w:pPr>
    </w:p>
    <w:p w:rsidR="000E6CF0" w:rsidRPr="00BC0617" w:rsidRDefault="000E6CF0" w:rsidP="002015D8">
      <w:pPr>
        <w:spacing w:line="360" w:lineRule="auto"/>
        <w:ind w:firstLine="400"/>
        <w:jc w:val="left"/>
        <w:rPr>
          <w:rFonts w:ascii="宋体" w:cs="Times New Roman"/>
          <w:sz w:val="20"/>
          <w:szCs w:val="20"/>
        </w:rPr>
      </w:pPr>
    </w:p>
    <w:p w:rsidR="000E6CF0" w:rsidRPr="00BC0617" w:rsidRDefault="000E6CF0" w:rsidP="002015D8">
      <w:pPr>
        <w:spacing w:line="360" w:lineRule="auto"/>
        <w:ind w:firstLine="400"/>
        <w:jc w:val="left"/>
        <w:rPr>
          <w:rFonts w:ascii="宋体" w:cs="Times New Roman"/>
          <w:sz w:val="20"/>
          <w:szCs w:val="20"/>
        </w:rPr>
      </w:pPr>
    </w:p>
    <w:p w:rsidR="000E6CF0" w:rsidRPr="00BC0617" w:rsidRDefault="000E6CF0" w:rsidP="002015D8">
      <w:pPr>
        <w:spacing w:line="360" w:lineRule="auto"/>
        <w:ind w:firstLine="400"/>
        <w:jc w:val="left"/>
        <w:rPr>
          <w:rFonts w:ascii="宋体" w:cs="Times New Roman"/>
          <w:sz w:val="20"/>
          <w:szCs w:val="20"/>
        </w:rPr>
      </w:pPr>
    </w:p>
    <w:p w:rsidR="000E6CF0" w:rsidRPr="00BC0617" w:rsidRDefault="000E6CF0" w:rsidP="002015D8">
      <w:pPr>
        <w:spacing w:line="360" w:lineRule="auto"/>
        <w:ind w:firstLine="400"/>
        <w:jc w:val="left"/>
        <w:rPr>
          <w:rFonts w:ascii="宋体" w:cs="Times New Roman"/>
          <w:sz w:val="20"/>
          <w:szCs w:val="20"/>
        </w:rPr>
      </w:pPr>
    </w:p>
    <w:p w:rsidR="000E6CF0" w:rsidRPr="00BC0617" w:rsidRDefault="000E6CF0" w:rsidP="002015D8">
      <w:pPr>
        <w:spacing w:line="360" w:lineRule="auto"/>
        <w:ind w:firstLine="400"/>
        <w:jc w:val="left"/>
        <w:rPr>
          <w:rFonts w:ascii="宋体" w:cs="Times New Roman"/>
          <w:sz w:val="20"/>
          <w:szCs w:val="20"/>
        </w:rPr>
      </w:pPr>
    </w:p>
    <w:p w:rsidR="000E6CF0" w:rsidRPr="00BC0617" w:rsidRDefault="000E6CF0" w:rsidP="002015D8">
      <w:pPr>
        <w:spacing w:line="360" w:lineRule="auto"/>
        <w:ind w:firstLine="400"/>
        <w:jc w:val="left"/>
        <w:rPr>
          <w:rFonts w:ascii="宋体" w:cs="Times New Roman"/>
          <w:sz w:val="20"/>
          <w:szCs w:val="20"/>
        </w:rPr>
      </w:pPr>
    </w:p>
    <w:p w:rsidR="000E6CF0" w:rsidRPr="00BC0617" w:rsidRDefault="000E6CF0" w:rsidP="002015D8">
      <w:pPr>
        <w:spacing w:line="360" w:lineRule="auto"/>
        <w:ind w:firstLine="400"/>
        <w:jc w:val="left"/>
        <w:rPr>
          <w:rFonts w:ascii="宋体" w:cs="Times New Roman"/>
          <w:sz w:val="20"/>
          <w:szCs w:val="20"/>
        </w:rPr>
      </w:pPr>
    </w:p>
    <w:p w:rsidR="000E6CF0" w:rsidRPr="00BC0617" w:rsidRDefault="000E6CF0" w:rsidP="002015D8">
      <w:pPr>
        <w:spacing w:line="360" w:lineRule="auto"/>
        <w:ind w:firstLine="400"/>
        <w:jc w:val="left"/>
        <w:rPr>
          <w:rFonts w:ascii="宋体" w:cs="Times New Roman"/>
          <w:sz w:val="20"/>
          <w:szCs w:val="20"/>
        </w:rPr>
      </w:pPr>
    </w:p>
    <w:p w:rsidR="000E6CF0" w:rsidRPr="00BC0617" w:rsidRDefault="000E6CF0" w:rsidP="002015D8">
      <w:pPr>
        <w:spacing w:line="360" w:lineRule="auto"/>
        <w:ind w:firstLine="400"/>
        <w:jc w:val="left"/>
        <w:rPr>
          <w:rFonts w:ascii="宋体" w:cs="Times New Roman"/>
          <w:sz w:val="20"/>
          <w:szCs w:val="20"/>
        </w:rPr>
      </w:pPr>
    </w:p>
    <w:p w:rsidR="000E6CF0" w:rsidRPr="00BC0617" w:rsidRDefault="000E6CF0" w:rsidP="002015D8">
      <w:pPr>
        <w:spacing w:line="360" w:lineRule="auto"/>
        <w:ind w:firstLine="400"/>
        <w:jc w:val="left"/>
        <w:rPr>
          <w:rFonts w:ascii="宋体" w:cs="Times New Roman"/>
          <w:sz w:val="20"/>
          <w:szCs w:val="20"/>
        </w:rPr>
      </w:pPr>
    </w:p>
    <w:p w:rsidR="000E6CF0" w:rsidRPr="00BC0617" w:rsidRDefault="000E6CF0" w:rsidP="002015D8">
      <w:pPr>
        <w:spacing w:line="360" w:lineRule="auto"/>
        <w:ind w:firstLine="400"/>
        <w:jc w:val="left"/>
        <w:rPr>
          <w:rFonts w:ascii="宋体" w:cs="Times New Roman"/>
          <w:sz w:val="20"/>
          <w:szCs w:val="20"/>
        </w:rPr>
      </w:pPr>
    </w:p>
    <w:p w:rsidR="000E6CF0" w:rsidRPr="00BC0617" w:rsidRDefault="000E6CF0" w:rsidP="002015D8">
      <w:pPr>
        <w:spacing w:line="360" w:lineRule="auto"/>
        <w:ind w:firstLine="400"/>
        <w:jc w:val="left"/>
        <w:rPr>
          <w:rFonts w:ascii="宋体" w:cs="Times New Roman"/>
          <w:sz w:val="20"/>
          <w:szCs w:val="20"/>
        </w:rPr>
      </w:pPr>
    </w:p>
    <w:p w:rsidR="000E6CF0" w:rsidRPr="00BC0617" w:rsidRDefault="000E6CF0" w:rsidP="002015D8">
      <w:pPr>
        <w:spacing w:line="360" w:lineRule="auto"/>
        <w:ind w:firstLine="400"/>
        <w:jc w:val="left"/>
        <w:rPr>
          <w:rFonts w:ascii="宋体" w:cs="Times New Roman"/>
          <w:sz w:val="20"/>
          <w:szCs w:val="20"/>
        </w:rPr>
      </w:pPr>
    </w:p>
    <w:p w:rsidR="000E6CF0" w:rsidRPr="00BC0617" w:rsidRDefault="000E6CF0" w:rsidP="002015D8">
      <w:pPr>
        <w:spacing w:line="360" w:lineRule="auto"/>
        <w:ind w:firstLine="400"/>
        <w:jc w:val="left"/>
        <w:rPr>
          <w:rFonts w:ascii="宋体" w:cs="Times New Roman"/>
          <w:sz w:val="20"/>
          <w:szCs w:val="20"/>
        </w:rPr>
      </w:pPr>
    </w:p>
    <w:p w:rsidR="000E6CF0" w:rsidRPr="00BC0617" w:rsidRDefault="000E6CF0" w:rsidP="002015D8">
      <w:pPr>
        <w:spacing w:line="360" w:lineRule="auto"/>
        <w:ind w:firstLine="400"/>
        <w:jc w:val="left"/>
        <w:rPr>
          <w:rFonts w:ascii="宋体" w:cs="Times New Roman"/>
          <w:sz w:val="20"/>
          <w:szCs w:val="20"/>
        </w:rPr>
      </w:pPr>
    </w:p>
    <w:p w:rsidR="000E6CF0" w:rsidRPr="00BC0617" w:rsidRDefault="000E6CF0" w:rsidP="002015D8">
      <w:pPr>
        <w:spacing w:line="360" w:lineRule="auto"/>
        <w:ind w:firstLine="400"/>
        <w:jc w:val="left"/>
        <w:rPr>
          <w:rFonts w:ascii="宋体" w:cs="Times New Roman"/>
          <w:sz w:val="20"/>
          <w:szCs w:val="20"/>
        </w:rPr>
      </w:pPr>
    </w:p>
    <w:p w:rsidR="000E6CF0" w:rsidRPr="00BC0617" w:rsidRDefault="000E6CF0" w:rsidP="002015D8">
      <w:pPr>
        <w:spacing w:line="360" w:lineRule="auto"/>
        <w:ind w:firstLine="400"/>
        <w:jc w:val="left"/>
        <w:rPr>
          <w:rFonts w:ascii="宋体" w:cs="Times New Roman"/>
          <w:sz w:val="20"/>
          <w:szCs w:val="20"/>
        </w:rPr>
      </w:pPr>
    </w:p>
    <w:p w:rsidR="000E6CF0" w:rsidRPr="00BC0617" w:rsidRDefault="000E6CF0" w:rsidP="002015D8">
      <w:pPr>
        <w:spacing w:line="360" w:lineRule="auto"/>
        <w:ind w:firstLine="400"/>
        <w:jc w:val="left"/>
        <w:rPr>
          <w:rFonts w:ascii="宋体" w:cs="Times New Roman"/>
          <w:sz w:val="20"/>
          <w:szCs w:val="20"/>
        </w:rPr>
      </w:pPr>
    </w:p>
    <w:p w:rsidR="000E6CF0" w:rsidRPr="00BC0617" w:rsidRDefault="000E6CF0" w:rsidP="002015D8">
      <w:pPr>
        <w:spacing w:line="360" w:lineRule="auto"/>
        <w:jc w:val="left"/>
        <w:rPr>
          <w:rFonts w:ascii="宋体" w:cs="Times New Roman"/>
          <w:b/>
          <w:bCs/>
        </w:rPr>
      </w:pPr>
    </w:p>
    <w:p w:rsidR="000E6CF0" w:rsidRPr="00BC0617" w:rsidRDefault="000E6CF0" w:rsidP="002015D8">
      <w:pPr>
        <w:spacing w:line="360" w:lineRule="auto"/>
        <w:jc w:val="center"/>
        <w:rPr>
          <w:rFonts w:ascii="宋体" w:cs="Times New Roman"/>
          <w:b/>
          <w:bCs/>
          <w:sz w:val="36"/>
          <w:szCs w:val="36"/>
        </w:rPr>
      </w:pPr>
    </w:p>
    <w:p w:rsidR="000E6CF0" w:rsidRPr="00BC0617" w:rsidRDefault="000E6CF0" w:rsidP="002015D8">
      <w:pPr>
        <w:spacing w:line="360" w:lineRule="auto"/>
        <w:jc w:val="center"/>
        <w:rPr>
          <w:rFonts w:ascii="宋体" w:cs="Times New Roman"/>
          <w:b/>
          <w:bCs/>
          <w:sz w:val="36"/>
          <w:szCs w:val="36"/>
        </w:rPr>
      </w:pPr>
      <w:r w:rsidRPr="00BC0617">
        <w:rPr>
          <w:rFonts w:ascii="宋体" w:hAnsi="宋体" w:cs="宋体" w:hint="eastAsia"/>
          <w:b/>
          <w:bCs/>
          <w:sz w:val="36"/>
          <w:szCs w:val="36"/>
        </w:rPr>
        <w:t>投</w:t>
      </w:r>
      <w:r w:rsidRPr="00BC0617">
        <w:rPr>
          <w:rFonts w:ascii="宋体" w:hAnsi="宋体" w:cs="宋体"/>
          <w:b/>
          <w:bCs/>
          <w:sz w:val="36"/>
          <w:szCs w:val="36"/>
        </w:rPr>
        <w:t xml:space="preserve"> </w:t>
      </w:r>
      <w:r w:rsidRPr="00BC0617">
        <w:rPr>
          <w:rFonts w:ascii="宋体" w:hAnsi="宋体" w:cs="宋体" w:hint="eastAsia"/>
          <w:b/>
          <w:bCs/>
          <w:sz w:val="36"/>
          <w:szCs w:val="36"/>
        </w:rPr>
        <w:t>标</w:t>
      </w:r>
      <w:r w:rsidRPr="00BC0617">
        <w:rPr>
          <w:rFonts w:ascii="宋体" w:hAnsi="宋体" w:cs="宋体"/>
          <w:b/>
          <w:bCs/>
          <w:sz w:val="36"/>
          <w:szCs w:val="36"/>
        </w:rPr>
        <w:t xml:space="preserve"> </w:t>
      </w:r>
      <w:r w:rsidRPr="00BC0617">
        <w:rPr>
          <w:rFonts w:ascii="宋体" w:hAnsi="宋体" w:cs="宋体" w:hint="eastAsia"/>
          <w:b/>
          <w:bCs/>
          <w:sz w:val="36"/>
          <w:szCs w:val="36"/>
        </w:rPr>
        <w:t>通</w:t>
      </w:r>
      <w:r w:rsidRPr="00BC0617">
        <w:rPr>
          <w:rFonts w:ascii="宋体" w:hAnsi="宋体" w:cs="宋体"/>
          <w:b/>
          <w:bCs/>
          <w:sz w:val="36"/>
          <w:szCs w:val="36"/>
        </w:rPr>
        <w:t xml:space="preserve"> </w:t>
      </w:r>
      <w:r w:rsidRPr="00BC0617">
        <w:rPr>
          <w:rFonts w:ascii="宋体" w:hAnsi="宋体" w:cs="宋体" w:hint="eastAsia"/>
          <w:b/>
          <w:bCs/>
          <w:sz w:val="36"/>
          <w:szCs w:val="36"/>
        </w:rPr>
        <w:t>知（邀请）书</w:t>
      </w:r>
    </w:p>
    <w:p w:rsidR="000E6CF0" w:rsidRPr="00BC0617" w:rsidRDefault="000E6CF0" w:rsidP="000302E6">
      <w:pPr>
        <w:spacing w:line="360" w:lineRule="auto"/>
        <w:ind w:firstLineChars="200" w:firstLine="31680"/>
        <w:rPr>
          <w:rFonts w:ascii="宋体" w:cs="Times New Roman"/>
        </w:rPr>
      </w:pPr>
      <w:r w:rsidRPr="00BC0617">
        <w:rPr>
          <w:rFonts w:ascii="宋体" w:hAnsi="宋体" w:cs="宋体" w:hint="eastAsia"/>
        </w:rPr>
        <w:t>浙江省成套招标代理有限公司对</w:t>
      </w:r>
      <w:r>
        <w:rPr>
          <w:rFonts w:ascii="宋体" w:hAnsi="宋体" w:cs="宋体" w:hint="eastAsia"/>
        </w:rPr>
        <w:t>平阳县万全镇垃圾转运服务采购（重）</w:t>
      </w:r>
      <w:r w:rsidRPr="00BC0617">
        <w:rPr>
          <w:rFonts w:ascii="宋体" w:hAnsi="宋体" w:cs="宋体" w:hint="eastAsia"/>
        </w:rPr>
        <w:t>进行公开招标，特通知贵公司（企业）前来投标。并请按招标文件的要求认真准备好投标文件，按时前来投标。</w:t>
      </w:r>
    </w:p>
    <w:tbl>
      <w:tblPr>
        <w:tblW w:w="92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46"/>
        <w:gridCol w:w="7110"/>
      </w:tblGrid>
      <w:tr w:rsidR="000E6CF0" w:rsidRPr="008F43A6">
        <w:tc>
          <w:tcPr>
            <w:tcW w:w="2146"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招标编号</w:t>
            </w:r>
          </w:p>
        </w:tc>
        <w:tc>
          <w:tcPr>
            <w:tcW w:w="7110" w:type="dxa"/>
          </w:tcPr>
          <w:p w:rsidR="000E6CF0" w:rsidRPr="008F43A6" w:rsidRDefault="000E6CF0" w:rsidP="008F43A6">
            <w:pPr>
              <w:spacing w:line="360" w:lineRule="auto"/>
              <w:jc w:val="left"/>
              <w:rPr>
                <w:rFonts w:ascii="宋体" w:cs="Times New Roman"/>
              </w:rPr>
            </w:pPr>
            <w:r>
              <w:rPr>
                <w:rFonts w:ascii="宋体" w:cs="宋体"/>
              </w:rPr>
              <w:t>PYCG171110270</w:t>
            </w:r>
            <w:r>
              <w:rPr>
                <w:rFonts w:ascii="宋体" w:cs="宋体" w:hint="eastAsia"/>
              </w:rPr>
              <w:t>（重）</w:t>
            </w:r>
          </w:p>
        </w:tc>
      </w:tr>
      <w:tr w:rsidR="000E6CF0" w:rsidRPr="008F43A6">
        <w:tc>
          <w:tcPr>
            <w:tcW w:w="2146"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招标内容</w:t>
            </w:r>
          </w:p>
        </w:tc>
        <w:tc>
          <w:tcPr>
            <w:tcW w:w="7110"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平阳县万全镇垃圾压缩转运服务采购</w:t>
            </w:r>
          </w:p>
        </w:tc>
      </w:tr>
      <w:tr w:rsidR="000E6CF0" w:rsidRPr="008F43A6">
        <w:tc>
          <w:tcPr>
            <w:tcW w:w="2146"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资金来源</w:t>
            </w:r>
          </w:p>
        </w:tc>
        <w:tc>
          <w:tcPr>
            <w:tcW w:w="7110"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财政性资金</w:t>
            </w:r>
          </w:p>
        </w:tc>
      </w:tr>
      <w:tr w:rsidR="000E6CF0" w:rsidRPr="008F43A6">
        <w:tc>
          <w:tcPr>
            <w:tcW w:w="2146"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招标方式</w:t>
            </w:r>
          </w:p>
        </w:tc>
        <w:tc>
          <w:tcPr>
            <w:tcW w:w="7110"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公开招标</w:t>
            </w:r>
          </w:p>
        </w:tc>
      </w:tr>
      <w:tr w:rsidR="000E6CF0" w:rsidRPr="008F43A6">
        <w:tc>
          <w:tcPr>
            <w:tcW w:w="2146"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供应商资格</w:t>
            </w:r>
          </w:p>
        </w:tc>
        <w:tc>
          <w:tcPr>
            <w:tcW w:w="7110"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按招标公告要求</w:t>
            </w:r>
          </w:p>
        </w:tc>
      </w:tr>
      <w:tr w:rsidR="000E6CF0" w:rsidRPr="008F43A6">
        <w:tc>
          <w:tcPr>
            <w:tcW w:w="2146"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评标办法</w:t>
            </w:r>
          </w:p>
        </w:tc>
        <w:tc>
          <w:tcPr>
            <w:tcW w:w="7110"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综合平分法</w:t>
            </w:r>
          </w:p>
        </w:tc>
      </w:tr>
      <w:tr w:rsidR="000E6CF0" w:rsidRPr="008F43A6">
        <w:tc>
          <w:tcPr>
            <w:tcW w:w="2146"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投标有效期</w:t>
            </w:r>
          </w:p>
        </w:tc>
        <w:tc>
          <w:tcPr>
            <w:tcW w:w="7110" w:type="dxa"/>
          </w:tcPr>
          <w:p w:rsidR="000E6CF0" w:rsidRPr="008F43A6" w:rsidRDefault="000E6CF0" w:rsidP="008F43A6">
            <w:pPr>
              <w:spacing w:line="360" w:lineRule="auto"/>
              <w:jc w:val="left"/>
              <w:rPr>
                <w:rFonts w:ascii="宋体" w:cs="Times New Roman"/>
              </w:rPr>
            </w:pPr>
            <w:r w:rsidRPr="008F43A6">
              <w:rPr>
                <w:rFonts w:ascii="宋体" w:hAnsi="宋体" w:cs="宋体"/>
              </w:rPr>
              <w:t>60</w:t>
            </w:r>
            <w:r w:rsidRPr="008F43A6">
              <w:rPr>
                <w:rFonts w:ascii="宋体" w:hAnsi="宋体" w:cs="宋体" w:hint="eastAsia"/>
              </w:rPr>
              <w:t>日历天（自投标截止日起计算）</w:t>
            </w:r>
          </w:p>
        </w:tc>
      </w:tr>
      <w:tr w:rsidR="000E6CF0" w:rsidRPr="008F43A6">
        <w:tc>
          <w:tcPr>
            <w:tcW w:w="2146"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投标文件份数</w:t>
            </w:r>
          </w:p>
        </w:tc>
        <w:tc>
          <w:tcPr>
            <w:tcW w:w="7110"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正本</w:t>
            </w:r>
            <w:r w:rsidRPr="008F43A6">
              <w:rPr>
                <w:rFonts w:ascii="宋体" w:hAnsi="宋体" w:cs="宋体"/>
              </w:rPr>
              <w:t>1</w:t>
            </w:r>
            <w:r w:rsidRPr="008F43A6">
              <w:rPr>
                <w:rFonts w:ascii="宋体" w:hAnsi="宋体" w:cs="宋体" w:hint="eastAsia"/>
              </w:rPr>
              <w:t>份，副本</w:t>
            </w:r>
            <w:r>
              <w:rPr>
                <w:rFonts w:ascii="宋体" w:hAnsi="宋体" w:cs="宋体"/>
              </w:rPr>
              <w:t>5</w:t>
            </w:r>
            <w:r w:rsidRPr="008F43A6">
              <w:rPr>
                <w:rFonts w:ascii="宋体" w:hAnsi="宋体" w:cs="宋体" w:hint="eastAsia"/>
              </w:rPr>
              <w:t>份</w:t>
            </w:r>
          </w:p>
        </w:tc>
      </w:tr>
      <w:tr w:rsidR="000E6CF0" w:rsidRPr="008F43A6">
        <w:tc>
          <w:tcPr>
            <w:tcW w:w="2146"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招标文件售价</w:t>
            </w:r>
          </w:p>
        </w:tc>
        <w:tc>
          <w:tcPr>
            <w:tcW w:w="7110"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人民币</w:t>
            </w:r>
            <w:r w:rsidRPr="008F43A6">
              <w:rPr>
                <w:rFonts w:ascii="宋体" w:hAnsi="宋体" w:cs="宋体"/>
              </w:rPr>
              <w:t>500</w:t>
            </w:r>
            <w:r w:rsidRPr="008F43A6">
              <w:rPr>
                <w:rFonts w:ascii="宋体" w:hAnsi="宋体" w:cs="宋体" w:hint="eastAsia"/>
              </w:rPr>
              <w:t>元（开标现场收取）</w:t>
            </w:r>
          </w:p>
        </w:tc>
      </w:tr>
      <w:tr w:rsidR="000E6CF0" w:rsidRPr="008F43A6">
        <w:tc>
          <w:tcPr>
            <w:tcW w:w="2146"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投标保证金</w:t>
            </w:r>
          </w:p>
        </w:tc>
        <w:tc>
          <w:tcPr>
            <w:tcW w:w="7110"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详见招标公告</w:t>
            </w:r>
          </w:p>
        </w:tc>
      </w:tr>
      <w:tr w:rsidR="000E6CF0" w:rsidRPr="008F43A6">
        <w:tc>
          <w:tcPr>
            <w:tcW w:w="2146"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投标文件提交至</w:t>
            </w:r>
          </w:p>
        </w:tc>
        <w:tc>
          <w:tcPr>
            <w:tcW w:w="7110"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平阳</w:t>
            </w:r>
            <w:bookmarkStart w:id="0" w:name="_GoBack"/>
            <w:bookmarkEnd w:id="0"/>
            <w:r w:rsidRPr="008F43A6">
              <w:rPr>
                <w:rFonts w:ascii="宋体" w:hAnsi="宋体" w:cs="宋体" w:hint="eastAsia"/>
              </w:rPr>
              <w:t>县公共资源交易中心二楼收标区（政府采购窗口）</w:t>
            </w:r>
          </w:p>
        </w:tc>
      </w:tr>
      <w:tr w:rsidR="000E6CF0" w:rsidRPr="008F43A6">
        <w:tc>
          <w:tcPr>
            <w:tcW w:w="2146"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投标截至与开标时间</w:t>
            </w:r>
          </w:p>
        </w:tc>
        <w:tc>
          <w:tcPr>
            <w:tcW w:w="7110" w:type="dxa"/>
          </w:tcPr>
          <w:p w:rsidR="000E6CF0" w:rsidRPr="008F43A6" w:rsidRDefault="000E6CF0" w:rsidP="008F43A6">
            <w:pPr>
              <w:spacing w:line="360" w:lineRule="auto"/>
              <w:jc w:val="left"/>
              <w:rPr>
                <w:rFonts w:ascii="宋体" w:cs="Times New Roman"/>
              </w:rPr>
            </w:pPr>
            <w:r w:rsidRPr="008F43A6">
              <w:rPr>
                <w:rFonts w:ascii="宋体" w:hAnsi="宋体" w:cs="宋体"/>
              </w:rPr>
              <w:t>201</w:t>
            </w:r>
            <w:r>
              <w:rPr>
                <w:rFonts w:ascii="宋体" w:hAnsi="宋体" w:cs="宋体"/>
              </w:rPr>
              <w:t>8</w:t>
            </w:r>
            <w:r w:rsidRPr="008F43A6">
              <w:rPr>
                <w:rFonts w:ascii="宋体" w:hAnsi="宋体" w:cs="宋体" w:hint="eastAsia"/>
              </w:rPr>
              <w:t>年</w:t>
            </w:r>
            <w:r w:rsidRPr="008F43A6">
              <w:rPr>
                <w:rFonts w:ascii="宋体" w:hAnsi="宋体" w:cs="宋体"/>
              </w:rPr>
              <w:t>1</w:t>
            </w:r>
            <w:r w:rsidRPr="008F43A6">
              <w:rPr>
                <w:rFonts w:ascii="宋体" w:hAnsi="宋体" w:cs="宋体" w:hint="eastAsia"/>
              </w:rPr>
              <w:t>月</w:t>
            </w:r>
            <w:r>
              <w:rPr>
                <w:rFonts w:ascii="宋体" w:hAnsi="宋体" w:cs="宋体"/>
              </w:rPr>
              <w:t xml:space="preserve"> 5</w:t>
            </w:r>
            <w:r w:rsidRPr="008F43A6">
              <w:rPr>
                <w:rFonts w:ascii="宋体" w:hAnsi="宋体" w:cs="宋体" w:hint="eastAsia"/>
              </w:rPr>
              <w:t>日</w:t>
            </w:r>
            <w:r w:rsidRPr="008F43A6">
              <w:rPr>
                <w:rFonts w:ascii="宋体" w:hAnsi="宋体" w:cs="宋体"/>
              </w:rPr>
              <w:t>14</w:t>
            </w:r>
            <w:r w:rsidRPr="008F43A6">
              <w:rPr>
                <w:rFonts w:ascii="宋体" w:hAnsi="宋体" w:cs="宋体" w:hint="eastAsia"/>
              </w:rPr>
              <w:t>时</w:t>
            </w:r>
            <w:r w:rsidRPr="008F43A6">
              <w:rPr>
                <w:rFonts w:ascii="宋体" w:hAnsi="宋体" w:cs="宋体"/>
              </w:rPr>
              <w:t>30</w:t>
            </w:r>
            <w:r w:rsidRPr="008F43A6">
              <w:rPr>
                <w:rFonts w:ascii="宋体" w:hAnsi="宋体" w:cs="宋体" w:hint="eastAsia"/>
              </w:rPr>
              <w:t>分</w:t>
            </w:r>
          </w:p>
        </w:tc>
      </w:tr>
      <w:tr w:rsidR="000E6CF0" w:rsidRPr="008F43A6">
        <w:tc>
          <w:tcPr>
            <w:tcW w:w="2146"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投标开标地点</w:t>
            </w:r>
          </w:p>
        </w:tc>
        <w:tc>
          <w:tcPr>
            <w:tcW w:w="7110"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平阳县公共资源交易中心二楼开标区</w:t>
            </w:r>
          </w:p>
        </w:tc>
      </w:tr>
      <w:tr w:rsidR="000E6CF0" w:rsidRPr="008F43A6">
        <w:tc>
          <w:tcPr>
            <w:tcW w:w="2146" w:type="dxa"/>
            <w:vAlign w:val="center"/>
          </w:tcPr>
          <w:p w:rsidR="000E6CF0" w:rsidRPr="008F43A6" w:rsidRDefault="000E6CF0" w:rsidP="008F43A6">
            <w:pPr>
              <w:spacing w:line="360" w:lineRule="auto"/>
              <w:jc w:val="left"/>
              <w:rPr>
                <w:rFonts w:ascii="宋体" w:cs="Times New Roman"/>
              </w:rPr>
            </w:pPr>
            <w:r w:rsidRPr="008F43A6">
              <w:rPr>
                <w:rFonts w:ascii="宋体" w:hAnsi="宋体" w:cs="宋体" w:hint="eastAsia"/>
              </w:rPr>
              <w:t>质疑时间</w:t>
            </w:r>
          </w:p>
        </w:tc>
        <w:tc>
          <w:tcPr>
            <w:tcW w:w="7110"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供应商如有疑议的，须在</w:t>
            </w:r>
            <w:r w:rsidRPr="008F43A6">
              <w:rPr>
                <w:rFonts w:ascii="宋体" w:hAnsi="宋体" w:cs="宋体"/>
              </w:rPr>
              <w:t>201</w:t>
            </w:r>
            <w:r>
              <w:rPr>
                <w:rFonts w:ascii="宋体" w:hAnsi="宋体" w:cs="宋体"/>
              </w:rPr>
              <w:t>7</w:t>
            </w:r>
            <w:r w:rsidRPr="008F43A6">
              <w:rPr>
                <w:rFonts w:ascii="宋体" w:hAnsi="宋体" w:cs="宋体" w:hint="eastAsia"/>
              </w:rPr>
              <w:t>年</w:t>
            </w:r>
            <w:r w:rsidRPr="008F43A6">
              <w:rPr>
                <w:rFonts w:ascii="宋体" w:hAnsi="宋体" w:cs="宋体"/>
              </w:rPr>
              <w:t>1</w:t>
            </w:r>
            <w:r>
              <w:rPr>
                <w:rFonts w:ascii="宋体" w:hAnsi="宋体" w:cs="宋体"/>
              </w:rPr>
              <w:t>2</w:t>
            </w:r>
            <w:r w:rsidRPr="008F43A6">
              <w:rPr>
                <w:rFonts w:ascii="宋体" w:hAnsi="宋体" w:cs="宋体" w:hint="eastAsia"/>
              </w:rPr>
              <w:t>月</w:t>
            </w:r>
            <w:r>
              <w:rPr>
                <w:rFonts w:ascii="宋体" w:hAnsi="宋体" w:cs="宋体"/>
              </w:rPr>
              <w:t>25</w:t>
            </w:r>
            <w:r w:rsidRPr="008F43A6">
              <w:rPr>
                <w:rFonts w:ascii="宋体" w:hAnsi="宋体" w:cs="宋体" w:hint="eastAsia"/>
              </w:rPr>
              <w:t>日前以书面形式传真至采购代理机构（联系传真：</w:t>
            </w:r>
            <w:r w:rsidRPr="008F43A6">
              <w:rPr>
                <w:rFonts w:ascii="宋体" w:hAnsi="宋体" w:cs="宋体"/>
              </w:rPr>
              <w:t xml:space="preserve">0577-86071211 </w:t>
            </w:r>
            <w:r w:rsidRPr="008F43A6">
              <w:rPr>
                <w:rFonts w:ascii="宋体" w:hAnsi="宋体" w:cs="宋体" w:hint="eastAsia"/>
              </w:rPr>
              <w:t>）；招标文件如有更正补充将在</w:t>
            </w:r>
            <w:r w:rsidRPr="008F43A6">
              <w:rPr>
                <w:rFonts w:ascii="宋体" w:hAnsi="宋体" w:cs="宋体"/>
              </w:rPr>
              <w:t>2017</w:t>
            </w:r>
            <w:r w:rsidRPr="008F43A6">
              <w:rPr>
                <w:rFonts w:ascii="宋体" w:hAnsi="宋体" w:cs="宋体" w:hint="eastAsia"/>
              </w:rPr>
              <w:t>年</w:t>
            </w:r>
            <w:r>
              <w:rPr>
                <w:rFonts w:ascii="宋体" w:hAnsi="宋体" w:cs="宋体"/>
              </w:rPr>
              <w:t>12</w:t>
            </w:r>
            <w:r w:rsidRPr="008F43A6">
              <w:rPr>
                <w:rFonts w:ascii="宋体" w:hAnsi="宋体" w:cs="宋体" w:hint="eastAsia"/>
              </w:rPr>
              <w:t>月</w:t>
            </w:r>
            <w:r>
              <w:rPr>
                <w:rFonts w:ascii="宋体" w:hAnsi="宋体" w:cs="宋体"/>
              </w:rPr>
              <w:t>27</w:t>
            </w:r>
            <w:r w:rsidRPr="008F43A6">
              <w:rPr>
                <w:rFonts w:ascii="宋体" w:hAnsi="宋体" w:cs="宋体" w:hint="eastAsia"/>
              </w:rPr>
              <w:t>日前发布在</w:t>
            </w:r>
            <w:r w:rsidRPr="008F43A6">
              <w:rPr>
                <w:rFonts w:ascii="宋体" w:hAnsi="宋体" w:cs="宋体"/>
              </w:rPr>
              <w:t>http://www.pyztb.com/</w:t>
            </w:r>
            <w:r w:rsidRPr="008F43A6">
              <w:rPr>
                <w:rFonts w:ascii="宋体" w:hAnsi="宋体" w:cs="宋体" w:hint="eastAsia"/>
              </w:rPr>
              <w:t>上，请供应商注意查看并按更正补充文件投标，如供应商未按更正补充文件投标，后果自负。▲</w:t>
            </w:r>
          </w:p>
        </w:tc>
      </w:tr>
      <w:tr w:rsidR="000E6CF0" w:rsidRPr="008F43A6">
        <w:tc>
          <w:tcPr>
            <w:tcW w:w="2146" w:type="dxa"/>
            <w:vAlign w:val="center"/>
          </w:tcPr>
          <w:p w:rsidR="000E6CF0" w:rsidRPr="008F43A6" w:rsidRDefault="000E6CF0" w:rsidP="008F43A6">
            <w:pPr>
              <w:spacing w:line="360" w:lineRule="auto"/>
              <w:jc w:val="left"/>
              <w:rPr>
                <w:rFonts w:ascii="宋体" w:cs="Times New Roman"/>
              </w:rPr>
            </w:pPr>
            <w:r w:rsidRPr="008F43A6">
              <w:rPr>
                <w:rFonts w:ascii="宋体" w:hAnsi="宋体" w:cs="宋体" w:hint="eastAsia"/>
              </w:rPr>
              <w:t>备注</w:t>
            </w:r>
          </w:p>
        </w:tc>
        <w:tc>
          <w:tcPr>
            <w:tcW w:w="7110" w:type="dxa"/>
          </w:tcPr>
          <w:p w:rsidR="000E6CF0" w:rsidRPr="008F43A6" w:rsidRDefault="000E6CF0" w:rsidP="008F43A6">
            <w:pPr>
              <w:spacing w:line="360" w:lineRule="auto"/>
              <w:jc w:val="left"/>
              <w:rPr>
                <w:rFonts w:ascii="宋体" w:cs="Times New Roman"/>
              </w:rPr>
            </w:pPr>
            <w:r w:rsidRPr="008F43A6">
              <w:rPr>
                <w:rFonts w:ascii="宋体" w:hAnsi="宋体" w:cs="宋体" w:hint="eastAsia"/>
              </w:rPr>
              <w:t>如发现招标文件及其评标办法中存在含糊不清、相互矛盾、多种含义以及歧视性不公正条款或违法违规等内容时，请在规定的招标质疑截至时间前向</w:t>
            </w:r>
            <w:r w:rsidRPr="008F43A6">
              <w:rPr>
                <w:rFonts w:ascii="宋体" w:hAnsi="宋体" w:cs="宋体" w:hint="eastAsia"/>
                <w:u w:val="single"/>
              </w:rPr>
              <w:t>代理机构</w:t>
            </w:r>
            <w:r w:rsidRPr="008F43A6">
              <w:rPr>
                <w:rFonts w:ascii="宋体" w:hAnsi="宋体" w:cs="宋体" w:hint="eastAsia"/>
              </w:rPr>
              <w:t>书面反映，逾期不得再对招标文件的条款提出质疑。</w:t>
            </w:r>
          </w:p>
        </w:tc>
      </w:tr>
    </w:tbl>
    <w:p w:rsidR="000E6CF0" w:rsidRPr="00BC0617" w:rsidRDefault="000E6CF0" w:rsidP="002015D8">
      <w:pPr>
        <w:spacing w:line="360" w:lineRule="auto"/>
        <w:jc w:val="left"/>
        <w:rPr>
          <w:rFonts w:ascii="宋体" w:cs="Times New Roman"/>
        </w:rPr>
      </w:pPr>
    </w:p>
    <w:p w:rsidR="000E6CF0" w:rsidRPr="00BC0617" w:rsidRDefault="000E6CF0" w:rsidP="002015D8">
      <w:pPr>
        <w:spacing w:line="360" w:lineRule="auto"/>
        <w:jc w:val="left"/>
        <w:rPr>
          <w:rFonts w:ascii="宋体" w:cs="Times New Roman"/>
        </w:rPr>
      </w:pPr>
    </w:p>
    <w:p w:rsidR="000E6CF0" w:rsidRPr="00BC0617" w:rsidRDefault="000E6CF0" w:rsidP="002015D8">
      <w:pPr>
        <w:spacing w:line="360" w:lineRule="auto"/>
        <w:jc w:val="left"/>
        <w:rPr>
          <w:rFonts w:ascii="宋体" w:cs="Times New Roman"/>
        </w:rPr>
      </w:pPr>
    </w:p>
    <w:p w:rsidR="000E6CF0" w:rsidRPr="00BC0617" w:rsidRDefault="000E6CF0" w:rsidP="002015D8">
      <w:pPr>
        <w:spacing w:line="360" w:lineRule="auto"/>
        <w:jc w:val="left"/>
        <w:rPr>
          <w:rFonts w:ascii="宋体" w:cs="Times New Roman"/>
        </w:rPr>
      </w:pPr>
    </w:p>
    <w:p w:rsidR="000E6CF0" w:rsidRPr="00BC0617" w:rsidRDefault="000E6CF0" w:rsidP="002015D8">
      <w:pPr>
        <w:spacing w:line="360" w:lineRule="auto"/>
        <w:jc w:val="left"/>
        <w:rPr>
          <w:rFonts w:ascii="宋体" w:cs="Times New Roman"/>
        </w:rPr>
      </w:pPr>
    </w:p>
    <w:p w:rsidR="000E6CF0" w:rsidRPr="00BC0617" w:rsidRDefault="000E6CF0" w:rsidP="002015D8">
      <w:pPr>
        <w:spacing w:line="360" w:lineRule="auto"/>
        <w:rPr>
          <w:rFonts w:ascii="宋体" w:cs="Times New Roman"/>
          <w:sz w:val="24"/>
          <w:szCs w:val="24"/>
        </w:rPr>
      </w:pPr>
    </w:p>
    <w:p w:rsidR="000E6CF0" w:rsidRPr="00BC0617" w:rsidRDefault="000E6CF0" w:rsidP="002015D8">
      <w:pPr>
        <w:spacing w:line="360" w:lineRule="auto"/>
        <w:jc w:val="center"/>
        <w:rPr>
          <w:rFonts w:ascii="宋体" w:cs="Times New Roman"/>
          <w:sz w:val="40"/>
          <w:szCs w:val="40"/>
        </w:rPr>
      </w:pPr>
      <w:r w:rsidRPr="00BC0617">
        <w:rPr>
          <w:rFonts w:ascii="宋体" w:hAnsi="宋体" w:cs="宋体" w:hint="eastAsia"/>
          <w:sz w:val="40"/>
          <w:szCs w:val="40"/>
        </w:rPr>
        <w:t>招标文件目录</w:t>
      </w:r>
    </w:p>
    <w:p w:rsidR="000E6CF0" w:rsidRPr="00BC0617" w:rsidRDefault="000E6CF0" w:rsidP="002015D8">
      <w:pPr>
        <w:spacing w:line="360" w:lineRule="auto"/>
        <w:jc w:val="left"/>
        <w:rPr>
          <w:rFonts w:ascii="宋体" w:cs="Times New Roman"/>
        </w:rPr>
      </w:pPr>
    </w:p>
    <w:p w:rsidR="000E6CF0" w:rsidRPr="00BC0617" w:rsidRDefault="000E6CF0" w:rsidP="002015D8">
      <w:pPr>
        <w:spacing w:line="360" w:lineRule="auto"/>
        <w:jc w:val="left"/>
        <w:rPr>
          <w:rFonts w:ascii="宋体" w:cs="Times New Roman"/>
        </w:rPr>
      </w:pPr>
      <w:r w:rsidRPr="00BC0617">
        <w:rPr>
          <w:rFonts w:ascii="宋体" w:hAnsi="宋体" w:cs="宋体" w:hint="eastAsia"/>
        </w:rPr>
        <w:t>第一部分、项目简介</w:t>
      </w:r>
    </w:p>
    <w:p w:rsidR="000E6CF0" w:rsidRPr="00BC0617" w:rsidRDefault="000E6CF0" w:rsidP="002015D8">
      <w:pPr>
        <w:spacing w:line="360" w:lineRule="auto"/>
        <w:jc w:val="left"/>
        <w:rPr>
          <w:rFonts w:ascii="宋体" w:cs="Times New Roman"/>
        </w:rPr>
      </w:pPr>
      <w:r w:rsidRPr="00BC0617">
        <w:rPr>
          <w:rFonts w:ascii="宋体" w:hAnsi="宋体" w:cs="宋体" w:hint="eastAsia"/>
        </w:rPr>
        <w:t>第二部分、招标内容及要求</w:t>
      </w:r>
    </w:p>
    <w:p w:rsidR="000E6CF0" w:rsidRPr="00BC0617" w:rsidRDefault="000E6CF0" w:rsidP="000302E6">
      <w:pPr>
        <w:spacing w:line="360" w:lineRule="auto"/>
        <w:ind w:left="31680" w:hangingChars="504" w:firstLine="31680"/>
        <w:jc w:val="left"/>
        <w:rPr>
          <w:rFonts w:ascii="宋体" w:cs="Times New Roman"/>
        </w:rPr>
      </w:pPr>
      <w:r w:rsidRPr="00BC0617">
        <w:rPr>
          <w:rFonts w:ascii="宋体" w:hAnsi="宋体" w:cs="宋体" w:hint="eastAsia"/>
        </w:rPr>
        <w:t>第三部分、供应商须知</w:t>
      </w:r>
    </w:p>
    <w:p w:rsidR="000E6CF0" w:rsidRPr="00BC0617" w:rsidRDefault="000E6CF0" w:rsidP="000302E6">
      <w:pPr>
        <w:spacing w:line="360" w:lineRule="auto"/>
        <w:ind w:firstLineChars="504" w:firstLine="31680"/>
        <w:jc w:val="left"/>
        <w:rPr>
          <w:rFonts w:ascii="宋体" w:cs="Times New Roman"/>
        </w:rPr>
      </w:pPr>
      <w:r w:rsidRPr="00BC0617">
        <w:rPr>
          <w:rFonts w:ascii="宋体" w:hAnsi="宋体" w:cs="宋体" w:hint="eastAsia"/>
        </w:rPr>
        <w:t>一、说明</w:t>
      </w:r>
    </w:p>
    <w:p w:rsidR="000E6CF0" w:rsidRPr="00BC0617" w:rsidRDefault="000E6CF0" w:rsidP="000302E6">
      <w:pPr>
        <w:numPr>
          <w:ilvl w:val="0"/>
          <w:numId w:val="3"/>
        </w:numPr>
        <w:spacing w:line="360" w:lineRule="auto"/>
        <w:ind w:firstLineChars="504" w:firstLine="31680"/>
        <w:jc w:val="left"/>
        <w:rPr>
          <w:rFonts w:ascii="宋体" w:cs="Times New Roman"/>
        </w:rPr>
      </w:pPr>
      <w:r w:rsidRPr="00BC0617">
        <w:rPr>
          <w:rFonts w:ascii="宋体" w:hAnsi="宋体" w:cs="宋体" w:hint="eastAsia"/>
        </w:rPr>
        <w:t>供应商资格要求</w:t>
      </w:r>
    </w:p>
    <w:p w:rsidR="000E6CF0" w:rsidRPr="00BC0617" w:rsidRDefault="000E6CF0" w:rsidP="000302E6">
      <w:pPr>
        <w:numPr>
          <w:ilvl w:val="0"/>
          <w:numId w:val="3"/>
        </w:numPr>
        <w:spacing w:line="360" w:lineRule="auto"/>
        <w:ind w:firstLineChars="504" w:firstLine="31680"/>
        <w:jc w:val="left"/>
        <w:rPr>
          <w:rFonts w:ascii="宋体" w:cs="Times New Roman"/>
        </w:rPr>
      </w:pPr>
      <w:r w:rsidRPr="00BC0617">
        <w:rPr>
          <w:rFonts w:ascii="宋体" w:hAnsi="宋体" w:cs="宋体" w:hint="eastAsia"/>
        </w:rPr>
        <w:t>招标文件</w:t>
      </w:r>
    </w:p>
    <w:p w:rsidR="000E6CF0" w:rsidRPr="00BC0617" w:rsidRDefault="000E6CF0" w:rsidP="000302E6">
      <w:pPr>
        <w:numPr>
          <w:ilvl w:val="0"/>
          <w:numId w:val="3"/>
        </w:numPr>
        <w:spacing w:line="360" w:lineRule="auto"/>
        <w:ind w:firstLineChars="504" w:firstLine="31680"/>
        <w:jc w:val="left"/>
        <w:rPr>
          <w:rFonts w:ascii="宋体" w:cs="Times New Roman"/>
        </w:rPr>
      </w:pPr>
      <w:r w:rsidRPr="00BC0617">
        <w:rPr>
          <w:rFonts w:ascii="宋体" w:hAnsi="宋体" w:cs="宋体" w:hint="eastAsia"/>
        </w:rPr>
        <w:t>投标文件</w:t>
      </w:r>
    </w:p>
    <w:p w:rsidR="000E6CF0" w:rsidRPr="00BC0617" w:rsidRDefault="000E6CF0" w:rsidP="000302E6">
      <w:pPr>
        <w:numPr>
          <w:ilvl w:val="0"/>
          <w:numId w:val="3"/>
        </w:numPr>
        <w:spacing w:line="360" w:lineRule="auto"/>
        <w:ind w:firstLineChars="504" w:firstLine="31680"/>
        <w:jc w:val="left"/>
        <w:rPr>
          <w:rFonts w:ascii="宋体" w:cs="Times New Roman"/>
        </w:rPr>
      </w:pPr>
      <w:r w:rsidRPr="00BC0617">
        <w:rPr>
          <w:rFonts w:ascii="宋体" w:hAnsi="宋体" w:cs="宋体" w:hint="eastAsia"/>
        </w:rPr>
        <w:t>投标文件的递交</w:t>
      </w:r>
    </w:p>
    <w:p w:rsidR="000E6CF0" w:rsidRPr="00BC0617" w:rsidRDefault="000E6CF0" w:rsidP="000302E6">
      <w:pPr>
        <w:numPr>
          <w:ilvl w:val="0"/>
          <w:numId w:val="3"/>
        </w:numPr>
        <w:spacing w:line="360" w:lineRule="auto"/>
        <w:ind w:firstLineChars="504" w:firstLine="31680"/>
        <w:jc w:val="left"/>
        <w:rPr>
          <w:rFonts w:ascii="宋体" w:cs="Times New Roman"/>
        </w:rPr>
      </w:pPr>
      <w:r w:rsidRPr="00BC0617">
        <w:rPr>
          <w:rFonts w:ascii="宋体" w:hAnsi="宋体" w:cs="宋体" w:hint="eastAsia"/>
        </w:rPr>
        <w:t>开标和评标</w:t>
      </w:r>
    </w:p>
    <w:p w:rsidR="000E6CF0" w:rsidRPr="00BC0617" w:rsidRDefault="000E6CF0" w:rsidP="000302E6">
      <w:pPr>
        <w:numPr>
          <w:ilvl w:val="0"/>
          <w:numId w:val="3"/>
        </w:numPr>
        <w:spacing w:line="360" w:lineRule="auto"/>
        <w:ind w:firstLineChars="504" w:firstLine="31680"/>
        <w:jc w:val="left"/>
        <w:rPr>
          <w:rFonts w:ascii="宋体" w:cs="Times New Roman"/>
        </w:rPr>
      </w:pPr>
      <w:r w:rsidRPr="00BC0617">
        <w:rPr>
          <w:rFonts w:ascii="宋体" w:hAnsi="宋体" w:cs="宋体" w:hint="eastAsia"/>
        </w:rPr>
        <w:t>授予合同</w:t>
      </w:r>
    </w:p>
    <w:p w:rsidR="000E6CF0" w:rsidRPr="00BC0617" w:rsidRDefault="000E6CF0" w:rsidP="002015D8">
      <w:pPr>
        <w:spacing w:line="360" w:lineRule="auto"/>
        <w:jc w:val="left"/>
        <w:rPr>
          <w:rFonts w:ascii="宋体" w:cs="Times New Roman"/>
        </w:rPr>
      </w:pPr>
      <w:r w:rsidRPr="00BC0617">
        <w:rPr>
          <w:rFonts w:ascii="宋体" w:hAnsi="宋体" w:cs="宋体" w:hint="eastAsia"/>
        </w:rPr>
        <w:t>第四部分、合同格式</w:t>
      </w:r>
    </w:p>
    <w:p w:rsidR="000E6CF0" w:rsidRPr="00BC0617" w:rsidRDefault="000E6CF0" w:rsidP="002015D8">
      <w:pPr>
        <w:spacing w:line="360" w:lineRule="auto"/>
        <w:jc w:val="left"/>
        <w:rPr>
          <w:rFonts w:ascii="宋体" w:cs="Times New Roman"/>
        </w:rPr>
      </w:pPr>
      <w:r w:rsidRPr="00BC0617">
        <w:rPr>
          <w:rFonts w:ascii="宋体" w:hAnsi="宋体" w:cs="宋体" w:hint="eastAsia"/>
        </w:rPr>
        <w:t>第五部分、附件：投标文件格式</w:t>
      </w:r>
    </w:p>
    <w:p w:rsidR="000E6CF0" w:rsidRPr="00BC0617" w:rsidRDefault="000E6CF0" w:rsidP="000302E6">
      <w:pPr>
        <w:spacing w:line="360" w:lineRule="auto"/>
        <w:ind w:firstLineChars="504" w:firstLine="31680"/>
        <w:jc w:val="left"/>
        <w:rPr>
          <w:rFonts w:ascii="宋体" w:cs="Times New Roman"/>
        </w:rPr>
      </w:pPr>
      <w:r w:rsidRPr="00BC0617">
        <w:rPr>
          <w:rFonts w:ascii="宋体" w:hAnsi="宋体" w:cs="宋体" w:hint="eastAsia"/>
        </w:rPr>
        <w:t>附件一、投标函</w:t>
      </w:r>
    </w:p>
    <w:p w:rsidR="000E6CF0" w:rsidRPr="00BC0617" w:rsidRDefault="000E6CF0" w:rsidP="000302E6">
      <w:pPr>
        <w:spacing w:line="360" w:lineRule="auto"/>
        <w:ind w:firstLineChars="504" w:firstLine="31680"/>
        <w:jc w:val="left"/>
        <w:rPr>
          <w:rFonts w:ascii="宋体" w:cs="Times New Roman"/>
        </w:rPr>
      </w:pPr>
      <w:r w:rsidRPr="00BC0617">
        <w:rPr>
          <w:rFonts w:ascii="宋体" w:hAnsi="宋体" w:cs="宋体" w:hint="eastAsia"/>
        </w:rPr>
        <w:t>附件二、开标一览表</w:t>
      </w:r>
    </w:p>
    <w:p w:rsidR="000E6CF0" w:rsidRPr="00BC0617" w:rsidRDefault="000E6CF0" w:rsidP="000302E6">
      <w:pPr>
        <w:spacing w:line="360" w:lineRule="auto"/>
        <w:ind w:firstLineChars="504" w:firstLine="31680"/>
        <w:jc w:val="left"/>
        <w:rPr>
          <w:rFonts w:ascii="宋体" w:cs="Times New Roman"/>
        </w:rPr>
      </w:pPr>
      <w:r w:rsidRPr="00BC0617">
        <w:rPr>
          <w:rFonts w:ascii="宋体" w:hAnsi="宋体" w:cs="宋体" w:hint="eastAsia"/>
        </w:rPr>
        <w:t>附件三、偏离表</w:t>
      </w:r>
    </w:p>
    <w:p w:rsidR="000E6CF0" w:rsidRPr="00BC0617" w:rsidRDefault="000E6CF0" w:rsidP="000302E6">
      <w:pPr>
        <w:spacing w:line="360" w:lineRule="auto"/>
        <w:ind w:firstLineChars="504" w:firstLine="31680"/>
        <w:jc w:val="left"/>
        <w:rPr>
          <w:rFonts w:ascii="宋体" w:cs="Times New Roman"/>
        </w:rPr>
      </w:pPr>
      <w:r w:rsidRPr="00BC0617">
        <w:rPr>
          <w:rFonts w:ascii="宋体" w:hAnsi="宋体" w:cs="宋体" w:hint="eastAsia"/>
        </w:rPr>
        <w:t>附件四、投标供应商资格、资质证明文件</w:t>
      </w:r>
    </w:p>
    <w:p w:rsidR="000E6CF0" w:rsidRPr="00BC0617" w:rsidRDefault="000E6CF0" w:rsidP="000302E6">
      <w:pPr>
        <w:spacing w:line="360" w:lineRule="auto"/>
        <w:ind w:firstLineChars="504" w:firstLine="31680"/>
        <w:jc w:val="left"/>
        <w:rPr>
          <w:rFonts w:ascii="宋体" w:cs="Times New Roman"/>
        </w:rPr>
      </w:pPr>
      <w:r w:rsidRPr="00BC0617">
        <w:rPr>
          <w:rFonts w:ascii="宋体" w:hAnsi="宋体" w:cs="宋体" w:hint="eastAsia"/>
        </w:rPr>
        <w:t>附件五、其它投标文件</w:t>
      </w:r>
    </w:p>
    <w:p w:rsidR="000E6CF0" w:rsidRPr="00BC0617" w:rsidRDefault="000E6CF0" w:rsidP="000302E6">
      <w:pPr>
        <w:spacing w:line="360" w:lineRule="auto"/>
        <w:ind w:firstLineChars="504" w:firstLine="31680"/>
        <w:jc w:val="left"/>
        <w:rPr>
          <w:rFonts w:ascii="宋体" w:cs="Times New Roman"/>
        </w:rPr>
      </w:pPr>
      <w:r w:rsidRPr="00BC0617">
        <w:rPr>
          <w:rFonts w:ascii="宋体" w:hAnsi="宋体" w:cs="宋体" w:hint="eastAsia"/>
        </w:rPr>
        <w:t>附件六、清扫保洁组织实施方案</w:t>
      </w:r>
    </w:p>
    <w:p w:rsidR="000E6CF0" w:rsidRPr="00BC0617" w:rsidRDefault="000E6CF0" w:rsidP="000302E6">
      <w:pPr>
        <w:spacing w:line="360" w:lineRule="auto"/>
        <w:ind w:firstLineChars="504" w:firstLine="31680"/>
        <w:jc w:val="left"/>
        <w:rPr>
          <w:rFonts w:ascii="宋体" w:cs="Times New Roman"/>
        </w:rPr>
      </w:pPr>
      <w:r w:rsidRPr="00BC0617">
        <w:rPr>
          <w:rFonts w:ascii="宋体" w:hAnsi="宋体" w:cs="宋体" w:hint="eastAsia"/>
        </w:rPr>
        <w:t>附件七、（</w:t>
      </w:r>
      <w:r w:rsidRPr="00BC0617">
        <w:rPr>
          <w:rFonts w:ascii="宋体" w:hAnsi="宋体" w:cs="宋体"/>
        </w:rPr>
        <w:t>1</w:t>
      </w:r>
      <w:r w:rsidRPr="00BC0617">
        <w:rPr>
          <w:rFonts w:ascii="宋体" w:hAnsi="宋体" w:cs="宋体" w:hint="eastAsia"/>
        </w:rPr>
        <w:t>）进场机具、设备明细表</w:t>
      </w:r>
    </w:p>
    <w:p w:rsidR="000E6CF0" w:rsidRPr="00BC0617" w:rsidRDefault="000E6CF0" w:rsidP="000302E6">
      <w:pPr>
        <w:spacing w:line="360" w:lineRule="auto"/>
        <w:ind w:firstLineChars="504" w:firstLine="31680"/>
        <w:jc w:val="left"/>
        <w:rPr>
          <w:rFonts w:ascii="宋体" w:cs="Times New Roman"/>
        </w:rPr>
      </w:pPr>
      <w:r w:rsidRPr="00BC0617">
        <w:rPr>
          <w:rFonts w:ascii="宋体" w:hAnsi="宋体" w:cs="宋体"/>
        </w:rPr>
        <w:t xml:space="preserve">       </w:t>
      </w:r>
      <w:r w:rsidRPr="00BC0617">
        <w:rPr>
          <w:rFonts w:ascii="宋体" w:hAnsi="宋体" w:cs="宋体" w:hint="eastAsia"/>
        </w:rPr>
        <w:t>（</w:t>
      </w:r>
      <w:r w:rsidRPr="00BC0617">
        <w:rPr>
          <w:rFonts w:ascii="宋体" w:hAnsi="宋体" w:cs="宋体"/>
        </w:rPr>
        <w:t>2</w:t>
      </w:r>
      <w:r w:rsidRPr="00BC0617">
        <w:rPr>
          <w:rFonts w:ascii="宋体" w:hAnsi="宋体" w:cs="宋体" w:hint="eastAsia"/>
        </w:rPr>
        <w:t>）耗材配备明细表</w:t>
      </w:r>
    </w:p>
    <w:p w:rsidR="000E6CF0" w:rsidRPr="00BC0617" w:rsidRDefault="000E6CF0" w:rsidP="000302E6">
      <w:pPr>
        <w:spacing w:line="360" w:lineRule="auto"/>
        <w:ind w:firstLineChars="504" w:firstLine="31680"/>
        <w:jc w:val="left"/>
        <w:rPr>
          <w:rFonts w:ascii="宋体" w:cs="Times New Roman"/>
        </w:rPr>
      </w:pPr>
      <w:r w:rsidRPr="00BC0617">
        <w:rPr>
          <w:rFonts w:ascii="宋体" w:hAnsi="宋体" w:cs="宋体"/>
        </w:rPr>
        <w:t xml:space="preserve">       </w:t>
      </w:r>
      <w:r w:rsidRPr="00BC0617">
        <w:rPr>
          <w:rFonts w:ascii="宋体" w:hAnsi="宋体" w:cs="宋体" w:hint="eastAsia"/>
        </w:rPr>
        <w:t>（</w:t>
      </w:r>
      <w:r w:rsidRPr="00BC0617">
        <w:rPr>
          <w:rFonts w:ascii="宋体" w:hAnsi="宋体" w:cs="宋体"/>
        </w:rPr>
        <w:t>3</w:t>
      </w:r>
      <w:r w:rsidRPr="00BC0617">
        <w:rPr>
          <w:rFonts w:ascii="宋体" w:hAnsi="宋体" w:cs="宋体" w:hint="eastAsia"/>
        </w:rPr>
        <w:t>）项目主管人员、专业人员概况</w:t>
      </w:r>
    </w:p>
    <w:p w:rsidR="000E6CF0" w:rsidRPr="00BC0617" w:rsidRDefault="000E6CF0" w:rsidP="000302E6">
      <w:pPr>
        <w:spacing w:line="360" w:lineRule="auto"/>
        <w:ind w:firstLineChars="504" w:firstLine="31680"/>
        <w:jc w:val="left"/>
        <w:rPr>
          <w:rFonts w:ascii="宋体" w:cs="Times New Roman"/>
        </w:rPr>
      </w:pPr>
      <w:r w:rsidRPr="00BC0617">
        <w:rPr>
          <w:rFonts w:ascii="宋体" w:hAnsi="宋体" w:cs="宋体"/>
        </w:rPr>
        <w:t xml:space="preserve">       </w:t>
      </w:r>
      <w:r w:rsidRPr="00BC0617">
        <w:rPr>
          <w:rFonts w:ascii="宋体" w:hAnsi="宋体" w:cs="宋体" w:hint="eastAsia"/>
        </w:rPr>
        <w:t>（</w:t>
      </w:r>
      <w:r w:rsidRPr="00BC0617">
        <w:rPr>
          <w:rFonts w:ascii="宋体" w:hAnsi="宋体" w:cs="宋体"/>
        </w:rPr>
        <w:t>4</w:t>
      </w:r>
      <w:r w:rsidRPr="00BC0617">
        <w:rPr>
          <w:rFonts w:ascii="宋体" w:hAnsi="宋体" w:cs="宋体" w:hint="eastAsia"/>
        </w:rPr>
        <w:t>）项目主要负责人简历表</w:t>
      </w:r>
    </w:p>
    <w:p w:rsidR="000E6CF0" w:rsidRPr="00BC0617" w:rsidRDefault="000E6CF0" w:rsidP="000302E6">
      <w:pPr>
        <w:spacing w:line="360" w:lineRule="auto"/>
        <w:ind w:firstLineChars="504" w:firstLine="31680"/>
        <w:jc w:val="left"/>
        <w:rPr>
          <w:rFonts w:ascii="宋体" w:cs="Times New Roman"/>
        </w:rPr>
      </w:pPr>
      <w:r w:rsidRPr="00BC0617">
        <w:rPr>
          <w:rFonts w:ascii="宋体" w:hAnsi="宋体" w:cs="宋体"/>
        </w:rPr>
        <w:t xml:space="preserve">       </w:t>
      </w:r>
      <w:r w:rsidRPr="00BC0617">
        <w:rPr>
          <w:rFonts w:ascii="宋体" w:hAnsi="宋体" w:cs="宋体" w:hint="eastAsia"/>
        </w:rPr>
        <w:t>（</w:t>
      </w:r>
      <w:r w:rsidRPr="00BC0617">
        <w:rPr>
          <w:rFonts w:ascii="宋体" w:hAnsi="宋体" w:cs="宋体"/>
        </w:rPr>
        <w:t>5</w:t>
      </w:r>
      <w:r w:rsidRPr="00BC0617">
        <w:rPr>
          <w:rFonts w:ascii="宋体" w:hAnsi="宋体" w:cs="宋体" w:hint="eastAsia"/>
        </w:rPr>
        <w:t>）岗位员工配置计划表</w:t>
      </w:r>
    </w:p>
    <w:p w:rsidR="000E6CF0" w:rsidRPr="00BC0617" w:rsidRDefault="000E6CF0" w:rsidP="000302E6">
      <w:pPr>
        <w:spacing w:line="360" w:lineRule="auto"/>
        <w:ind w:firstLineChars="504" w:firstLine="31680"/>
        <w:jc w:val="left"/>
        <w:rPr>
          <w:rFonts w:ascii="宋体" w:cs="Times New Roman"/>
        </w:rPr>
      </w:pPr>
      <w:r w:rsidRPr="00BC0617">
        <w:rPr>
          <w:rFonts w:ascii="宋体" w:hAnsi="宋体" w:cs="宋体" w:hint="eastAsia"/>
        </w:rPr>
        <w:t>附件八、城市道路清扫保洁服务业绩证明</w:t>
      </w:r>
    </w:p>
    <w:p w:rsidR="000E6CF0" w:rsidRPr="00BC0617" w:rsidRDefault="000E6CF0" w:rsidP="000302E6">
      <w:pPr>
        <w:spacing w:line="360" w:lineRule="auto"/>
        <w:ind w:firstLineChars="504" w:firstLine="31680"/>
        <w:jc w:val="left"/>
        <w:rPr>
          <w:rFonts w:ascii="宋体" w:cs="Times New Roman"/>
        </w:rPr>
      </w:pPr>
      <w:r w:rsidRPr="00BC0617">
        <w:rPr>
          <w:rFonts w:ascii="宋体" w:hAnsi="宋体" w:cs="宋体" w:hint="eastAsia"/>
        </w:rPr>
        <w:t>附件九、考核标准</w:t>
      </w:r>
    </w:p>
    <w:p w:rsidR="000E6CF0" w:rsidRPr="00BC0617" w:rsidRDefault="000E6CF0" w:rsidP="002015D8">
      <w:pPr>
        <w:spacing w:line="360" w:lineRule="auto"/>
        <w:jc w:val="left"/>
        <w:rPr>
          <w:rFonts w:ascii="宋体" w:cs="Times New Roman"/>
        </w:rPr>
      </w:pPr>
      <w:r w:rsidRPr="00BC0617">
        <w:rPr>
          <w:rFonts w:ascii="宋体" w:hAnsi="宋体" w:cs="宋体" w:hint="eastAsia"/>
        </w:rPr>
        <w:t>第六部分、评标办法</w:t>
      </w:r>
    </w:p>
    <w:p w:rsidR="000E6CF0" w:rsidRPr="00BC0617" w:rsidRDefault="000E6CF0" w:rsidP="002015D8">
      <w:pPr>
        <w:spacing w:line="360" w:lineRule="auto"/>
        <w:jc w:val="left"/>
        <w:rPr>
          <w:rFonts w:ascii="宋体" w:cs="Times New Roman"/>
        </w:rPr>
      </w:pPr>
    </w:p>
    <w:p w:rsidR="000E6CF0" w:rsidRPr="00BC0617" w:rsidRDefault="000E6CF0" w:rsidP="002015D8">
      <w:pPr>
        <w:spacing w:line="360" w:lineRule="auto"/>
        <w:jc w:val="center"/>
        <w:rPr>
          <w:rFonts w:ascii="宋体" w:cs="Times New Roman"/>
          <w:b/>
          <w:bCs/>
          <w:sz w:val="36"/>
          <w:szCs w:val="36"/>
        </w:rPr>
      </w:pPr>
      <w:r w:rsidRPr="00BC0617">
        <w:rPr>
          <w:rFonts w:ascii="宋体" w:hAnsi="宋体" w:cs="宋体" w:hint="eastAsia"/>
          <w:b/>
          <w:bCs/>
          <w:sz w:val="36"/>
          <w:szCs w:val="36"/>
        </w:rPr>
        <w:t>第一部分</w:t>
      </w:r>
      <w:r w:rsidRPr="00BC0617">
        <w:rPr>
          <w:rFonts w:ascii="宋体" w:hAnsi="宋体" w:cs="宋体"/>
          <w:b/>
          <w:bCs/>
          <w:sz w:val="36"/>
          <w:szCs w:val="36"/>
        </w:rPr>
        <w:t xml:space="preserve">   </w:t>
      </w:r>
      <w:r w:rsidRPr="00BC0617">
        <w:rPr>
          <w:rFonts w:ascii="宋体" w:hAnsi="宋体" w:cs="宋体" w:hint="eastAsia"/>
          <w:b/>
          <w:bCs/>
          <w:sz w:val="36"/>
          <w:szCs w:val="36"/>
        </w:rPr>
        <w:t>项目简介</w:t>
      </w:r>
    </w:p>
    <w:p w:rsidR="000E6CF0" w:rsidRPr="00BC0617" w:rsidRDefault="000E6CF0" w:rsidP="002015D8">
      <w:pPr>
        <w:numPr>
          <w:ilvl w:val="0"/>
          <w:numId w:val="4"/>
        </w:numPr>
        <w:spacing w:line="360" w:lineRule="auto"/>
        <w:jc w:val="left"/>
        <w:rPr>
          <w:rFonts w:ascii="宋体" w:cs="Times New Roman"/>
        </w:rPr>
      </w:pPr>
      <w:r w:rsidRPr="00BC0617">
        <w:rPr>
          <w:rFonts w:ascii="宋体" w:hAnsi="宋体" w:cs="宋体" w:hint="eastAsia"/>
        </w:rPr>
        <w:t>项目简介</w:t>
      </w:r>
    </w:p>
    <w:p w:rsidR="000E6CF0" w:rsidRPr="00BC0617" w:rsidRDefault="000E6CF0" w:rsidP="000302E6">
      <w:pPr>
        <w:spacing w:line="360" w:lineRule="auto"/>
        <w:ind w:firstLineChars="200" w:firstLine="31680"/>
        <w:rPr>
          <w:rFonts w:ascii="宋体" w:cs="Times New Roman"/>
        </w:rPr>
      </w:pPr>
      <w:r w:rsidRPr="00BC0617">
        <w:rPr>
          <w:rFonts w:ascii="宋体" w:hAnsi="宋体" w:cs="宋体" w:hint="eastAsia"/>
        </w:rPr>
        <w:t>浙江省成套招标代理有限公司受平阳县人民政府委托，以公开招标方式采购平阳县万全镇垃圾压缩转运服务采购</w:t>
      </w:r>
      <w:r>
        <w:rPr>
          <w:rFonts w:ascii="宋体" w:hAnsi="宋体" w:cs="宋体" w:hint="eastAsia"/>
        </w:rPr>
        <w:t>（重）</w:t>
      </w:r>
      <w:r w:rsidRPr="00BC0617">
        <w:rPr>
          <w:rFonts w:ascii="宋体" w:hAnsi="宋体" w:cs="宋体" w:hint="eastAsia"/>
        </w:rPr>
        <w:t>，本次招标资金已经落实。</w:t>
      </w:r>
    </w:p>
    <w:p w:rsidR="000E6CF0" w:rsidRPr="00BC0617" w:rsidRDefault="000E6CF0" w:rsidP="000302E6">
      <w:pPr>
        <w:spacing w:line="360" w:lineRule="auto"/>
        <w:ind w:firstLineChars="200" w:firstLine="31680"/>
        <w:jc w:val="left"/>
        <w:rPr>
          <w:rFonts w:ascii="宋体" w:cs="Times New Roman"/>
        </w:rPr>
      </w:pPr>
      <w:r w:rsidRPr="00BC0617">
        <w:rPr>
          <w:rFonts w:ascii="宋体" w:hAnsi="宋体" w:cs="宋体" w:hint="eastAsia"/>
        </w:rPr>
        <w:t>我们热忱欢迎有关公司（企业）前来进行投标。</w:t>
      </w:r>
    </w:p>
    <w:p w:rsidR="000E6CF0" w:rsidRPr="00BC0617" w:rsidRDefault="000E6CF0" w:rsidP="002015D8">
      <w:pPr>
        <w:spacing w:line="360" w:lineRule="auto"/>
        <w:jc w:val="center"/>
        <w:rPr>
          <w:rFonts w:ascii="宋体" w:cs="Times New Roman"/>
          <w:b/>
          <w:bCs/>
          <w:sz w:val="36"/>
          <w:szCs w:val="36"/>
        </w:rPr>
      </w:pPr>
      <w:r w:rsidRPr="00BC0617">
        <w:rPr>
          <w:rFonts w:ascii="宋体" w:hAnsi="宋体" w:cs="宋体" w:hint="eastAsia"/>
          <w:b/>
          <w:bCs/>
          <w:sz w:val="36"/>
          <w:szCs w:val="36"/>
        </w:rPr>
        <w:t>第二部分</w:t>
      </w:r>
      <w:r w:rsidRPr="00BC0617">
        <w:rPr>
          <w:rFonts w:ascii="宋体" w:hAnsi="宋体" w:cs="宋体"/>
          <w:b/>
          <w:bCs/>
          <w:sz w:val="36"/>
          <w:szCs w:val="36"/>
        </w:rPr>
        <w:t xml:space="preserve">   </w:t>
      </w:r>
      <w:r w:rsidRPr="00BC0617">
        <w:rPr>
          <w:rFonts w:ascii="宋体" w:hAnsi="宋体" w:cs="宋体" w:hint="eastAsia"/>
          <w:b/>
          <w:bCs/>
          <w:sz w:val="36"/>
          <w:szCs w:val="36"/>
        </w:rPr>
        <w:t>采购内容及要求</w:t>
      </w:r>
    </w:p>
    <w:p w:rsidR="000E6CF0" w:rsidRPr="00BC0617" w:rsidRDefault="000E6CF0" w:rsidP="000302E6">
      <w:pPr>
        <w:numPr>
          <w:ilvl w:val="0"/>
          <w:numId w:val="5"/>
        </w:numPr>
        <w:spacing w:line="360" w:lineRule="auto"/>
        <w:ind w:firstLineChars="200" w:firstLine="31680"/>
        <w:jc w:val="left"/>
        <w:rPr>
          <w:rFonts w:ascii="宋体" w:cs="Times New Roman"/>
        </w:rPr>
      </w:pPr>
      <w:r w:rsidRPr="00BC0617">
        <w:rPr>
          <w:rFonts w:ascii="宋体" w:hAnsi="宋体" w:cs="宋体" w:hint="eastAsia"/>
        </w:rPr>
        <w:t>项目简介及具体要求</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1</w:t>
      </w:r>
      <w:r w:rsidRPr="00BC0617">
        <w:rPr>
          <w:rFonts w:ascii="宋体" w:hAnsi="宋体" w:cs="宋体" w:hint="eastAsia"/>
        </w:rPr>
        <w:t>、采购内容：万全镇范围内垃圾中转站生活垃圾压缩处理及转运；</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2</w:t>
      </w:r>
      <w:r w:rsidRPr="00BC0617">
        <w:rPr>
          <w:rFonts w:ascii="宋体" w:hAnsi="宋体" w:cs="宋体" w:hint="eastAsia"/>
        </w:rPr>
        <w:t>、服务时限：服务期限为</w:t>
      </w:r>
      <w:r w:rsidRPr="00BC0617">
        <w:rPr>
          <w:rFonts w:ascii="宋体" w:hAnsi="宋体" w:cs="宋体"/>
        </w:rPr>
        <w:t>3</w:t>
      </w:r>
      <w:r w:rsidRPr="00BC0617">
        <w:rPr>
          <w:rFonts w:ascii="宋体" w:hAnsi="宋体" w:cs="宋体" w:hint="eastAsia"/>
        </w:rPr>
        <w:t>年，合同一年一签。若采购人对服务质量综合评定情况不满意，单年合同到期后，采购人（即业主）有权拒绝签订下一年合同。</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3</w:t>
      </w:r>
      <w:r w:rsidRPr="00BC0617">
        <w:rPr>
          <w:rFonts w:ascii="宋体" w:hAnsi="宋体" w:cs="宋体" w:hint="eastAsia"/>
        </w:rPr>
        <w:t>、服务要求：</w:t>
      </w:r>
    </w:p>
    <w:p w:rsidR="000E6CF0" w:rsidRPr="00BC0617" w:rsidRDefault="000E6CF0" w:rsidP="002015D8">
      <w:pPr>
        <w:spacing w:line="360" w:lineRule="auto"/>
        <w:ind w:firstLine="420"/>
        <w:jc w:val="left"/>
        <w:rPr>
          <w:rFonts w:ascii="宋体" w:cs="Times New Roman"/>
        </w:rPr>
      </w:pPr>
      <w:r w:rsidRPr="00BC0617">
        <w:rPr>
          <w:rFonts w:ascii="宋体" w:hAnsi="宋体" w:cs="宋体" w:hint="eastAsia"/>
        </w:rPr>
        <w:t>（</w:t>
      </w:r>
      <w:r w:rsidRPr="00BC0617">
        <w:rPr>
          <w:rFonts w:ascii="宋体" w:hAnsi="宋体" w:cs="宋体"/>
        </w:rPr>
        <w:t>1</w:t>
      </w:r>
      <w:r w:rsidRPr="00BC0617">
        <w:rPr>
          <w:rFonts w:ascii="宋体" w:hAnsi="宋体" w:cs="宋体" w:hint="eastAsia"/>
        </w:rPr>
        <w:t>）作业内容：中标供应商负责将所有垃圾中转站生活垃圾先进行压缩处理再转运到钱仓垃圾发电厂或采购人指定的其它转运地点，要求日产日清。</w:t>
      </w:r>
    </w:p>
    <w:p w:rsidR="000E6CF0" w:rsidRPr="00BC0617" w:rsidRDefault="000E6CF0" w:rsidP="002015D8">
      <w:pPr>
        <w:spacing w:line="360" w:lineRule="auto"/>
        <w:ind w:firstLine="420"/>
        <w:jc w:val="left"/>
        <w:rPr>
          <w:rFonts w:ascii="宋体" w:cs="Times New Roman"/>
        </w:rPr>
      </w:pPr>
      <w:r w:rsidRPr="00BC0617">
        <w:rPr>
          <w:rFonts w:ascii="宋体" w:hAnsi="宋体" w:cs="宋体" w:hint="eastAsia"/>
        </w:rPr>
        <w:t>（</w:t>
      </w:r>
      <w:r w:rsidRPr="00BC0617">
        <w:rPr>
          <w:rFonts w:ascii="宋体" w:hAnsi="宋体" w:cs="宋体"/>
        </w:rPr>
        <w:t>2</w:t>
      </w:r>
      <w:r w:rsidRPr="00BC0617">
        <w:rPr>
          <w:rFonts w:ascii="宋体" w:hAnsi="宋体" w:cs="宋体" w:hint="eastAsia"/>
        </w:rPr>
        <w:t>）作业数量：合同期暂估约</w:t>
      </w:r>
      <w:r w:rsidRPr="00BC0617">
        <w:rPr>
          <w:rFonts w:ascii="宋体" w:hAnsi="宋体" w:cs="宋体"/>
        </w:rPr>
        <w:t>36</w:t>
      </w:r>
      <w:r w:rsidRPr="00BC0617">
        <w:rPr>
          <w:rFonts w:ascii="宋体" w:cs="宋体"/>
        </w:rPr>
        <w:t>000</w:t>
      </w:r>
      <w:r w:rsidRPr="00BC0617">
        <w:rPr>
          <w:rFonts w:ascii="宋体" w:hAnsi="宋体" w:cs="宋体" w:hint="eastAsia"/>
        </w:rPr>
        <w:t>吨，具体数量按实际运量结算。</w:t>
      </w:r>
    </w:p>
    <w:p w:rsidR="000E6CF0" w:rsidRPr="00BC0617" w:rsidRDefault="000E6CF0" w:rsidP="002015D8">
      <w:pPr>
        <w:spacing w:line="360" w:lineRule="auto"/>
        <w:ind w:firstLine="420"/>
        <w:jc w:val="left"/>
        <w:rPr>
          <w:rFonts w:ascii="宋体" w:cs="Times New Roman"/>
        </w:rPr>
      </w:pPr>
      <w:r w:rsidRPr="00BC0617">
        <w:rPr>
          <w:rFonts w:ascii="宋体" w:hAnsi="宋体" w:cs="宋体" w:hint="eastAsia"/>
        </w:rPr>
        <w:t>（</w:t>
      </w:r>
      <w:r w:rsidRPr="00BC0617">
        <w:rPr>
          <w:rFonts w:ascii="宋体" w:hAnsi="宋体" w:cs="宋体"/>
        </w:rPr>
        <w:t>3</w:t>
      </w:r>
      <w:r w:rsidRPr="00BC0617">
        <w:rPr>
          <w:rFonts w:ascii="宋体" w:hAnsi="宋体" w:cs="宋体" w:hint="eastAsia"/>
        </w:rPr>
        <w:t>）各中转站（起点）分布情况：榆垟垃圾中转站位于榆垟社区中镇村，郑楼垃圾中转站位于郑楼社区岗上村，宋桥垃圾中转站位于宋桥社区宋桥村，湖岭垃圾中转站位于湖岭社区东村村。</w:t>
      </w:r>
    </w:p>
    <w:p w:rsidR="000E6CF0" w:rsidRPr="00BC0617" w:rsidRDefault="000E6CF0" w:rsidP="002015D8">
      <w:pPr>
        <w:spacing w:line="360" w:lineRule="auto"/>
        <w:ind w:firstLine="420"/>
        <w:jc w:val="left"/>
        <w:rPr>
          <w:rFonts w:ascii="宋体" w:cs="Times New Roman"/>
        </w:rPr>
      </w:pPr>
      <w:r w:rsidRPr="00BC0617">
        <w:rPr>
          <w:rFonts w:ascii="宋体" w:hAnsi="宋体" w:cs="宋体" w:hint="eastAsia"/>
        </w:rPr>
        <w:t>（</w:t>
      </w:r>
      <w:r w:rsidRPr="00BC0617">
        <w:rPr>
          <w:rFonts w:ascii="宋体" w:hAnsi="宋体" w:cs="宋体"/>
        </w:rPr>
        <w:t>4</w:t>
      </w:r>
      <w:r w:rsidRPr="00BC0617">
        <w:rPr>
          <w:rFonts w:ascii="宋体" w:hAnsi="宋体" w:cs="宋体" w:hint="eastAsia"/>
        </w:rPr>
        <w:t>）运距：运至钱仓发电厂按平均运距单程约</w:t>
      </w:r>
      <w:r w:rsidRPr="00BC0617">
        <w:rPr>
          <w:rFonts w:ascii="宋体" w:hAnsi="宋体" w:cs="宋体"/>
        </w:rPr>
        <w:t>30</w:t>
      </w:r>
      <w:r w:rsidRPr="00BC0617">
        <w:rPr>
          <w:rFonts w:ascii="宋体" w:hAnsi="宋体" w:cs="宋体" w:hint="eastAsia"/>
        </w:rPr>
        <w:t>公里。如焚烧厂故障、检修或其他情况需要变换转运地点的中标供应商必须服从采购人安排，具体结算以实际发生距离按比例进行结算。</w:t>
      </w:r>
    </w:p>
    <w:p w:rsidR="000E6CF0" w:rsidRPr="00BC0617" w:rsidRDefault="000E6CF0" w:rsidP="002015D8">
      <w:pPr>
        <w:spacing w:line="360" w:lineRule="auto"/>
        <w:ind w:firstLine="420"/>
        <w:jc w:val="left"/>
        <w:rPr>
          <w:rFonts w:ascii="宋体" w:cs="Times New Roman"/>
        </w:rPr>
      </w:pPr>
      <w:r w:rsidRPr="00BC0617">
        <w:rPr>
          <w:rFonts w:ascii="宋体" w:hAnsi="宋体" w:cs="宋体" w:hint="eastAsia"/>
        </w:rPr>
        <w:t>（</w:t>
      </w:r>
      <w:r w:rsidRPr="00BC0617">
        <w:rPr>
          <w:rFonts w:ascii="宋体" w:hAnsi="宋体" w:cs="宋体"/>
        </w:rPr>
        <w:t>5</w:t>
      </w:r>
      <w:r w:rsidRPr="00BC0617">
        <w:rPr>
          <w:rFonts w:ascii="宋体" w:hAnsi="宋体" w:cs="宋体" w:hint="eastAsia"/>
        </w:rPr>
        <w:t>）工作时间：从每天早上</w:t>
      </w:r>
      <w:r w:rsidRPr="00BC0617">
        <w:rPr>
          <w:rFonts w:ascii="宋体" w:hAnsi="宋体" w:cs="宋体"/>
        </w:rPr>
        <w:t>6</w:t>
      </w:r>
      <w:r w:rsidRPr="00BC0617">
        <w:rPr>
          <w:rFonts w:ascii="宋体" w:hAnsi="宋体" w:cs="宋体" w:hint="eastAsia"/>
        </w:rPr>
        <w:t>：</w:t>
      </w:r>
      <w:r w:rsidRPr="00BC0617">
        <w:rPr>
          <w:rFonts w:ascii="宋体" w:cs="宋体"/>
        </w:rPr>
        <w:t>00</w:t>
      </w:r>
      <w:r w:rsidRPr="00BC0617">
        <w:rPr>
          <w:rFonts w:ascii="宋体" w:hAnsi="宋体" w:cs="宋体" w:hint="eastAsia"/>
        </w:rPr>
        <w:t>点开始至晚上</w:t>
      </w:r>
      <w:r w:rsidRPr="00BC0617">
        <w:rPr>
          <w:rFonts w:ascii="宋体" w:hAnsi="宋体" w:cs="宋体"/>
        </w:rPr>
        <w:t>18</w:t>
      </w:r>
      <w:r w:rsidRPr="00BC0617">
        <w:rPr>
          <w:rFonts w:ascii="宋体" w:hAnsi="宋体" w:cs="宋体" w:hint="eastAsia"/>
        </w:rPr>
        <w:t>：</w:t>
      </w:r>
      <w:r w:rsidRPr="00BC0617">
        <w:rPr>
          <w:rFonts w:ascii="宋体" w:cs="宋体"/>
        </w:rPr>
        <w:t>00</w:t>
      </w:r>
      <w:r w:rsidRPr="00BC0617">
        <w:rPr>
          <w:rFonts w:ascii="宋体" w:hAnsi="宋体" w:cs="宋体" w:hint="eastAsia"/>
        </w:rPr>
        <w:t>点各中转站内所有满箱的垃圾运完为止，工作时间内不得缺车。采购人根据垃圾转运情况调如需整工作时间，中标供应商必须服从采购人安排。</w:t>
      </w:r>
    </w:p>
    <w:p w:rsidR="000E6CF0" w:rsidRPr="00BC0617" w:rsidRDefault="000E6CF0" w:rsidP="002015D8">
      <w:pPr>
        <w:spacing w:line="360" w:lineRule="auto"/>
        <w:ind w:firstLine="420"/>
        <w:jc w:val="left"/>
        <w:rPr>
          <w:rFonts w:ascii="宋体" w:cs="Times New Roman"/>
        </w:rPr>
      </w:pPr>
      <w:r w:rsidRPr="00BC0617">
        <w:rPr>
          <w:rFonts w:ascii="宋体" w:hAnsi="宋体" w:cs="宋体" w:hint="eastAsia"/>
        </w:rPr>
        <w:t>（</w:t>
      </w:r>
      <w:r w:rsidRPr="00BC0617">
        <w:rPr>
          <w:rFonts w:ascii="宋体" w:hAnsi="宋体" w:cs="宋体"/>
        </w:rPr>
        <w:t>6</w:t>
      </w:r>
      <w:r w:rsidRPr="00BC0617">
        <w:rPr>
          <w:rFonts w:ascii="宋体" w:hAnsi="宋体" w:cs="宋体" w:hint="eastAsia"/>
        </w:rPr>
        <w:t>）现有设备及车辆报废或需增加的，所有费用由中标供应商自行承担。</w:t>
      </w:r>
    </w:p>
    <w:p w:rsidR="000E6CF0" w:rsidRPr="00BC0617" w:rsidRDefault="000E6CF0" w:rsidP="002015D8">
      <w:pPr>
        <w:spacing w:line="360" w:lineRule="auto"/>
        <w:ind w:firstLine="420"/>
        <w:jc w:val="left"/>
        <w:rPr>
          <w:rFonts w:ascii="宋体" w:cs="Times New Roman"/>
        </w:rPr>
      </w:pPr>
      <w:r w:rsidRPr="00BC0617">
        <w:rPr>
          <w:rFonts w:ascii="宋体" w:hAnsi="宋体" w:cs="宋体" w:hint="eastAsia"/>
        </w:rPr>
        <w:t>（</w:t>
      </w:r>
      <w:r w:rsidRPr="00BC0617">
        <w:rPr>
          <w:rFonts w:ascii="宋体" w:hAnsi="宋体" w:cs="宋体"/>
        </w:rPr>
        <w:t>7</w:t>
      </w:r>
      <w:r w:rsidRPr="00BC0617">
        <w:rPr>
          <w:rFonts w:ascii="宋体" w:hAnsi="宋体" w:cs="宋体" w:hint="eastAsia"/>
        </w:rPr>
        <w:t>）采购人现有车辆和中转站情况见下表：</w:t>
      </w:r>
    </w:p>
    <w:p w:rsidR="000E6CF0" w:rsidRPr="00BC0617" w:rsidRDefault="000E6CF0" w:rsidP="002015D8">
      <w:pPr>
        <w:spacing w:line="360" w:lineRule="auto"/>
        <w:ind w:firstLine="420"/>
        <w:jc w:val="left"/>
        <w:rPr>
          <w:rFonts w:ascii="宋体" w:cs="Times New Roman"/>
        </w:rPr>
      </w:pPr>
    </w:p>
    <w:p w:rsidR="000E6CF0" w:rsidRPr="00BC0617" w:rsidRDefault="000E6CF0" w:rsidP="002015D8">
      <w:pPr>
        <w:spacing w:line="360" w:lineRule="auto"/>
        <w:jc w:val="left"/>
        <w:rPr>
          <w:rFonts w:ascii="宋体" w:cs="Times New Roman"/>
        </w:rPr>
        <w:sectPr w:rsidR="000E6CF0" w:rsidRPr="00BC0617">
          <w:footerReference w:type="default" r:id="rId10"/>
          <w:pgSz w:w="11906" w:h="16838"/>
          <w:pgMar w:top="1440" w:right="1486" w:bottom="1440" w:left="1380" w:header="851" w:footer="992" w:gutter="0"/>
          <w:pgNumType w:start="1"/>
          <w:cols w:space="425"/>
          <w:docGrid w:type="lines" w:linePitch="312"/>
        </w:sectPr>
      </w:pPr>
    </w:p>
    <w:p w:rsidR="000E6CF0" w:rsidRPr="00BC0617" w:rsidRDefault="000E6CF0" w:rsidP="002015D8">
      <w:pPr>
        <w:spacing w:line="360" w:lineRule="auto"/>
        <w:jc w:val="center"/>
        <w:rPr>
          <w:rFonts w:ascii="宋体" w:cs="Times New Roman"/>
        </w:rPr>
      </w:pPr>
      <w:r w:rsidRPr="00BC0617">
        <w:rPr>
          <w:rFonts w:ascii="宋体" w:hAnsi="宋体" w:cs="宋体" w:hint="eastAsia"/>
        </w:rPr>
        <w:t>车辆和中转站情况（仅供参考，折旧费按实际评估结果为准）</w:t>
      </w:r>
    </w:p>
    <w:tbl>
      <w:tblPr>
        <w:tblW w:w="141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6"/>
        <w:gridCol w:w="1934"/>
        <w:gridCol w:w="1889"/>
        <w:gridCol w:w="1784"/>
        <w:gridCol w:w="2069"/>
        <w:gridCol w:w="1813"/>
        <w:gridCol w:w="2024"/>
        <w:gridCol w:w="1751"/>
      </w:tblGrid>
      <w:tr w:rsidR="000E6CF0" w:rsidRPr="008F43A6">
        <w:trPr>
          <w:trHeight w:val="453"/>
        </w:trPr>
        <w:tc>
          <w:tcPr>
            <w:tcW w:w="14140" w:type="dxa"/>
            <w:gridSpan w:val="8"/>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车辆情况</w:t>
            </w:r>
          </w:p>
        </w:tc>
      </w:tr>
      <w:tr w:rsidR="000E6CF0" w:rsidRPr="008F43A6">
        <w:trPr>
          <w:trHeight w:val="453"/>
        </w:trPr>
        <w:tc>
          <w:tcPr>
            <w:tcW w:w="876"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序号</w:t>
            </w:r>
          </w:p>
        </w:tc>
        <w:tc>
          <w:tcPr>
            <w:tcW w:w="1934"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车辆名称</w:t>
            </w:r>
          </w:p>
        </w:tc>
        <w:tc>
          <w:tcPr>
            <w:tcW w:w="1889"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车牌号</w:t>
            </w:r>
          </w:p>
        </w:tc>
        <w:tc>
          <w:tcPr>
            <w:tcW w:w="1784"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购置年月</w:t>
            </w:r>
          </w:p>
        </w:tc>
        <w:tc>
          <w:tcPr>
            <w:tcW w:w="2069"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折旧费（年）</w:t>
            </w:r>
          </w:p>
        </w:tc>
        <w:tc>
          <w:tcPr>
            <w:tcW w:w="1813"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是否缴纳年险</w:t>
            </w:r>
          </w:p>
        </w:tc>
        <w:tc>
          <w:tcPr>
            <w:tcW w:w="2024"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车险费用（元）</w:t>
            </w:r>
          </w:p>
        </w:tc>
        <w:tc>
          <w:tcPr>
            <w:tcW w:w="1751"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车载吨数（吨）</w:t>
            </w:r>
          </w:p>
        </w:tc>
      </w:tr>
      <w:tr w:rsidR="000E6CF0" w:rsidRPr="008F43A6">
        <w:trPr>
          <w:trHeight w:val="453"/>
        </w:trPr>
        <w:tc>
          <w:tcPr>
            <w:tcW w:w="876"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1</w:t>
            </w:r>
          </w:p>
        </w:tc>
        <w:tc>
          <w:tcPr>
            <w:tcW w:w="1934"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hint="eastAsia"/>
              </w:rPr>
              <w:t>车辆</w:t>
            </w:r>
            <w:r w:rsidRPr="008F43A6">
              <w:rPr>
                <w:rFonts w:ascii="宋体" w:hAnsi="宋体" w:cs="宋体"/>
              </w:rPr>
              <w:t>1</w:t>
            </w:r>
          </w:p>
        </w:tc>
        <w:tc>
          <w:tcPr>
            <w:tcW w:w="1889"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hint="eastAsia"/>
              </w:rPr>
              <w:t>浙</w:t>
            </w:r>
            <w:r w:rsidRPr="008F43A6">
              <w:rPr>
                <w:rFonts w:ascii="宋体" w:hAnsi="宋体" w:cs="宋体"/>
              </w:rPr>
              <w:t>CC3951</w:t>
            </w:r>
          </w:p>
        </w:tc>
        <w:tc>
          <w:tcPr>
            <w:tcW w:w="1784"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2012.4.26</w:t>
            </w:r>
          </w:p>
        </w:tc>
        <w:tc>
          <w:tcPr>
            <w:tcW w:w="2069"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rPr>
              <w:t>3</w:t>
            </w:r>
            <w:r w:rsidRPr="008F43A6">
              <w:rPr>
                <w:rFonts w:ascii="宋体" w:hAnsi="宋体" w:cs="宋体" w:hint="eastAsia"/>
              </w:rPr>
              <w:t>万</w:t>
            </w:r>
          </w:p>
        </w:tc>
        <w:tc>
          <w:tcPr>
            <w:tcW w:w="1813"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是</w:t>
            </w:r>
          </w:p>
        </w:tc>
        <w:tc>
          <w:tcPr>
            <w:tcW w:w="2024"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7492.35</w:t>
            </w:r>
          </w:p>
        </w:tc>
        <w:tc>
          <w:tcPr>
            <w:tcW w:w="1751"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5.7</w:t>
            </w:r>
          </w:p>
        </w:tc>
      </w:tr>
      <w:tr w:rsidR="000E6CF0" w:rsidRPr="008F43A6">
        <w:trPr>
          <w:trHeight w:val="453"/>
        </w:trPr>
        <w:tc>
          <w:tcPr>
            <w:tcW w:w="876"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2</w:t>
            </w:r>
          </w:p>
        </w:tc>
        <w:tc>
          <w:tcPr>
            <w:tcW w:w="1934"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hint="eastAsia"/>
              </w:rPr>
              <w:t>车辆</w:t>
            </w:r>
            <w:r w:rsidRPr="008F43A6">
              <w:rPr>
                <w:rFonts w:ascii="宋体" w:hAnsi="宋体" w:cs="宋体"/>
              </w:rPr>
              <w:t>2</w:t>
            </w:r>
          </w:p>
        </w:tc>
        <w:tc>
          <w:tcPr>
            <w:tcW w:w="1889"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hint="eastAsia"/>
              </w:rPr>
              <w:t>浙</w:t>
            </w:r>
            <w:r w:rsidRPr="008F43A6">
              <w:rPr>
                <w:rFonts w:ascii="宋体" w:hAnsi="宋体" w:cs="宋体"/>
              </w:rPr>
              <w:t>CC5158</w:t>
            </w:r>
          </w:p>
        </w:tc>
        <w:tc>
          <w:tcPr>
            <w:tcW w:w="1784"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2012.4.26</w:t>
            </w:r>
          </w:p>
        </w:tc>
        <w:tc>
          <w:tcPr>
            <w:tcW w:w="2069"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rPr>
              <w:t>3</w:t>
            </w:r>
            <w:r w:rsidRPr="008F43A6">
              <w:rPr>
                <w:rFonts w:ascii="宋体" w:hAnsi="宋体" w:cs="宋体" w:hint="eastAsia"/>
              </w:rPr>
              <w:t>万</w:t>
            </w:r>
          </w:p>
        </w:tc>
        <w:tc>
          <w:tcPr>
            <w:tcW w:w="1813"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是</w:t>
            </w:r>
          </w:p>
        </w:tc>
        <w:tc>
          <w:tcPr>
            <w:tcW w:w="2024"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12284.63</w:t>
            </w:r>
          </w:p>
        </w:tc>
        <w:tc>
          <w:tcPr>
            <w:tcW w:w="1751"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5.7</w:t>
            </w:r>
          </w:p>
        </w:tc>
      </w:tr>
      <w:tr w:rsidR="000E6CF0" w:rsidRPr="008F43A6">
        <w:trPr>
          <w:trHeight w:val="453"/>
        </w:trPr>
        <w:tc>
          <w:tcPr>
            <w:tcW w:w="876"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3</w:t>
            </w:r>
          </w:p>
        </w:tc>
        <w:tc>
          <w:tcPr>
            <w:tcW w:w="1934"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hint="eastAsia"/>
              </w:rPr>
              <w:t>车辆</w:t>
            </w:r>
            <w:r w:rsidRPr="008F43A6">
              <w:rPr>
                <w:rFonts w:ascii="宋体" w:hAnsi="宋体" w:cs="宋体"/>
              </w:rPr>
              <w:t>3</w:t>
            </w:r>
          </w:p>
        </w:tc>
        <w:tc>
          <w:tcPr>
            <w:tcW w:w="1889"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hint="eastAsia"/>
              </w:rPr>
              <w:t>浙</w:t>
            </w:r>
            <w:r w:rsidRPr="008F43A6">
              <w:rPr>
                <w:rFonts w:ascii="宋体" w:hAnsi="宋体" w:cs="宋体"/>
              </w:rPr>
              <w:t>CC6282</w:t>
            </w:r>
          </w:p>
        </w:tc>
        <w:tc>
          <w:tcPr>
            <w:tcW w:w="1784"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2012.12.20</w:t>
            </w:r>
          </w:p>
        </w:tc>
        <w:tc>
          <w:tcPr>
            <w:tcW w:w="2069"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rPr>
              <w:t>3</w:t>
            </w:r>
            <w:r w:rsidRPr="008F43A6">
              <w:rPr>
                <w:rFonts w:ascii="宋体" w:hAnsi="宋体" w:cs="宋体" w:hint="eastAsia"/>
              </w:rPr>
              <w:t>万</w:t>
            </w:r>
          </w:p>
        </w:tc>
        <w:tc>
          <w:tcPr>
            <w:tcW w:w="1813"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是</w:t>
            </w:r>
          </w:p>
        </w:tc>
        <w:tc>
          <w:tcPr>
            <w:tcW w:w="2024"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10027.06</w:t>
            </w:r>
          </w:p>
        </w:tc>
        <w:tc>
          <w:tcPr>
            <w:tcW w:w="1751"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5.7</w:t>
            </w:r>
          </w:p>
        </w:tc>
      </w:tr>
      <w:tr w:rsidR="000E6CF0" w:rsidRPr="008F43A6">
        <w:trPr>
          <w:trHeight w:val="453"/>
        </w:trPr>
        <w:tc>
          <w:tcPr>
            <w:tcW w:w="876"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4</w:t>
            </w:r>
          </w:p>
        </w:tc>
        <w:tc>
          <w:tcPr>
            <w:tcW w:w="1934"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hint="eastAsia"/>
              </w:rPr>
              <w:t>车辆</w:t>
            </w:r>
            <w:r w:rsidRPr="008F43A6">
              <w:rPr>
                <w:rFonts w:ascii="宋体" w:hAnsi="宋体" w:cs="宋体"/>
              </w:rPr>
              <w:t>4</w:t>
            </w:r>
          </w:p>
        </w:tc>
        <w:tc>
          <w:tcPr>
            <w:tcW w:w="1889"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hint="eastAsia"/>
              </w:rPr>
              <w:t>浙</w:t>
            </w:r>
            <w:r w:rsidRPr="008F43A6">
              <w:rPr>
                <w:rFonts w:ascii="宋体" w:hAnsi="宋体" w:cs="宋体"/>
              </w:rPr>
              <w:t>CC6267</w:t>
            </w:r>
          </w:p>
        </w:tc>
        <w:tc>
          <w:tcPr>
            <w:tcW w:w="1784"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2012.12.20</w:t>
            </w:r>
          </w:p>
        </w:tc>
        <w:tc>
          <w:tcPr>
            <w:tcW w:w="2069"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rPr>
              <w:t>3</w:t>
            </w:r>
            <w:r w:rsidRPr="008F43A6">
              <w:rPr>
                <w:rFonts w:ascii="宋体" w:hAnsi="宋体" w:cs="宋体" w:hint="eastAsia"/>
              </w:rPr>
              <w:t>万</w:t>
            </w:r>
          </w:p>
        </w:tc>
        <w:tc>
          <w:tcPr>
            <w:tcW w:w="1813"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是</w:t>
            </w:r>
          </w:p>
        </w:tc>
        <w:tc>
          <w:tcPr>
            <w:tcW w:w="2024"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10027.06</w:t>
            </w:r>
          </w:p>
        </w:tc>
        <w:tc>
          <w:tcPr>
            <w:tcW w:w="1751"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5.7</w:t>
            </w:r>
          </w:p>
        </w:tc>
      </w:tr>
      <w:tr w:rsidR="000E6CF0" w:rsidRPr="008F43A6">
        <w:trPr>
          <w:trHeight w:val="453"/>
        </w:trPr>
        <w:tc>
          <w:tcPr>
            <w:tcW w:w="876"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5</w:t>
            </w:r>
          </w:p>
        </w:tc>
        <w:tc>
          <w:tcPr>
            <w:tcW w:w="1934"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hint="eastAsia"/>
              </w:rPr>
              <w:t>车辆</w:t>
            </w:r>
            <w:r w:rsidRPr="008F43A6">
              <w:rPr>
                <w:rFonts w:ascii="宋体" w:hAnsi="宋体" w:cs="宋体"/>
              </w:rPr>
              <w:t>5</w:t>
            </w:r>
          </w:p>
        </w:tc>
        <w:tc>
          <w:tcPr>
            <w:tcW w:w="1889"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hint="eastAsia"/>
              </w:rPr>
              <w:t>浙</w:t>
            </w:r>
            <w:r w:rsidRPr="008F43A6">
              <w:rPr>
                <w:rFonts w:ascii="宋体" w:hAnsi="宋体" w:cs="宋体"/>
              </w:rPr>
              <w:t>CC6810</w:t>
            </w:r>
          </w:p>
        </w:tc>
        <w:tc>
          <w:tcPr>
            <w:tcW w:w="1784"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2014.01</w:t>
            </w:r>
          </w:p>
        </w:tc>
        <w:tc>
          <w:tcPr>
            <w:tcW w:w="2069"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rPr>
              <w:t>3</w:t>
            </w:r>
            <w:r w:rsidRPr="008F43A6">
              <w:rPr>
                <w:rFonts w:ascii="宋体" w:hAnsi="宋体" w:cs="宋体" w:hint="eastAsia"/>
              </w:rPr>
              <w:t>万</w:t>
            </w:r>
          </w:p>
        </w:tc>
        <w:tc>
          <w:tcPr>
            <w:tcW w:w="1813"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是</w:t>
            </w:r>
          </w:p>
        </w:tc>
        <w:tc>
          <w:tcPr>
            <w:tcW w:w="2024"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12578.23</w:t>
            </w:r>
          </w:p>
        </w:tc>
        <w:tc>
          <w:tcPr>
            <w:tcW w:w="1751"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6</w:t>
            </w:r>
          </w:p>
        </w:tc>
      </w:tr>
      <w:tr w:rsidR="000E6CF0" w:rsidRPr="008F43A6">
        <w:trPr>
          <w:trHeight w:val="453"/>
        </w:trPr>
        <w:tc>
          <w:tcPr>
            <w:tcW w:w="876"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6</w:t>
            </w:r>
          </w:p>
        </w:tc>
        <w:tc>
          <w:tcPr>
            <w:tcW w:w="1934"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hint="eastAsia"/>
              </w:rPr>
              <w:t>车辆</w:t>
            </w:r>
            <w:r w:rsidRPr="008F43A6">
              <w:rPr>
                <w:rFonts w:ascii="宋体" w:hAnsi="宋体" w:cs="宋体"/>
              </w:rPr>
              <w:t>6</w:t>
            </w:r>
          </w:p>
        </w:tc>
        <w:tc>
          <w:tcPr>
            <w:tcW w:w="1889"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hint="eastAsia"/>
              </w:rPr>
              <w:t>浙</w:t>
            </w:r>
            <w:r w:rsidRPr="008F43A6">
              <w:rPr>
                <w:rFonts w:ascii="宋体" w:hAnsi="宋体" w:cs="宋体"/>
              </w:rPr>
              <w:t>CC7006</w:t>
            </w:r>
          </w:p>
        </w:tc>
        <w:tc>
          <w:tcPr>
            <w:tcW w:w="1784"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2014.01</w:t>
            </w:r>
          </w:p>
        </w:tc>
        <w:tc>
          <w:tcPr>
            <w:tcW w:w="2069"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rPr>
              <w:t>3</w:t>
            </w:r>
            <w:r w:rsidRPr="008F43A6">
              <w:rPr>
                <w:rFonts w:ascii="宋体" w:hAnsi="宋体" w:cs="宋体" w:hint="eastAsia"/>
              </w:rPr>
              <w:t>万</w:t>
            </w:r>
          </w:p>
        </w:tc>
        <w:tc>
          <w:tcPr>
            <w:tcW w:w="1813"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是</w:t>
            </w:r>
          </w:p>
        </w:tc>
        <w:tc>
          <w:tcPr>
            <w:tcW w:w="2024"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12284.63</w:t>
            </w:r>
          </w:p>
        </w:tc>
        <w:tc>
          <w:tcPr>
            <w:tcW w:w="1751"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6</w:t>
            </w:r>
          </w:p>
        </w:tc>
      </w:tr>
      <w:tr w:rsidR="000E6CF0" w:rsidRPr="008F43A6">
        <w:trPr>
          <w:trHeight w:val="453"/>
        </w:trPr>
        <w:tc>
          <w:tcPr>
            <w:tcW w:w="14140" w:type="dxa"/>
            <w:gridSpan w:val="8"/>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垃圾中转站情况</w:t>
            </w:r>
          </w:p>
        </w:tc>
      </w:tr>
      <w:tr w:rsidR="000E6CF0" w:rsidRPr="008F43A6">
        <w:trPr>
          <w:trHeight w:val="453"/>
        </w:trPr>
        <w:tc>
          <w:tcPr>
            <w:tcW w:w="876"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序号</w:t>
            </w:r>
          </w:p>
        </w:tc>
        <w:tc>
          <w:tcPr>
            <w:tcW w:w="3823" w:type="dxa"/>
            <w:gridSpan w:val="2"/>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中转站名称</w:t>
            </w:r>
          </w:p>
        </w:tc>
        <w:tc>
          <w:tcPr>
            <w:tcW w:w="1784"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购置年月</w:t>
            </w:r>
          </w:p>
        </w:tc>
        <w:tc>
          <w:tcPr>
            <w:tcW w:w="2069"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折旧费（年）</w:t>
            </w:r>
          </w:p>
        </w:tc>
        <w:tc>
          <w:tcPr>
            <w:tcW w:w="3837" w:type="dxa"/>
            <w:gridSpan w:val="2"/>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所在地点（街道）</w:t>
            </w:r>
          </w:p>
        </w:tc>
        <w:tc>
          <w:tcPr>
            <w:tcW w:w="1751"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453"/>
        </w:trPr>
        <w:tc>
          <w:tcPr>
            <w:tcW w:w="876"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1</w:t>
            </w:r>
          </w:p>
        </w:tc>
        <w:tc>
          <w:tcPr>
            <w:tcW w:w="3823" w:type="dxa"/>
            <w:gridSpan w:val="2"/>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榆垟垃圾中转站</w:t>
            </w:r>
          </w:p>
        </w:tc>
        <w:tc>
          <w:tcPr>
            <w:tcW w:w="1784"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2013.2</w:t>
            </w:r>
          </w:p>
        </w:tc>
        <w:tc>
          <w:tcPr>
            <w:tcW w:w="2069"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rPr>
              <w:t>3.4</w:t>
            </w:r>
            <w:r w:rsidRPr="008F43A6">
              <w:rPr>
                <w:rFonts w:ascii="宋体" w:hAnsi="宋体" w:cs="宋体" w:hint="eastAsia"/>
              </w:rPr>
              <w:t>万元</w:t>
            </w:r>
          </w:p>
        </w:tc>
        <w:tc>
          <w:tcPr>
            <w:tcW w:w="3837" w:type="dxa"/>
            <w:gridSpan w:val="2"/>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榆垟社区中镇村</w:t>
            </w:r>
          </w:p>
        </w:tc>
        <w:tc>
          <w:tcPr>
            <w:tcW w:w="1751"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453"/>
        </w:trPr>
        <w:tc>
          <w:tcPr>
            <w:tcW w:w="876"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2</w:t>
            </w:r>
          </w:p>
        </w:tc>
        <w:tc>
          <w:tcPr>
            <w:tcW w:w="3823" w:type="dxa"/>
            <w:gridSpan w:val="2"/>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郑楼垃圾中转站</w:t>
            </w:r>
          </w:p>
        </w:tc>
        <w:tc>
          <w:tcPr>
            <w:tcW w:w="1784"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2012.5</w:t>
            </w:r>
          </w:p>
        </w:tc>
        <w:tc>
          <w:tcPr>
            <w:tcW w:w="2069"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rPr>
              <w:t>3.4</w:t>
            </w:r>
            <w:r w:rsidRPr="008F43A6">
              <w:rPr>
                <w:rFonts w:ascii="宋体" w:hAnsi="宋体" w:cs="宋体" w:hint="eastAsia"/>
              </w:rPr>
              <w:t>万元</w:t>
            </w:r>
          </w:p>
        </w:tc>
        <w:tc>
          <w:tcPr>
            <w:tcW w:w="3837" w:type="dxa"/>
            <w:gridSpan w:val="2"/>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郑楼社区岗上村</w:t>
            </w:r>
          </w:p>
        </w:tc>
        <w:tc>
          <w:tcPr>
            <w:tcW w:w="1751"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453"/>
        </w:trPr>
        <w:tc>
          <w:tcPr>
            <w:tcW w:w="876"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3</w:t>
            </w:r>
          </w:p>
        </w:tc>
        <w:tc>
          <w:tcPr>
            <w:tcW w:w="3823" w:type="dxa"/>
            <w:gridSpan w:val="2"/>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宋桥垃圾中转站</w:t>
            </w:r>
          </w:p>
        </w:tc>
        <w:tc>
          <w:tcPr>
            <w:tcW w:w="1784"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2013.7</w:t>
            </w:r>
          </w:p>
        </w:tc>
        <w:tc>
          <w:tcPr>
            <w:tcW w:w="2069"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rPr>
              <w:t>3.4</w:t>
            </w:r>
            <w:r w:rsidRPr="008F43A6">
              <w:rPr>
                <w:rFonts w:ascii="宋体" w:hAnsi="宋体" w:cs="宋体" w:hint="eastAsia"/>
              </w:rPr>
              <w:t>万元</w:t>
            </w:r>
          </w:p>
        </w:tc>
        <w:tc>
          <w:tcPr>
            <w:tcW w:w="3837" w:type="dxa"/>
            <w:gridSpan w:val="2"/>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宋桥社区宋桥村</w:t>
            </w:r>
          </w:p>
        </w:tc>
        <w:tc>
          <w:tcPr>
            <w:tcW w:w="1751"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464"/>
        </w:trPr>
        <w:tc>
          <w:tcPr>
            <w:tcW w:w="876"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4</w:t>
            </w:r>
          </w:p>
        </w:tc>
        <w:tc>
          <w:tcPr>
            <w:tcW w:w="3823" w:type="dxa"/>
            <w:gridSpan w:val="2"/>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湖岭垃圾中转站</w:t>
            </w:r>
          </w:p>
        </w:tc>
        <w:tc>
          <w:tcPr>
            <w:tcW w:w="1784" w:type="dxa"/>
            <w:vAlign w:val="center"/>
          </w:tcPr>
          <w:p w:rsidR="000E6CF0" w:rsidRPr="008F43A6" w:rsidRDefault="000E6CF0" w:rsidP="008F43A6">
            <w:pPr>
              <w:spacing w:line="360" w:lineRule="auto"/>
              <w:jc w:val="center"/>
              <w:rPr>
                <w:rFonts w:ascii="宋体" w:hAnsi="宋体" w:cs="宋体"/>
              </w:rPr>
            </w:pPr>
            <w:r w:rsidRPr="008F43A6">
              <w:rPr>
                <w:rFonts w:ascii="宋体" w:hAnsi="宋体" w:cs="宋体"/>
              </w:rPr>
              <w:t>2016.5</w:t>
            </w:r>
          </w:p>
        </w:tc>
        <w:tc>
          <w:tcPr>
            <w:tcW w:w="2069"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rPr>
              <w:t>3.4</w:t>
            </w:r>
            <w:r w:rsidRPr="008F43A6">
              <w:rPr>
                <w:rFonts w:ascii="宋体" w:hAnsi="宋体" w:cs="宋体" w:hint="eastAsia"/>
              </w:rPr>
              <w:t>万元</w:t>
            </w:r>
          </w:p>
        </w:tc>
        <w:tc>
          <w:tcPr>
            <w:tcW w:w="3837" w:type="dxa"/>
            <w:gridSpan w:val="2"/>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湖岭社区东村村</w:t>
            </w:r>
          </w:p>
        </w:tc>
        <w:tc>
          <w:tcPr>
            <w:tcW w:w="1751" w:type="dxa"/>
            <w:vAlign w:val="center"/>
          </w:tcPr>
          <w:p w:rsidR="000E6CF0" w:rsidRPr="008F43A6" w:rsidRDefault="000E6CF0" w:rsidP="008F43A6">
            <w:pPr>
              <w:spacing w:line="360" w:lineRule="auto"/>
              <w:jc w:val="center"/>
              <w:rPr>
                <w:rFonts w:ascii="宋体" w:cs="Times New Roman"/>
              </w:rPr>
            </w:pPr>
          </w:p>
        </w:tc>
      </w:tr>
    </w:tbl>
    <w:p w:rsidR="000E6CF0" w:rsidRPr="00BC0617" w:rsidRDefault="000E6CF0" w:rsidP="002015D8">
      <w:pPr>
        <w:spacing w:line="360" w:lineRule="auto"/>
        <w:jc w:val="left"/>
        <w:rPr>
          <w:rFonts w:ascii="宋体" w:cs="Times New Roman"/>
        </w:rPr>
        <w:sectPr w:rsidR="000E6CF0" w:rsidRPr="00BC0617">
          <w:pgSz w:w="16838" w:h="11906" w:orient="landscape"/>
          <w:pgMar w:top="1380" w:right="1440" w:bottom="1486" w:left="1440" w:header="851" w:footer="992" w:gutter="0"/>
          <w:cols w:space="425"/>
          <w:docGrid w:type="lines" w:linePitch="312"/>
        </w:sectPr>
      </w:pPr>
    </w:p>
    <w:p w:rsidR="000E6CF0" w:rsidRPr="00BC0617" w:rsidRDefault="000E6CF0" w:rsidP="000302E6">
      <w:pPr>
        <w:spacing w:line="360" w:lineRule="auto"/>
        <w:ind w:firstLineChars="200" w:firstLine="31680"/>
        <w:jc w:val="left"/>
        <w:rPr>
          <w:rFonts w:ascii="宋体" w:cs="Times New Roman"/>
        </w:rPr>
      </w:pPr>
      <w:r w:rsidRPr="00BC0617">
        <w:rPr>
          <w:rFonts w:ascii="宋体" w:hAnsi="宋体" w:cs="宋体" w:hint="eastAsia"/>
          <w:b/>
          <w:bCs/>
        </w:rPr>
        <w:t>注：</w:t>
      </w:r>
      <w:r w:rsidRPr="00BC0617">
        <w:rPr>
          <w:rFonts w:ascii="宋体" w:hAnsi="宋体" w:cs="宋体" w:hint="eastAsia"/>
        </w:rPr>
        <w:t>本项目中采购人垃圾转运汽车</w:t>
      </w:r>
      <w:r w:rsidRPr="00BC0617">
        <w:rPr>
          <w:rFonts w:ascii="宋体" w:hAnsi="宋体" w:cs="宋体"/>
        </w:rPr>
        <w:t>6</w:t>
      </w:r>
      <w:r w:rsidRPr="00BC0617">
        <w:rPr>
          <w:rFonts w:ascii="宋体" w:hAnsi="宋体" w:cs="宋体" w:hint="eastAsia"/>
        </w:rPr>
        <w:t>辆和</w:t>
      </w:r>
      <w:r w:rsidRPr="00BC0617">
        <w:rPr>
          <w:rFonts w:ascii="宋体" w:hAnsi="宋体" w:cs="宋体"/>
        </w:rPr>
        <w:t>4</w:t>
      </w:r>
      <w:r w:rsidRPr="00BC0617">
        <w:rPr>
          <w:rFonts w:ascii="宋体" w:hAnsi="宋体" w:cs="宋体" w:hint="eastAsia"/>
        </w:rPr>
        <w:t>个垃圾中转站的</w:t>
      </w:r>
      <w:r w:rsidRPr="00BC0617">
        <w:rPr>
          <w:rFonts w:ascii="宋体" w:hAnsi="宋体" w:cs="宋体"/>
        </w:rPr>
        <w:t>4</w:t>
      </w:r>
      <w:r w:rsidRPr="00BC0617">
        <w:rPr>
          <w:rFonts w:ascii="宋体" w:hAnsi="宋体" w:cs="宋体" w:hint="eastAsia"/>
        </w:rPr>
        <w:t>台垃圾处理设备，以上车辆和设备全部打包出租给中标供应商。所有车辆一年的</w:t>
      </w:r>
      <w:bookmarkStart w:id="1" w:name="_Hlk493103506"/>
      <w:r w:rsidRPr="00BC0617">
        <w:rPr>
          <w:rFonts w:ascii="宋体" w:hAnsi="宋体" w:cs="宋体" w:hint="eastAsia"/>
        </w:rPr>
        <w:t>折旧费、保险费</w:t>
      </w:r>
      <w:bookmarkEnd w:id="1"/>
      <w:r w:rsidRPr="00BC0617">
        <w:rPr>
          <w:rFonts w:ascii="宋体" w:hAnsi="宋体" w:cs="宋体" w:hint="eastAsia"/>
        </w:rPr>
        <w:t>由专业的第三方机构进行评估鉴定，折旧费及保险费在采购人向中标供应商支付每月款项时按月予以扣除。在车辆使用期间的发生交通事故由中标供应商根据有关法律法规处理并承担全部赔偿责任及其他责任，采购人不承担任何赔偿责任及其他责任。采购人现有车辆、设备及保险折旧价格以专业权威部门鉴定结果为准。</w:t>
      </w:r>
    </w:p>
    <w:p w:rsidR="000E6CF0" w:rsidRPr="00BC0617" w:rsidRDefault="000E6CF0" w:rsidP="000302E6">
      <w:pPr>
        <w:numPr>
          <w:ilvl w:val="0"/>
          <w:numId w:val="6"/>
        </w:numPr>
        <w:spacing w:line="360" w:lineRule="auto"/>
        <w:ind w:firstLineChars="200" w:firstLine="31680"/>
        <w:jc w:val="left"/>
        <w:rPr>
          <w:rFonts w:ascii="宋体" w:cs="Times New Roman"/>
        </w:rPr>
      </w:pPr>
      <w:r w:rsidRPr="00BC0617">
        <w:rPr>
          <w:rFonts w:ascii="宋体" w:hAnsi="宋体" w:cs="宋体" w:hint="eastAsia"/>
        </w:rPr>
        <w:t>作业要求</w:t>
      </w:r>
      <w:r w:rsidRPr="00BC0617">
        <w:rPr>
          <w:rFonts w:ascii="宋体" w:hAnsi="宋体" w:cs="宋体"/>
        </w:rPr>
        <w:t>:</w:t>
      </w:r>
    </w:p>
    <w:p w:rsidR="000E6CF0" w:rsidRPr="00BC0617" w:rsidRDefault="000E6CF0" w:rsidP="000302E6">
      <w:pPr>
        <w:numPr>
          <w:ilvl w:val="0"/>
          <w:numId w:val="7"/>
        </w:numPr>
        <w:spacing w:line="360" w:lineRule="auto"/>
        <w:ind w:firstLineChars="200" w:firstLine="31680"/>
        <w:jc w:val="left"/>
        <w:rPr>
          <w:rFonts w:ascii="宋体" w:cs="Times New Roman"/>
        </w:rPr>
      </w:pPr>
      <w:r w:rsidRPr="00BC0617">
        <w:rPr>
          <w:rFonts w:ascii="宋体" w:hAnsi="宋体" w:cs="宋体" w:hint="eastAsia"/>
        </w:rPr>
        <w:t>中标供应商的垃圾转运操作人员，必须遵纪守法，严格遵守环卫管理制度，工作认真负责，积极完成当天工作任务，做到安全运输、日产日清，不得有满箱垃圾留站过夜。</w:t>
      </w:r>
    </w:p>
    <w:p w:rsidR="000E6CF0" w:rsidRPr="00BC0617" w:rsidRDefault="000E6CF0" w:rsidP="000302E6">
      <w:pPr>
        <w:numPr>
          <w:ilvl w:val="0"/>
          <w:numId w:val="7"/>
        </w:numPr>
        <w:spacing w:line="360" w:lineRule="auto"/>
        <w:ind w:firstLineChars="200" w:firstLine="31680"/>
        <w:jc w:val="left"/>
        <w:rPr>
          <w:rFonts w:ascii="宋体" w:cs="Times New Roman"/>
        </w:rPr>
      </w:pPr>
      <w:r w:rsidRPr="00BC0617">
        <w:rPr>
          <w:rFonts w:ascii="宋体" w:hAnsi="宋体" w:cs="宋体" w:hint="eastAsia"/>
        </w:rPr>
        <w:t>中标供应商垃圾转运时必须做到密闭运输，不得超载，车箱外不外挂垃圾，运输途中不得有抛、洒、漏现象出现。</w:t>
      </w:r>
    </w:p>
    <w:p w:rsidR="000E6CF0" w:rsidRPr="00BC0617" w:rsidRDefault="000E6CF0" w:rsidP="000302E6">
      <w:pPr>
        <w:numPr>
          <w:ilvl w:val="0"/>
          <w:numId w:val="7"/>
        </w:numPr>
        <w:spacing w:line="360" w:lineRule="auto"/>
        <w:ind w:firstLineChars="200" w:firstLine="31680"/>
        <w:jc w:val="left"/>
        <w:rPr>
          <w:rFonts w:ascii="宋体" w:cs="Times New Roman"/>
        </w:rPr>
      </w:pPr>
      <w:r w:rsidRPr="00BC0617">
        <w:rPr>
          <w:rFonts w:ascii="宋体" w:hAnsi="宋体" w:cs="宋体" w:hint="eastAsia"/>
        </w:rPr>
        <w:t>中标供应商在装载和倾卸过程中，应于其它相关作业人员密切配合，听从中转站和焚烧厂或其它转运地点管理人员的指挥，严禁乱停乱倒。</w:t>
      </w:r>
    </w:p>
    <w:p w:rsidR="000E6CF0" w:rsidRPr="00BC0617" w:rsidRDefault="000E6CF0" w:rsidP="000302E6">
      <w:pPr>
        <w:numPr>
          <w:ilvl w:val="0"/>
          <w:numId w:val="7"/>
        </w:numPr>
        <w:spacing w:line="360" w:lineRule="auto"/>
        <w:ind w:firstLineChars="200" w:firstLine="31680"/>
        <w:jc w:val="left"/>
        <w:rPr>
          <w:rFonts w:ascii="宋体" w:cs="Times New Roman"/>
        </w:rPr>
      </w:pPr>
      <w:r w:rsidRPr="00BC0617">
        <w:rPr>
          <w:rFonts w:ascii="宋体" w:hAnsi="宋体" w:cs="宋体" w:hint="eastAsia"/>
        </w:rPr>
        <w:t>如运输车辆发生故障或出现事故时，中标供应商应及时自行安排其它替代车辆，不得中断或延误垃圾转运工作。</w:t>
      </w:r>
    </w:p>
    <w:p w:rsidR="000E6CF0" w:rsidRPr="00BC0617" w:rsidRDefault="000E6CF0" w:rsidP="000302E6">
      <w:pPr>
        <w:numPr>
          <w:ilvl w:val="0"/>
          <w:numId w:val="7"/>
        </w:numPr>
        <w:spacing w:line="360" w:lineRule="auto"/>
        <w:ind w:firstLineChars="200" w:firstLine="31680"/>
        <w:jc w:val="left"/>
        <w:rPr>
          <w:rFonts w:ascii="宋体" w:cs="Times New Roman"/>
        </w:rPr>
      </w:pPr>
      <w:r w:rsidRPr="00BC0617">
        <w:rPr>
          <w:rFonts w:ascii="宋体" w:hAnsi="宋体" w:cs="宋体" w:hint="eastAsia"/>
        </w:rPr>
        <w:t>遇有市级重大活动、卫生整治、中转站检修等需要调整作业时间，作业车辆的，中标供应商应无条件服从采购人安排，做好垃圾转运工作。</w:t>
      </w:r>
    </w:p>
    <w:p w:rsidR="000E6CF0" w:rsidRPr="00BC0617" w:rsidRDefault="000E6CF0" w:rsidP="000302E6">
      <w:pPr>
        <w:numPr>
          <w:ilvl w:val="0"/>
          <w:numId w:val="7"/>
        </w:numPr>
        <w:tabs>
          <w:tab w:val="left" w:pos="1470"/>
        </w:tabs>
        <w:spacing w:line="360" w:lineRule="auto"/>
        <w:ind w:firstLineChars="200" w:firstLine="31680"/>
        <w:jc w:val="left"/>
        <w:rPr>
          <w:rFonts w:ascii="宋体" w:cs="Times New Roman"/>
        </w:rPr>
      </w:pPr>
      <w:r w:rsidRPr="00BC0617">
        <w:rPr>
          <w:rFonts w:ascii="宋体" w:hAnsi="宋体" w:cs="宋体" w:hint="eastAsia"/>
        </w:rPr>
        <w:t>中标供应商应加强对使用车辆设备的维护、保持车况良好，及时清洗车辆，保持车容整洁。</w:t>
      </w:r>
    </w:p>
    <w:p w:rsidR="000E6CF0" w:rsidRPr="00BC0617" w:rsidRDefault="000E6CF0" w:rsidP="000302E6">
      <w:pPr>
        <w:numPr>
          <w:ilvl w:val="0"/>
          <w:numId w:val="7"/>
        </w:numPr>
        <w:tabs>
          <w:tab w:val="left" w:pos="1470"/>
        </w:tabs>
        <w:spacing w:line="360" w:lineRule="auto"/>
        <w:ind w:firstLineChars="200" w:firstLine="31680"/>
        <w:jc w:val="left"/>
        <w:rPr>
          <w:rFonts w:ascii="宋体" w:cs="Times New Roman"/>
        </w:rPr>
      </w:pPr>
      <w:r w:rsidRPr="00BC0617">
        <w:rPr>
          <w:rFonts w:ascii="宋体" w:hAnsi="宋体" w:cs="宋体" w:hint="eastAsia"/>
        </w:rPr>
        <w:t>中标供应商应加强安全行车管理，每月至少组织一次安全生产培训，并做好相关台帐资料。</w:t>
      </w:r>
      <w:r w:rsidRPr="00BC0617">
        <w:rPr>
          <w:rFonts w:ascii="宋体" w:hAnsi="宋体" w:cs="宋体"/>
        </w:rPr>
        <w:t xml:space="preserve">   </w:t>
      </w:r>
    </w:p>
    <w:p w:rsidR="000E6CF0" w:rsidRPr="00BC0617" w:rsidRDefault="000E6CF0" w:rsidP="000302E6">
      <w:pPr>
        <w:tabs>
          <w:tab w:val="left" w:pos="1470"/>
        </w:tabs>
        <w:spacing w:line="360" w:lineRule="auto"/>
        <w:ind w:leftChars="200" w:left="31680"/>
        <w:jc w:val="left"/>
        <w:rPr>
          <w:rFonts w:ascii="宋体" w:cs="Times New Roman"/>
        </w:rPr>
      </w:pPr>
      <w:r w:rsidRPr="00BC0617">
        <w:rPr>
          <w:rFonts w:ascii="宋体" w:hAnsi="宋体" w:cs="宋体" w:hint="eastAsia"/>
        </w:rPr>
        <w:t>（</w:t>
      </w:r>
      <w:r w:rsidRPr="00BC0617">
        <w:rPr>
          <w:rFonts w:ascii="宋体" w:hAnsi="宋体" w:cs="宋体"/>
        </w:rPr>
        <w:t>8</w:t>
      </w:r>
      <w:r w:rsidRPr="00BC0617">
        <w:rPr>
          <w:rFonts w:ascii="宋体" w:hAnsi="宋体" w:cs="宋体" w:hint="eastAsia"/>
        </w:rPr>
        <w:t>）中标供应商运转车辆的驾驶人员须穿着统一、整齐，并带有标识的工作制服。</w:t>
      </w:r>
    </w:p>
    <w:p w:rsidR="000E6CF0" w:rsidRPr="00BC0617" w:rsidRDefault="000E6CF0" w:rsidP="000302E6">
      <w:pPr>
        <w:numPr>
          <w:ilvl w:val="0"/>
          <w:numId w:val="8"/>
        </w:numPr>
        <w:tabs>
          <w:tab w:val="left" w:pos="1470"/>
        </w:tabs>
        <w:spacing w:line="360" w:lineRule="auto"/>
        <w:ind w:leftChars="200" w:left="31680"/>
        <w:jc w:val="left"/>
        <w:rPr>
          <w:rFonts w:ascii="宋体" w:cs="Times New Roman"/>
        </w:rPr>
      </w:pPr>
      <w:r w:rsidRPr="00BC0617">
        <w:rPr>
          <w:rFonts w:ascii="宋体" w:hAnsi="宋体" w:cs="宋体" w:hint="eastAsia"/>
        </w:rPr>
        <w:t>采购人每月对中标供应商服务情况进行</w:t>
      </w:r>
      <w:r w:rsidRPr="00BC0617">
        <w:rPr>
          <w:rFonts w:ascii="宋体" w:hAnsi="宋体" w:cs="宋体"/>
        </w:rPr>
        <w:t>4</w:t>
      </w:r>
      <w:r w:rsidRPr="00BC0617">
        <w:rPr>
          <w:rFonts w:ascii="宋体" w:hAnsi="宋体" w:cs="宋体" w:hint="eastAsia"/>
        </w:rPr>
        <w:t>次考核，考核方式为明察和暗访。考核内容详见考</w:t>
      </w:r>
    </w:p>
    <w:p w:rsidR="000E6CF0" w:rsidRPr="00BC0617" w:rsidRDefault="000E6CF0" w:rsidP="001A4E0B">
      <w:pPr>
        <w:tabs>
          <w:tab w:val="left" w:pos="1470"/>
        </w:tabs>
        <w:spacing w:line="360" w:lineRule="auto"/>
        <w:jc w:val="left"/>
        <w:rPr>
          <w:rFonts w:ascii="宋体" w:cs="Times New Roman"/>
        </w:rPr>
      </w:pPr>
      <w:r w:rsidRPr="00BC0617">
        <w:rPr>
          <w:rFonts w:ascii="宋体" w:hAnsi="宋体" w:cs="宋体" w:hint="eastAsia"/>
        </w:rPr>
        <w:t>评分表，考核分数</w:t>
      </w:r>
      <w:r w:rsidRPr="00BC0617">
        <w:rPr>
          <w:rFonts w:ascii="宋体" w:hAnsi="宋体" w:cs="宋体"/>
        </w:rPr>
        <w:t>80</w:t>
      </w:r>
      <w:r w:rsidRPr="00BC0617">
        <w:rPr>
          <w:rFonts w:ascii="宋体" w:hAnsi="宋体" w:cs="宋体" w:hint="eastAsia"/>
        </w:rPr>
        <w:t>分为达标。如考核成绩低于</w:t>
      </w:r>
      <w:r w:rsidRPr="00BC0617">
        <w:rPr>
          <w:rFonts w:ascii="宋体" w:hAnsi="宋体" w:cs="宋体"/>
        </w:rPr>
        <w:t>8</w:t>
      </w:r>
      <w:r w:rsidRPr="00BC0617">
        <w:rPr>
          <w:rFonts w:ascii="宋体" w:cs="宋体"/>
        </w:rPr>
        <w:t>0</w:t>
      </w:r>
      <w:r w:rsidRPr="00BC0617">
        <w:rPr>
          <w:rFonts w:ascii="宋体" w:hAnsi="宋体" w:cs="宋体" w:hint="eastAsia"/>
        </w:rPr>
        <w:t>分</w:t>
      </w:r>
      <w:r w:rsidRPr="00BC0617">
        <w:rPr>
          <w:rFonts w:ascii="宋体" w:hAnsi="宋体" w:cs="宋体"/>
        </w:rPr>
        <w:t>1</w:t>
      </w:r>
      <w:r w:rsidRPr="00BC0617">
        <w:rPr>
          <w:rFonts w:ascii="宋体" w:hAnsi="宋体" w:cs="宋体" w:hint="eastAsia"/>
        </w:rPr>
        <w:t>次，采购人将要求中标供应商进行整改；如考核成绩连续</w:t>
      </w:r>
      <w:r w:rsidRPr="00BC0617">
        <w:rPr>
          <w:rFonts w:ascii="宋体" w:hAnsi="宋体" w:cs="宋体"/>
        </w:rPr>
        <w:t>2</w:t>
      </w:r>
      <w:r w:rsidRPr="00BC0617">
        <w:rPr>
          <w:rFonts w:ascii="宋体" w:hAnsi="宋体" w:cs="宋体" w:hint="eastAsia"/>
        </w:rPr>
        <w:t>次低于</w:t>
      </w:r>
      <w:r w:rsidRPr="00BC0617">
        <w:rPr>
          <w:rFonts w:ascii="宋体" w:hAnsi="宋体" w:cs="宋体"/>
        </w:rPr>
        <w:t>8</w:t>
      </w:r>
      <w:r w:rsidRPr="00BC0617">
        <w:rPr>
          <w:rFonts w:ascii="宋体" w:cs="宋体"/>
        </w:rPr>
        <w:t>0</w:t>
      </w:r>
      <w:r w:rsidRPr="00BC0617">
        <w:rPr>
          <w:rFonts w:ascii="宋体" w:hAnsi="宋体" w:cs="宋体" w:hint="eastAsia"/>
        </w:rPr>
        <w:t>分，采购人将对中标供应商处以每次人民币</w:t>
      </w:r>
      <w:r w:rsidRPr="00BC0617">
        <w:rPr>
          <w:rFonts w:ascii="宋体" w:hAnsi="宋体" w:cs="宋体"/>
        </w:rPr>
        <w:t>3</w:t>
      </w:r>
      <w:r w:rsidRPr="00BC0617">
        <w:rPr>
          <w:rFonts w:ascii="宋体" w:cs="宋体"/>
        </w:rPr>
        <w:t>000</w:t>
      </w:r>
      <w:r w:rsidRPr="00BC0617">
        <w:rPr>
          <w:rFonts w:ascii="宋体" w:hAnsi="宋体" w:cs="宋体" w:hint="eastAsia"/>
        </w:rPr>
        <w:t>元罚款；如考核成绩连续</w:t>
      </w:r>
      <w:r w:rsidRPr="00BC0617">
        <w:rPr>
          <w:rFonts w:ascii="宋体" w:hAnsi="宋体" w:cs="宋体"/>
        </w:rPr>
        <w:t>3</w:t>
      </w:r>
      <w:r w:rsidRPr="00BC0617">
        <w:rPr>
          <w:rFonts w:ascii="宋体" w:hAnsi="宋体" w:cs="宋体" w:hint="eastAsia"/>
        </w:rPr>
        <w:t>次低于</w:t>
      </w:r>
      <w:r w:rsidRPr="00BC0617">
        <w:rPr>
          <w:rFonts w:ascii="宋体" w:hAnsi="宋体" w:cs="宋体"/>
        </w:rPr>
        <w:t>80</w:t>
      </w:r>
      <w:r w:rsidRPr="00BC0617">
        <w:rPr>
          <w:rFonts w:ascii="宋体" w:hAnsi="宋体" w:cs="宋体" w:hint="eastAsia"/>
        </w:rPr>
        <w:t>分，采购人将对中标供应商处以每次人民币</w:t>
      </w:r>
      <w:r w:rsidRPr="00BC0617">
        <w:rPr>
          <w:rFonts w:ascii="宋体" w:hAnsi="宋体" w:cs="宋体"/>
        </w:rPr>
        <w:t>5000</w:t>
      </w:r>
      <w:r w:rsidRPr="00BC0617">
        <w:rPr>
          <w:rFonts w:ascii="宋体" w:hAnsi="宋体" w:cs="宋体" w:hint="eastAsia"/>
        </w:rPr>
        <w:t>元罚款；如考核成绩总共超过</w:t>
      </w:r>
      <w:r w:rsidRPr="00BC0617">
        <w:rPr>
          <w:rFonts w:ascii="宋体" w:hAnsi="宋体" w:cs="宋体"/>
        </w:rPr>
        <w:t>5</w:t>
      </w:r>
      <w:r w:rsidRPr="00BC0617">
        <w:rPr>
          <w:rFonts w:ascii="宋体" w:hAnsi="宋体" w:cs="宋体" w:hint="eastAsia"/>
        </w:rPr>
        <w:t>次不达标，采购人有权终止合同。</w:t>
      </w:r>
    </w:p>
    <w:p w:rsidR="000E6CF0" w:rsidRPr="00BC0617" w:rsidRDefault="000E6CF0" w:rsidP="002015D8">
      <w:pPr>
        <w:spacing w:line="360" w:lineRule="auto"/>
        <w:rPr>
          <w:rFonts w:ascii="宋体" w:cs="Times New Roman"/>
        </w:rPr>
      </w:pPr>
      <w:r w:rsidRPr="00BC0617">
        <w:rPr>
          <w:rFonts w:ascii="宋体" w:hAnsi="宋体" w:cs="宋体"/>
        </w:rPr>
        <w:t xml:space="preserve">    6</w:t>
      </w:r>
      <w:r w:rsidRPr="00BC0617">
        <w:rPr>
          <w:rFonts w:ascii="宋体" w:hAnsi="宋体" w:cs="宋体" w:hint="eastAsia"/>
        </w:rPr>
        <w:t>、中标供应商在项目实施过程中须遵纪守法、文明驾驶、安全作业，如发生事故导致任何人身意外、损坏设施设备及触犯法律、法规由中标供应商根据有关法律法规处理并承担全部赔偿责任及其他责任，采购人不承担任何赔偿责任及其他责任。</w:t>
      </w:r>
    </w:p>
    <w:p w:rsidR="000E6CF0" w:rsidRPr="00BC0617" w:rsidRDefault="000E6CF0" w:rsidP="002015D8">
      <w:pPr>
        <w:spacing w:line="360" w:lineRule="auto"/>
        <w:rPr>
          <w:rFonts w:ascii="宋体" w:cs="Times New Roman"/>
        </w:rPr>
      </w:pPr>
      <w:r w:rsidRPr="00BC0617">
        <w:rPr>
          <w:rFonts w:ascii="宋体" w:hAnsi="宋体" w:cs="宋体"/>
        </w:rPr>
        <w:t xml:space="preserve">    7</w:t>
      </w:r>
      <w:r w:rsidRPr="00BC0617">
        <w:rPr>
          <w:rFonts w:ascii="宋体" w:hAnsi="宋体" w:cs="宋体" w:hint="eastAsia"/>
        </w:rPr>
        <w:t>、垃圾转运车辆保险（含车身险、第三者责任险、交强险）由中标供应商投保（第三者责任险须投保</w:t>
      </w:r>
      <w:r w:rsidRPr="00BC0617">
        <w:rPr>
          <w:rFonts w:ascii="宋体" w:hAnsi="宋体" w:cs="宋体"/>
        </w:rPr>
        <w:t>100</w:t>
      </w:r>
      <w:r w:rsidRPr="00BC0617">
        <w:rPr>
          <w:rFonts w:ascii="宋体" w:hAnsi="宋体" w:cs="宋体" w:hint="eastAsia"/>
        </w:rPr>
        <w:t>万元以上</w:t>
      </w:r>
      <w:r w:rsidRPr="00BC0617">
        <w:rPr>
          <w:rFonts w:ascii="宋体" w:hAnsi="宋体" w:cs="宋体"/>
        </w:rPr>
        <w:t>/</w:t>
      </w:r>
      <w:r w:rsidRPr="00BC0617">
        <w:rPr>
          <w:rFonts w:ascii="宋体" w:hAnsi="宋体" w:cs="宋体" w:hint="eastAsia"/>
        </w:rPr>
        <w:t>辆）；中标供应商须为转运车驾驶员购买雇主责任险（伤亡</w:t>
      </w:r>
      <w:r w:rsidRPr="00BC0617">
        <w:rPr>
          <w:rFonts w:ascii="宋体" w:hAnsi="宋体" w:cs="宋体"/>
        </w:rPr>
        <w:t>100</w:t>
      </w:r>
      <w:r w:rsidRPr="00BC0617">
        <w:rPr>
          <w:rFonts w:ascii="宋体" w:hAnsi="宋体" w:cs="宋体" w:hint="eastAsia"/>
        </w:rPr>
        <w:t>万元以上</w:t>
      </w:r>
      <w:r w:rsidRPr="00BC0617">
        <w:rPr>
          <w:rFonts w:ascii="宋体" w:hAnsi="宋体" w:cs="宋体"/>
        </w:rPr>
        <w:t>/</w:t>
      </w:r>
      <w:r w:rsidRPr="00BC0617">
        <w:rPr>
          <w:rFonts w:ascii="宋体" w:hAnsi="宋体" w:cs="宋体" w:hint="eastAsia"/>
        </w:rPr>
        <w:t>人、医疗险</w:t>
      </w:r>
      <w:r w:rsidRPr="00BC0617">
        <w:rPr>
          <w:rFonts w:ascii="宋体" w:hAnsi="宋体" w:cs="宋体"/>
        </w:rPr>
        <w:t>10</w:t>
      </w:r>
      <w:r w:rsidRPr="00BC0617">
        <w:rPr>
          <w:rFonts w:ascii="宋体" w:hAnsi="宋体" w:cs="宋体" w:hint="eastAsia"/>
        </w:rPr>
        <w:t>万元以上</w:t>
      </w:r>
      <w:r w:rsidRPr="00BC0617">
        <w:rPr>
          <w:rFonts w:ascii="宋体" w:hAnsi="宋体" w:cs="宋体"/>
        </w:rPr>
        <w:t>/</w:t>
      </w:r>
      <w:r w:rsidRPr="00BC0617">
        <w:rPr>
          <w:rFonts w:ascii="宋体" w:hAnsi="宋体" w:cs="宋体" w:hint="eastAsia"/>
        </w:rPr>
        <w:t>人），中标供应商签订合同后三十天内把车辆第三者责任险及雇主责任险报采购人备案，未备案的或保额不足的停止结算垃圾转运合同款。</w:t>
      </w:r>
    </w:p>
    <w:p w:rsidR="000E6CF0" w:rsidRPr="00BC0617" w:rsidRDefault="000E6CF0" w:rsidP="002015D8">
      <w:pPr>
        <w:spacing w:line="360" w:lineRule="auto"/>
        <w:rPr>
          <w:rFonts w:ascii="宋体" w:cs="Times New Roman"/>
        </w:rPr>
      </w:pPr>
      <w:r w:rsidRPr="00BC0617">
        <w:rPr>
          <w:rFonts w:ascii="宋体" w:hAnsi="宋体" w:cs="宋体"/>
        </w:rPr>
        <w:t xml:space="preserve">    8</w:t>
      </w:r>
      <w:r w:rsidRPr="00BC0617">
        <w:rPr>
          <w:rFonts w:ascii="宋体" w:hAnsi="宋体" w:cs="宋体" w:hint="eastAsia"/>
        </w:rPr>
        <w:t>、中标供应商开展本项目前应向采购人提供转运车辆驾驶人员、转运车辆安排及工作时间安排等情况。每月底提供下月转运车辆驾驶员、转运车辆安排及工作时间，采购人有权根据万全镇垃圾的转运情况进行调整，中标供应商必须服从采购人的安排。</w:t>
      </w:r>
    </w:p>
    <w:p w:rsidR="000E6CF0" w:rsidRPr="00BC0617" w:rsidRDefault="000E6CF0" w:rsidP="002015D8">
      <w:pPr>
        <w:spacing w:line="360" w:lineRule="auto"/>
        <w:rPr>
          <w:rFonts w:ascii="宋体" w:cs="Times New Roman"/>
        </w:rPr>
      </w:pPr>
      <w:r w:rsidRPr="00BC0617">
        <w:rPr>
          <w:rFonts w:ascii="宋体" w:hAnsi="宋体" w:cs="宋体"/>
        </w:rPr>
        <w:t xml:space="preserve">    9</w:t>
      </w:r>
      <w:r w:rsidRPr="00BC0617">
        <w:rPr>
          <w:rFonts w:ascii="宋体" w:hAnsi="宋体" w:cs="宋体" w:hint="eastAsia"/>
        </w:rPr>
        <w:t>、中标供应商必须与聘用转运车辆驾驶员签订劳动合同并按劳动合同规定及时支付转运驾驶员工资及各类补贴奖金，不签劳动合同或故意拖延工资及各类奖金补贴发放，违反劳动合同法，由中标供应商根据有关法律法规处理并承担全部赔偿责任及其他责任，采购人不承担任何赔偿责任及其他责任。中标供应商和转运驾驶员签订的劳动合同必须在中标后一个月内上报采购人备案。</w:t>
      </w:r>
    </w:p>
    <w:p w:rsidR="000E6CF0" w:rsidRPr="00BC0617" w:rsidRDefault="000E6CF0" w:rsidP="004826A8">
      <w:pPr>
        <w:spacing w:line="360" w:lineRule="auto"/>
        <w:rPr>
          <w:rFonts w:ascii="宋体" w:cs="Times New Roman"/>
        </w:rPr>
      </w:pPr>
      <w:r w:rsidRPr="00BC0617">
        <w:rPr>
          <w:rFonts w:ascii="宋体" w:hAnsi="宋体" w:cs="宋体"/>
        </w:rPr>
        <w:t xml:space="preserve">    1</w:t>
      </w:r>
      <w:r w:rsidRPr="00BC0617">
        <w:rPr>
          <w:rFonts w:ascii="宋体" w:cs="宋体"/>
        </w:rPr>
        <w:t>0</w:t>
      </w:r>
      <w:r w:rsidRPr="00BC0617">
        <w:rPr>
          <w:rFonts w:ascii="宋体" w:hAnsi="宋体" w:cs="宋体" w:hint="eastAsia"/>
        </w:rPr>
        <w:t>、付款方式：按月结合中标单价结算运转费，采购人收到中标供应商发票后扣除月考核扣款、参保不足人员社会保险费和车辆设备租用费及其他相关费用后在</w:t>
      </w:r>
      <w:r w:rsidRPr="00BC0617">
        <w:rPr>
          <w:rFonts w:ascii="宋体" w:hAnsi="宋体" w:cs="宋体"/>
        </w:rPr>
        <w:t>15</w:t>
      </w:r>
      <w:r w:rsidRPr="00BC0617">
        <w:rPr>
          <w:rFonts w:ascii="宋体" w:hAnsi="宋体" w:cs="宋体" w:hint="eastAsia"/>
        </w:rPr>
        <w:t>天内付清。</w:t>
      </w:r>
    </w:p>
    <w:p w:rsidR="000E6CF0" w:rsidRPr="00BC0617" w:rsidRDefault="000E6CF0" w:rsidP="000302E6">
      <w:pPr>
        <w:spacing w:line="360" w:lineRule="auto"/>
        <w:ind w:leftChars="200" w:left="31680"/>
        <w:jc w:val="left"/>
        <w:rPr>
          <w:rFonts w:ascii="宋体" w:cs="Times New Roman"/>
          <w:b/>
          <w:bCs/>
        </w:rPr>
      </w:pPr>
      <w:r w:rsidRPr="00BC0617">
        <w:rPr>
          <w:rFonts w:ascii="宋体" w:hAnsi="宋体" w:cs="宋体"/>
        </w:rPr>
        <w:t>11</w:t>
      </w:r>
      <w:r w:rsidRPr="00BC0617">
        <w:rPr>
          <w:rFonts w:ascii="宋体" w:hAnsi="宋体" w:cs="宋体" w:hint="eastAsia"/>
        </w:rPr>
        <w:t>、中标供应商投入本项目垃圾中转站的工作人员不得少于</w:t>
      </w:r>
      <w:r w:rsidRPr="00BC0617">
        <w:rPr>
          <w:rFonts w:ascii="宋体" w:hAnsi="宋体" w:cs="宋体"/>
        </w:rPr>
        <w:t>7</w:t>
      </w:r>
      <w:r w:rsidRPr="00BC0617">
        <w:rPr>
          <w:rFonts w:ascii="宋体" w:hAnsi="宋体" w:cs="宋体" w:hint="eastAsia"/>
        </w:rPr>
        <w:t>名。</w:t>
      </w:r>
    </w:p>
    <w:p w:rsidR="000E6CF0" w:rsidRPr="00BC0617" w:rsidRDefault="000E6CF0" w:rsidP="000302E6">
      <w:pPr>
        <w:spacing w:line="360" w:lineRule="auto"/>
        <w:ind w:leftChars="200" w:left="31680"/>
        <w:jc w:val="left"/>
        <w:rPr>
          <w:rFonts w:ascii="宋体" w:cs="Times New Roman"/>
        </w:rPr>
      </w:pPr>
      <w:r w:rsidRPr="00BC0617">
        <w:rPr>
          <w:rFonts w:ascii="宋体" w:hAnsi="宋体" w:cs="宋体"/>
        </w:rPr>
        <w:t>12</w:t>
      </w:r>
      <w:r w:rsidRPr="00BC0617">
        <w:rPr>
          <w:rFonts w:ascii="宋体" w:hAnsi="宋体" w:cs="宋体" w:hint="eastAsia"/>
        </w:rPr>
        <w:t>、中标供应商投入本项目驾驶员人数至少</w:t>
      </w:r>
      <w:r w:rsidRPr="00BC0617">
        <w:rPr>
          <w:rFonts w:ascii="宋体" w:hAnsi="宋体" w:cs="宋体"/>
        </w:rPr>
        <w:t>7</w:t>
      </w:r>
      <w:r w:rsidRPr="00BC0617">
        <w:rPr>
          <w:rFonts w:ascii="宋体" w:hAnsi="宋体" w:cs="宋体" w:hint="eastAsia"/>
        </w:rPr>
        <w:t>名，驾驶员必须取得本次招标要求车辆准驾资</w:t>
      </w:r>
    </w:p>
    <w:p w:rsidR="000E6CF0" w:rsidRPr="00BC0617" w:rsidRDefault="000E6CF0" w:rsidP="00CF565C">
      <w:pPr>
        <w:spacing w:line="360" w:lineRule="auto"/>
        <w:jc w:val="left"/>
        <w:rPr>
          <w:rFonts w:ascii="宋体" w:cs="Times New Roman"/>
        </w:rPr>
      </w:pPr>
      <w:r w:rsidRPr="00BC0617">
        <w:rPr>
          <w:rFonts w:ascii="宋体" w:hAnsi="宋体" w:cs="宋体" w:hint="eastAsia"/>
        </w:rPr>
        <w:t>格，驾龄满五年以上（须</w:t>
      </w:r>
      <w:r w:rsidRPr="00BC0617">
        <w:rPr>
          <w:rFonts w:ascii="宋体" w:hAnsi="宋体" w:cs="宋体"/>
        </w:rPr>
        <w:t>2012</w:t>
      </w:r>
      <w:r w:rsidRPr="00BC0617">
        <w:rPr>
          <w:rFonts w:ascii="宋体" w:hAnsi="宋体" w:cs="宋体" w:hint="eastAsia"/>
        </w:rPr>
        <w:t>年</w:t>
      </w:r>
      <w:r w:rsidRPr="00BC0617">
        <w:rPr>
          <w:rFonts w:ascii="宋体" w:hAnsi="宋体" w:cs="宋体"/>
        </w:rPr>
        <w:t>3</w:t>
      </w:r>
      <w:r w:rsidRPr="00BC0617">
        <w:rPr>
          <w:rFonts w:ascii="宋体" w:hAnsi="宋体" w:cs="宋体" w:hint="eastAsia"/>
        </w:rPr>
        <w:t>月</w:t>
      </w:r>
      <w:r w:rsidRPr="00BC0617">
        <w:rPr>
          <w:rFonts w:ascii="宋体" w:hAnsi="宋体" w:cs="宋体"/>
        </w:rPr>
        <w:t>31</w:t>
      </w:r>
      <w:r w:rsidRPr="00BC0617">
        <w:rPr>
          <w:rFonts w:ascii="宋体" w:hAnsi="宋体" w:cs="宋体" w:hint="eastAsia"/>
        </w:rPr>
        <w:t>日前取得），人数以投标人承诺为准，但不得少于最低招标要求。中标后，驾驶员原则上不得调整，确需更滑的需经采购单位同意，但中标后半年内调整总量不得超过</w:t>
      </w:r>
      <w:r w:rsidRPr="00BC0617">
        <w:rPr>
          <w:rFonts w:ascii="宋体" w:hAnsi="宋体" w:cs="宋体"/>
        </w:rPr>
        <w:t>50%</w:t>
      </w:r>
      <w:r w:rsidRPr="00BC0617">
        <w:rPr>
          <w:rFonts w:ascii="宋体" w:hAnsi="宋体" w:cs="宋体" w:hint="eastAsia"/>
        </w:rPr>
        <w:t>。</w:t>
      </w:r>
    </w:p>
    <w:p w:rsidR="000E6CF0" w:rsidRPr="00BC0617" w:rsidRDefault="000E6CF0" w:rsidP="000302E6">
      <w:pPr>
        <w:spacing w:line="360" w:lineRule="auto"/>
        <w:ind w:leftChars="200" w:left="31680"/>
        <w:jc w:val="left"/>
        <w:rPr>
          <w:rFonts w:ascii="宋体" w:cs="Times New Roman"/>
        </w:rPr>
      </w:pPr>
      <w:r w:rsidRPr="00BC0617">
        <w:rPr>
          <w:rFonts w:ascii="宋体" w:hAnsi="宋体" w:cs="宋体"/>
        </w:rPr>
        <w:t>13</w:t>
      </w:r>
      <w:r w:rsidRPr="00BC0617">
        <w:rPr>
          <w:rFonts w:ascii="宋体" w:hAnsi="宋体" w:cs="宋体" w:hint="eastAsia"/>
        </w:rPr>
        <w:t>、中标供应商转运车辆作业结束时必须停入专用停车场地。</w:t>
      </w:r>
    </w:p>
    <w:p w:rsidR="000E6CF0" w:rsidRPr="00BC0617" w:rsidRDefault="000E6CF0" w:rsidP="000302E6">
      <w:pPr>
        <w:spacing w:line="360" w:lineRule="auto"/>
        <w:ind w:leftChars="200" w:left="31680"/>
        <w:jc w:val="left"/>
        <w:rPr>
          <w:rFonts w:ascii="宋体" w:cs="Times New Roman"/>
        </w:rPr>
      </w:pPr>
      <w:r w:rsidRPr="00BC0617">
        <w:rPr>
          <w:rFonts w:ascii="宋体" w:hAnsi="宋体" w:cs="宋体"/>
        </w:rPr>
        <w:t>14</w:t>
      </w:r>
      <w:r w:rsidRPr="00BC0617">
        <w:rPr>
          <w:rFonts w:ascii="宋体" w:hAnsi="宋体" w:cs="宋体" w:hint="eastAsia"/>
        </w:rPr>
        <w:t>、本次采购项目所有内容全部打包给中标供应商承包，采购人在签订合同后与中标供应商交</w:t>
      </w:r>
    </w:p>
    <w:p w:rsidR="000E6CF0" w:rsidRPr="00BC0617" w:rsidRDefault="000E6CF0" w:rsidP="009F28A8">
      <w:pPr>
        <w:spacing w:line="360" w:lineRule="auto"/>
        <w:jc w:val="left"/>
        <w:rPr>
          <w:rFonts w:ascii="宋体" w:cs="Times New Roman"/>
        </w:rPr>
      </w:pPr>
      <w:r w:rsidRPr="00BC0617">
        <w:rPr>
          <w:rFonts w:ascii="宋体" w:hAnsi="宋体" w:cs="宋体" w:hint="eastAsia"/>
        </w:rPr>
        <w:t>接前须保证运输车辆、中转站压缩机的正常使用以及相关驾驶及使用人员情场以便中标供应商的项目服务人员进场。</w:t>
      </w:r>
    </w:p>
    <w:p w:rsidR="000E6CF0" w:rsidRPr="00BC0617" w:rsidRDefault="000E6CF0" w:rsidP="000302E6">
      <w:pPr>
        <w:spacing w:line="360" w:lineRule="auto"/>
        <w:ind w:leftChars="200" w:left="31680"/>
        <w:jc w:val="left"/>
        <w:rPr>
          <w:rFonts w:ascii="宋体" w:cs="Times New Roman"/>
        </w:rPr>
      </w:pPr>
      <w:r w:rsidRPr="00BC0617">
        <w:rPr>
          <w:rFonts w:ascii="宋体" w:hAnsi="宋体" w:cs="宋体"/>
        </w:rPr>
        <w:t>14</w:t>
      </w:r>
      <w:r w:rsidRPr="00BC0617">
        <w:rPr>
          <w:rFonts w:ascii="宋体" w:hAnsi="宋体" w:cs="宋体" w:hint="eastAsia"/>
        </w:rPr>
        <w:t>、中标供应商擅自中断合同的，采购人停止支付合同款并没收履约保证金。</w:t>
      </w:r>
    </w:p>
    <w:p w:rsidR="000E6CF0" w:rsidRDefault="000E6CF0" w:rsidP="000302E6">
      <w:pPr>
        <w:spacing w:line="360" w:lineRule="auto"/>
        <w:ind w:leftChars="200" w:left="31680"/>
        <w:jc w:val="left"/>
        <w:rPr>
          <w:rFonts w:ascii="宋体" w:cs="Times New Roman"/>
        </w:rPr>
      </w:pPr>
      <w:r w:rsidRPr="00BC0617">
        <w:rPr>
          <w:rFonts w:ascii="宋体" w:hAnsi="宋体" w:cs="宋体"/>
        </w:rPr>
        <w:t>15</w:t>
      </w:r>
      <w:r w:rsidRPr="00BC0617">
        <w:rPr>
          <w:rFonts w:ascii="宋体" w:hAnsi="宋体" w:cs="宋体" w:hint="eastAsia"/>
        </w:rPr>
        <w:t>、</w:t>
      </w:r>
      <w:r>
        <w:rPr>
          <w:rFonts w:ascii="宋体" w:hAnsi="宋体" w:cs="宋体" w:hint="eastAsia"/>
        </w:rPr>
        <w:t>中标供应商如需相关部门备案的需在中标后</w:t>
      </w:r>
      <w:r>
        <w:rPr>
          <w:rFonts w:ascii="宋体" w:hAnsi="宋体" w:cs="宋体"/>
        </w:rPr>
        <w:t>30</w:t>
      </w:r>
      <w:r>
        <w:rPr>
          <w:rFonts w:ascii="宋体" w:hAnsi="宋体" w:cs="宋体" w:hint="eastAsia"/>
        </w:rPr>
        <w:t>个工作日内完成，否则采购人有权终止合同。</w:t>
      </w:r>
    </w:p>
    <w:p w:rsidR="000E6CF0" w:rsidRPr="00BC0617" w:rsidRDefault="000E6CF0" w:rsidP="000302E6">
      <w:pPr>
        <w:spacing w:line="360" w:lineRule="auto"/>
        <w:ind w:leftChars="200" w:left="31680"/>
        <w:jc w:val="left"/>
        <w:rPr>
          <w:rFonts w:ascii="宋体" w:cs="Times New Roman"/>
        </w:rPr>
      </w:pPr>
      <w:r>
        <w:rPr>
          <w:rFonts w:ascii="宋体" w:hAnsi="宋体" w:cs="宋体"/>
        </w:rPr>
        <w:t>16</w:t>
      </w:r>
      <w:r>
        <w:rPr>
          <w:rFonts w:ascii="宋体" w:hAnsi="宋体" w:cs="宋体" w:hint="eastAsia"/>
        </w:rPr>
        <w:t>、</w:t>
      </w:r>
      <w:r w:rsidRPr="00BC0617">
        <w:rPr>
          <w:rFonts w:ascii="宋体" w:hAnsi="宋体" w:cs="宋体" w:hint="eastAsia"/>
        </w:rPr>
        <w:t>投标人对招标人要求以外的其他服务承诺等，可自行叙述。</w:t>
      </w:r>
    </w:p>
    <w:p w:rsidR="000E6CF0" w:rsidRPr="00BC0617" w:rsidRDefault="000E6CF0" w:rsidP="000302E6">
      <w:pPr>
        <w:spacing w:line="360" w:lineRule="auto"/>
        <w:ind w:leftChars="200" w:left="31680"/>
        <w:jc w:val="left"/>
        <w:rPr>
          <w:rFonts w:ascii="宋体" w:cs="Times New Roman"/>
        </w:rPr>
      </w:pPr>
    </w:p>
    <w:p w:rsidR="000E6CF0" w:rsidRPr="00BC0617" w:rsidRDefault="000E6CF0" w:rsidP="009F0D3E">
      <w:pPr>
        <w:widowControl/>
        <w:jc w:val="center"/>
        <w:rPr>
          <w:rFonts w:ascii="宋体" w:cs="Times New Roman"/>
          <w:b/>
          <w:bCs/>
          <w:sz w:val="36"/>
          <w:szCs w:val="36"/>
        </w:rPr>
      </w:pPr>
      <w:r w:rsidRPr="00BC0617">
        <w:rPr>
          <w:rFonts w:ascii="宋体" w:cs="Times New Roman"/>
          <w:b/>
          <w:bCs/>
          <w:sz w:val="36"/>
          <w:szCs w:val="36"/>
        </w:rPr>
        <w:br w:type="page"/>
      </w:r>
      <w:r w:rsidRPr="00BC0617">
        <w:rPr>
          <w:rFonts w:ascii="宋体" w:hAnsi="宋体" w:cs="宋体" w:hint="eastAsia"/>
          <w:b/>
          <w:bCs/>
          <w:sz w:val="36"/>
          <w:szCs w:val="36"/>
        </w:rPr>
        <w:t>第三部分</w:t>
      </w:r>
      <w:r w:rsidRPr="00BC0617">
        <w:rPr>
          <w:rFonts w:ascii="宋体" w:hAnsi="宋体" w:cs="宋体"/>
          <w:b/>
          <w:bCs/>
          <w:sz w:val="36"/>
          <w:szCs w:val="36"/>
        </w:rPr>
        <w:t xml:space="preserve">  </w:t>
      </w:r>
      <w:r w:rsidRPr="00BC0617">
        <w:rPr>
          <w:rFonts w:ascii="宋体" w:hAnsi="宋体" w:cs="宋体" w:hint="eastAsia"/>
          <w:b/>
          <w:bCs/>
          <w:sz w:val="36"/>
          <w:szCs w:val="36"/>
        </w:rPr>
        <w:t>供应商须知</w:t>
      </w:r>
    </w:p>
    <w:p w:rsidR="000E6CF0" w:rsidRPr="00BC0617" w:rsidRDefault="000E6CF0" w:rsidP="002015D8">
      <w:pPr>
        <w:numPr>
          <w:ilvl w:val="0"/>
          <w:numId w:val="9"/>
        </w:numPr>
        <w:spacing w:line="360" w:lineRule="auto"/>
        <w:rPr>
          <w:rFonts w:ascii="宋体" w:cs="Times New Roman"/>
        </w:rPr>
      </w:pPr>
      <w:r w:rsidRPr="00BC0617">
        <w:rPr>
          <w:rFonts w:ascii="宋体" w:hAnsi="宋体" w:cs="宋体" w:hint="eastAsia"/>
        </w:rPr>
        <w:t>说明</w:t>
      </w:r>
    </w:p>
    <w:p w:rsidR="000E6CF0" w:rsidRPr="00BC0617" w:rsidRDefault="000E6CF0" w:rsidP="002015D8">
      <w:pPr>
        <w:spacing w:line="360" w:lineRule="auto"/>
        <w:rPr>
          <w:rFonts w:ascii="宋体" w:cs="Times New Roman"/>
        </w:rPr>
      </w:pPr>
    </w:p>
    <w:p w:rsidR="000E6CF0" w:rsidRPr="00BC0617" w:rsidRDefault="000E6CF0" w:rsidP="000302E6">
      <w:pPr>
        <w:numPr>
          <w:ilvl w:val="0"/>
          <w:numId w:val="10"/>
        </w:numPr>
        <w:spacing w:line="360" w:lineRule="auto"/>
        <w:ind w:firstLineChars="200" w:firstLine="31680"/>
        <w:rPr>
          <w:rFonts w:ascii="宋体" w:cs="Times New Roman"/>
        </w:rPr>
      </w:pPr>
      <w:r w:rsidRPr="00BC0617">
        <w:rPr>
          <w:rFonts w:ascii="宋体" w:hAnsi="宋体" w:cs="宋体" w:hint="eastAsia"/>
        </w:rPr>
        <w:t>本次采购工作是按照《中华人民共和国政府采购法》、《政府采购货物和服务招标投标管理办法》、《浙江省财政厅、省监察厅关于进一步规范政府采购活动的若干意见》及相关法律规章组织和实施。</w:t>
      </w:r>
    </w:p>
    <w:p w:rsidR="000E6CF0" w:rsidRPr="00BC0617" w:rsidRDefault="000E6CF0" w:rsidP="000302E6">
      <w:pPr>
        <w:numPr>
          <w:ilvl w:val="0"/>
          <w:numId w:val="10"/>
        </w:numPr>
        <w:spacing w:line="360" w:lineRule="auto"/>
        <w:ind w:firstLineChars="200" w:firstLine="31680"/>
        <w:rPr>
          <w:rFonts w:ascii="宋体" w:cs="Times New Roman"/>
          <w:b/>
          <w:bCs/>
          <w:u w:val="single"/>
        </w:rPr>
      </w:pPr>
      <w:r w:rsidRPr="00BC0617">
        <w:rPr>
          <w:rFonts w:ascii="宋体" w:hAnsi="宋体" w:cs="宋体" w:hint="eastAsia"/>
          <w:b/>
          <w:bCs/>
          <w:u w:val="single"/>
        </w:rPr>
        <w:t>供应商必须对项目的全部内容进行投标，否则无效投标处理。</w:t>
      </w:r>
    </w:p>
    <w:p w:rsidR="000E6CF0" w:rsidRPr="00BC0617" w:rsidRDefault="000E6CF0" w:rsidP="000302E6">
      <w:pPr>
        <w:numPr>
          <w:ilvl w:val="0"/>
          <w:numId w:val="10"/>
        </w:numPr>
        <w:spacing w:line="360" w:lineRule="auto"/>
        <w:ind w:firstLineChars="200" w:firstLine="31680"/>
        <w:rPr>
          <w:rFonts w:ascii="宋体" w:cs="Times New Roman"/>
        </w:rPr>
      </w:pPr>
      <w:r w:rsidRPr="00BC0617">
        <w:rPr>
          <w:rFonts w:ascii="宋体" w:hAnsi="宋体" w:cs="宋体" w:hint="eastAsia"/>
        </w:rPr>
        <w:t>无论投标过程中的作法和结果如何，供应商自行承担投标活动中所发生的全部费用。</w:t>
      </w:r>
    </w:p>
    <w:p w:rsidR="000E6CF0" w:rsidRPr="00BC0617" w:rsidRDefault="000E6CF0" w:rsidP="000302E6">
      <w:pPr>
        <w:numPr>
          <w:ilvl w:val="0"/>
          <w:numId w:val="10"/>
        </w:numPr>
        <w:spacing w:line="360" w:lineRule="auto"/>
        <w:ind w:firstLineChars="200" w:firstLine="31680"/>
        <w:rPr>
          <w:rFonts w:ascii="宋体" w:cs="Times New Roman"/>
        </w:rPr>
      </w:pPr>
      <w:r w:rsidRPr="00BC0617">
        <w:rPr>
          <w:rFonts w:ascii="宋体" w:hAnsi="宋体" w:cs="宋体" w:hint="eastAsia"/>
        </w:rPr>
        <w:t>本次采购采用商务报价文件与技术资信文件分别评审，评标委员会首先评审供应商技术资信部分，技术资信部分无效的供应商不进入商务报价评审</w:t>
      </w:r>
      <w:r w:rsidRPr="00BC0617">
        <w:rPr>
          <w:rFonts w:ascii="宋体" w:hAnsi="宋体" w:cs="宋体" w:hint="eastAsia"/>
          <w:u w:val="single"/>
        </w:rPr>
        <w:t>。</w:t>
      </w:r>
      <w:r w:rsidRPr="00BC0617">
        <w:rPr>
          <w:rFonts w:ascii="宋体" w:hAnsi="宋体" w:cs="宋体" w:hint="eastAsia"/>
          <w:b/>
          <w:bCs/>
          <w:u w:val="single"/>
        </w:rPr>
        <w:t>要求供应商技术资信部分的投标文件（含资信与服务）中不得含商务报价，否则无效投标处理。</w:t>
      </w:r>
    </w:p>
    <w:p w:rsidR="000E6CF0" w:rsidRPr="00BC0617" w:rsidRDefault="000E6CF0" w:rsidP="000302E6">
      <w:pPr>
        <w:numPr>
          <w:ilvl w:val="0"/>
          <w:numId w:val="10"/>
        </w:numPr>
        <w:spacing w:line="360" w:lineRule="auto"/>
        <w:ind w:firstLineChars="200" w:firstLine="31680"/>
        <w:rPr>
          <w:rFonts w:ascii="宋体" w:cs="Times New Roman"/>
        </w:rPr>
      </w:pPr>
      <w:r w:rsidRPr="00BC0617">
        <w:rPr>
          <w:rFonts w:ascii="宋体" w:hAnsi="宋体" w:cs="宋体" w:hint="eastAsia"/>
          <w:b/>
          <w:bCs/>
          <w:u w:val="single"/>
        </w:rPr>
        <w:t>本项目投标报价采用固定单价承包。承包单价必须包括在承包区域内提供垃圾转运服务所需的人工费（包括工人工资、奖金、房补、劳保福利、社保、意外保险、工伤费、教育培训费、暂住费及处理一切伤亡事故等费用）、机械台班费、水电费、工具材料费、垃圾清运费安全文明生产装备费（包括工人冬、夏装工作服、反光衣等）、车辆和机械油费、电费、维修费等、企业应缴税金和应得利润、应急等完成合同所需的一切本身和不可缺少的所有工作开支、政策性文件规定计合同包含的所有风险、责任等各项全部费用均应计入投标报价，凡未列入的将被认为均已包含在投标单价中，今后不得以任何理由追加或调整。</w:t>
      </w:r>
    </w:p>
    <w:p w:rsidR="000E6CF0" w:rsidRPr="00BC0617" w:rsidRDefault="000E6CF0" w:rsidP="002015D8">
      <w:pPr>
        <w:spacing w:line="360" w:lineRule="auto"/>
        <w:ind w:firstLine="420"/>
        <w:jc w:val="left"/>
        <w:rPr>
          <w:rFonts w:ascii="宋体" w:cs="Times New Roman"/>
          <w:b/>
          <w:bCs/>
        </w:rPr>
      </w:pPr>
      <w:r w:rsidRPr="00BC0617">
        <w:rPr>
          <w:rFonts w:ascii="宋体" w:hAnsi="宋体" w:cs="宋体" w:hint="eastAsia"/>
          <w:b/>
          <w:bCs/>
        </w:rPr>
        <w:t>服务期限为</w:t>
      </w:r>
      <w:r w:rsidRPr="00BC0617">
        <w:rPr>
          <w:rFonts w:ascii="宋体" w:hAnsi="宋体" w:cs="宋体"/>
          <w:b/>
          <w:bCs/>
        </w:rPr>
        <w:t>3</w:t>
      </w:r>
      <w:r w:rsidRPr="00BC0617">
        <w:rPr>
          <w:rFonts w:ascii="宋体" w:hAnsi="宋体" w:cs="宋体" w:hint="eastAsia"/>
          <w:b/>
          <w:bCs/>
        </w:rPr>
        <w:t>年，合同一年一签。若采购人对服务质量综合评定情况不满意，单年合同到期时，采购人（即业主）有权拒绝签订下一年合同。除因政策性因素引起改变的，合同金额不予调整。</w:t>
      </w:r>
    </w:p>
    <w:p w:rsidR="000E6CF0" w:rsidRPr="00BC0617" w:rsidRDefault="000E6CF0" w:rsidP="000302E6">
      <w:pPr>
        <w:numPr>
          <w:ilvl w:val="0"/>
          <w:numId w:val="10"/>
        </w:numPr>
        <w:spacing w:line="360" w:lineRule="auto"/>
        <w:ind w:firstLineChars="200" w:firstLine="31680"/>
        <w:jc w:val="left"/>
        <w:rPr>
          <w:rFonts w:ascii="宋体" w:cs="Times New Roman"/>
          <w:b/>
          <w:bCs/>
          <w:u w:val="single"/>
        </w:rPr>
      </w:pPr>
      <w:r w:rsidRPr="00BC0617">
        <w:rPr>
          <w:rFonts w:ascii="宋体" w:hAnsi="宋体" w:cs="宋体" w:hint="eastAsia"/>
          <w:b/>
          <w:bCs/>
          <w:u w:val="single"/>
        </w:rPr>
        <w:t>供应商须自费到采购人处现场踏勘，以了解采购人需求，取得准确的报价依据。</w:t>
      </w:r>
      <w:r w:rsidRPr="00BC0617">
        <w:rPr>
          <w:rFonts w:ascii="宋体" w:cs="宋体" w:hint="eastAsia"/>
          <w:b/>
          <w:bCs/>
          <w:u w:val="single"/>
        </w:rPr>
        <w:t>▲</w:t>
      </w:r>
    </w:p>
    <w:p w:rsidR="000E6CF0" w:rsidRPr="00BC0617" w:rsidRDefault="000E6CF0" w:rsidP="000302E6">
      <w:pPr>
        <w:numPr>
          <w:ilvl w:val="0"/>
          <w:numId w:val="10"/>
        </w:numPr>
        <w:spacing w:line="360" w:lineRule="auto"/>
        <w:ind w:firstLineChars="200" w:firstLine="31680"/>
        <w:jc w:val="left"/>
        <w:rPr>
          <w:rFonts w:ascii="宋体" w:cs="Times New Roman"/>
          <w:b/>
          <w:bCs/>
        </w:rPr>
      </w:pPr>
      <w:r w:rsidRPr="00BC0617">
        <w:rPr>
          <w:rFonts w:ascii="宋体" w:hAnsi="宋体" w:cs="宋体" w:hint="eastAsia"/>
          <w:b/>
          <w:bCs/>
        </w:rPr>
        <w:t>本项目采购最高限价为</w:t>
      </w:r>
      <w:r w:rsidRPr="00BC0617">
        <w:rPr>
          <w:rFonts w:ascii="宋体" w:hAnsi="宋体" w:cs="宋体"/>
          <w:b/>
          <w:bCs/>
        </w:rPr>
        <w:t>78</w:t>
      </w:r>
      <w:r w:rsidRPr="00BC0617">
        <w:rPr>
          <w:rFonts w:ascii="宋体" w:cs="宋体"/>
          <w:b/>
          <w:bCs/>
        </w:rPr>
        <w:t>.</w:t>
      </w:r>
      <w:r w:rsidRPr="00BC0617">
        <w:rPr>
          <w:rFonts w:ascii="宋体" w:hAnsi="宋体" w:cs="宋体"/>
          <w:b/>
          <w:bCs/>
        </w:rPr>
        <w:t>61</w:t>
      </w:r>
      <w:r w:rsidRPr="00BC0617">
        <w:rPr>
          <w:rFonts w:ascii="宋体" w:hAnsi="宋体" w:cs="宋体" w:hint="eastAsia"/>
          <w:b/>
          <w:bCs/>
        </w:rPr>
        <w:t>元</w:t>
      </w:r>
      <w:r w:rsidRPr="00BC0617">
        <w:rPr>
          <w:rFonts w:ascii="宋体" w:hAnsi="宋体" w:cs="宋体"/>
          <w:b/>
          <w:bCs/>
        </w:rPr>
        <w:t>/</w:t>
      </w:r>
      <w:r w:rsidRPr="00BC0617">
        <w:rPr>
          <w:rFonts w:ascii="宋体" w:hAnsi="宋体" w:cs="宋体" w:hint="eastAsia"/>
          <w:b/>
          <w:bCs/>
        </w:rPr>
        <w:t>吨；若供应商投标报价超出该采购单价，该供应商按无效投标处理。</w:t>
      </w:r>
      <w:r w:rsidRPr="00BC0617">
        <w:rPr>
          <w:rFonts w:ascii="宋体" w:cs="宋体" w:hint="eastAsia"/>
          <w:b/>
          <w:bCs/>
        </w:rPr>
        <w:t>▲</w:t>
      </w:r>
    </w:p>
    <w:p w:rsidR="000E6CF0" w:rsidRPr="00BC0617" w:rsidRDefault="000E6CF0" w:rsidP="000302E6">
      <w:pPr>
        <w:numPr>
          <w:ilvl w:val="0"/>
          <w:numId w:val="10"/>
        </w:numPr>
        <w:spacing w:line="360" w:lineRule="auto"/>
        <w:ind w:firstLineChars="200" w:firstLine="31680"/>
        <w:jc w:val="left"/>
        <w:rPr>
          <w:rFonts w:ascii="宋体" w:cs="Times New Roman"/>
          <w:b/>
          <w:bCs/>
        </w:rPr>
      </w:pPr>
      <w:r w:rsidRPr="00BC0617">
        <w:rPr>
          <w:rFonts w:ascii="宋体" w:hAnsi="宋体" w:cs="宋体" w:hint="eastAsia"/>
          <w:b/>
          <w:bCs/>
        </w:rPr>
        <w:t>本次招标采用资格后审，供应商只需在网上下载招标文件，不接受现场报名。为保证招标工作顺利进行，供应商须确保投标保证金</w:t>
      </w:r>
      <w:r>
        <w:rPr>
          <w:rFonts w:ascii="宋体" w:hAnsi="宋体" w:cs="宋体" w:hint="eastAsia"/>
          <w:b/>
          <w:bCs/>
        </w:rPr>
        <w:t>投标截止时间</w:t>
      </w:r>
      <w:r w:rsidRPr="00BC0617">
        <w:rPr>
          <w:rFonts w:ascii="宋体" w:hAnsi="宋体" w:cs="宋体" w:hint="eastAsia"/>
          <w:b/>
          <w:bCs/>
        </w:rPr>
        <w:t>前到平阳县公共资源交易中心账户，且汇入保证金时必须注明</w:t>
      </w:r>
      <w:r w:rsidRPr="00BC0617">
        <w:rPr>
          <w:rFonts w:ascii="宋体" w:cs="宋体" w:hint="eastAsia"/>
          <w:b/>
          <w:bCs/>
          <w:u w:val="single"/>
        </w:rPr>
        <w:t>“</w:t>
      </w:r>
      <w:r w:rsidRPr="00BC0617">
        <w:rPr>
          <w:rFonts w:ascii="宋体" w:hAnsi="宋体" w:cs="宋体" w:hint="eastAsia"/>
          <w:b/>
          <w:bCs/>
          <w:u w:val="single"/>
        </w:rPr>
        <w:t>万全镇垃圾运转服务采购项目保证金</w:t>
      </w:r>
      <w:r w:rsidRPr="00BC0617">
        <w:rPr>
          <w:rFonts w:ascii="宋体" w:cs="宋体" w:hint="eastAsia"/>
          <w:b/>
          <w:bCs/>
          <w:u w:val="single"/>
        </w:rPr>
        <w:t>”</w:t>
      </w:r>
      <w:r w:rsidRPr="00BC0617">
        <w:rPr>
          <w:rFonts w:ascii="宋体" w:hAnsi="宋体" w:cs="宋体" w:hint="eastAsia"/>
          <w:b/>
          <w:bCs/>
          <w:u w:val="single"/>
        </w:rPr>
        <w:t>；</w:t>
      </w:r>
      <w:r w:rsidRPr="00BC0617">
        <w:rPr>
          <w:rFonts w:ascii="宋体" w:hAnsi="宋体" w:cs="宋体" w:hint="eastAsia"/>
          <w:b/>
          <w:bCs/>
        </w:rPr>
        <w:t>投标保证金未按规定时间到账的，其投标将被拒绝。</w:t>
      </w:r>
      <w:r w:rsidRPr="00BC0617">
        <w:rPr>
          <w:rFonts w:ascii="宋体" w:cs="宋体" w:hint="eastAsia"/>
          <w:b/>
          <w:bCs/>
        </w:rPr>
        <w:t>▲</w:t>
      </w:r>
      <w:r w:rsidRPr="00BC0617">
        <w:rPr>
          <w:rFonts w:ascii="宋体" w:hAnsi="宋体" w:cs="宋体" w:hint="eastAsia"/>
          <w:b/>
          <w:bCs/>
        </w:rPr>
        <w:t>。</w:t>
      </w:r>
    </w:p>
    <w:p w:rsidR="000E6CF0" w:rsidRPr="00BC0617" w:rsidRDefault="000E6CF0" w:rsidP="002015D8">
      <w:pPr>
        <w:spacing w:line="360" w:lineRule="auto"/>
        <w:ind w:firstLine="420"/>
        <w:jc w:val="left"/>
        <w:rPr>
          <w:rFonts w:ascii="宋体" w:cs="Times New Roman"/>
          <w:b/>
          <w:bCs/>
          <w:u w:val="single"/>
        </w:rPr>
      </w:pPr>
      <w:r w:rsidRPr="00BC0617">
        <w:rPr>
          <w:rFonts w:ascii="宋体" w:cs="宋体" w:hint="eastAsia"/>
          <w:b/>
          <w:bCs/>
          <w:u w:val="single"/>
        </w:rPr>
        <w:t>▲</w:t>
      </w:r>
      <w:r w:rsidRPr="00BC0617">
        <w:rPr>
          <w:rFonts w:ascii="宋体" w:hAnsi="宋体" w:cs="宋体"/>
          <w:b/>
          <w:bCs/>
          <w:u w:val="single"/>
        </w:rPr>
        <w:t>9</w:t>
      </w:r>
      <w:r w:rsidRPr="00BC0617">
        <w:rPr>
          <w:rFonts w:ascii="宋体" w:hAnsi="宋体" w:cs="宋体" w:hint="eastAsia"/>
          <w:b/>
          <w:bCs/>
          <w:u w:val="single"/>
        </w:rPr>
        <w:t>、为保证供应商顺利投标，供应商须在投标截至前</w:t>
      </w:r>
      <w:r w:rsidRPr="00BC0617">
        <w:rPr>
          <w:rFonts w:ascii="宋体" w:hAnsi="宋体" w:cs="宋体"/>
          <w:b/>
          <w:bCs/>
          <w:u w:val="single"/>
        </w:rPr>
        <w:t>3</w:t>
      </w:r>
      <w:r w:rsidRPr="00BC0617">
        <w:rPr>
          <w:rFonts w:ascii="宋体" w:hAnsi="宋体" w:cs="宋体" w:hint="eastAsia"/>
          <w:b/>
          <w:bCs/>
          <w:u w:val="single"/>
        </w:rPr>
        <w:t>日自行登录平阳县公共资源交易中心网站（</w:t>
      </w:r>
      <w:r w:rsidRPr="00BC0617">
        <w:rPr>
          <w:rFonts w:ascii="宋体" w:hAnsi="宋体" w:cs="宋体"/>
          <w:b/>
          <w:bCs/>
          <w:u w:val="single"/>
        </w:rPr>
        <w:t xml:space="preserve">http:// </w:t>
      </w:r>
      <w:hyperlink r:id="rId11" w:history="1">
        <w:r w:rsidRPr="00BC0617">
          <w:rPr>
            <w:rStyle w:val="Hyperlink"/>
            <w:rFonts w:ascii="宋体" w:hAnsi="宋体" w:cs="宋体"/>
            <w:b/>
            <w:bCs/>
            <w:color w:val="auto"/>
          </w:rPr>
          <w:t>www.pyztb.com</w:t>
        </w:r>
      </w:hyperlink>
      <w:r w:rsidRPr="00BC0617">
        <w:rPr>
          <w:rFonts w:ascii="宋体" w:hAnsi="宋体" w:cs="宋体"/>
          <w:b/>
          <w:bCs/>
          <w:u w:val="single"/>
        </w:rPr>
        <w:t xml:space="preserve"> /</w:t>
      </w:r>
      <w:r w:rsidRPr="00BC0617">
        <w:rPr>
          <w:rFonts w:ascii="宋体" w:hAnsi="宋体" w:cs="宋体" w:hint="eastAsia"/>
          <w:b/>
          <w:bCs/>
          <w:u w:val="single"/>
        </w:rPr>
        <w:t>），查看是否有补充更正公告文件进行投标的，责任自负。</w:t>
      </w:r>
    </w:p>
    <w:p w:rsidR="000E6CF0" w:rsidRPr="00BC0617" w:rsidRDefault="000E6CF0" w:rsidP="002015D8">
      <w:pPr>
        <w:numPr>
          <w:ilvl w:val="0"/>
          <w:numId w:val="11"/>
        </w:numPr>
        <w:spacing w:line="360" w:lineRule="auto"/>
        <w:ind w:firstLine="420"/>
        <w:jc w:val="left"/>
        <w:rPr>
          <w:rFonts w:ascii="宋体" w:cs="Times New Roman"/>
        </w:rPr>
      </w:pPr>
      <w:r w:rsidRPr="00BC0617">
        <w:rPr>
          <w:rFonts w:ascii="宋体" w:hAnsi="宋体" w:cs="宋体" w:hint="eastAsia"/>
          <w:b/>
          <w:bCs/>
          <w:u w:val="single"/>
        </w:rPr>
        <w:t>本次招标活动中，带有</w:t>
      </w:r>
      <w:r w:rsidRPr="00BC0617">
        <w:rPr>
          <w:rFonts w:ascii="宋体" w:cs="宋体" w:hint="eastAsia"/>
          <w:b/>
          <w:bCs/>
          <w:u w:val="single"/>
        </w:rPr>
        <w:t>“▲”</w:t>
      </w:r>
      <w:r w:rsidRPr="00BC0617">
        <w:rPr>
          <w:rFonts w:ascii="宋体" w:hAnsi="宋体" w:cs="宋体" w:hint="eastAsia"/>
          <w:b/>
          <w:bCs/>
          <w:u w:val="single"/>
        </w:rPr>
        <w:t>标注的有关技术和商务条款要求供应商做实质性响应，投标人要特别加以注意，必须对此回答并完全满足这些要求。否则若有一项</w:t>
      </w:r>
      <w:r w:rsidRPr="00BC0617">
        <w:rPr>
          <w:rFonts w:ascii="宋体" w:cs="宋体" w:hint="eastAsia"/>
          <w:b/>
          <w:bCs/>
          <w:u w:val="single"/>
        </w:rPr>
        <w:t>“▲”</w:t>
      </w:r>
      <w:r w:rsidRPr="00BC0617">
        <w:rPr>
          <w:rFonts w:ascii="宋体" w:hAnsi="宋体" w:cs="宋体" w:hint="eastAsia"/>
          <w:b/>
          <w:bCs/>
          <w:u w:val="single"/>
        </w:rPr>
        <w:t>的指标未响应或不满足，将按投标无效处理。</w:t>
      </w:r>
    </w:p>
    <w:p w:rsidR="000E6CF0" w:rsidRPr="00BC0617" w:rsidRDefault="000E6CF0" w:rsidP="002015D8">
      <w:pPr>
        <w:numPr>
          <w:ilvl w:val="0"/>
          <w:numId w:val="12"/>
        </w:numPr>
        <w:spacing w:line="360" w:lineRule="auto"/>
        <w:jc w:val="left"/>
        <w:rPr>
          <w:rFonts w:ascii="宋体" w:cs="Times New Roman"/>
        </w:rPr>
      </w:pPr>
      <w:r w:rsidRPr="00BC0617">
        <w:rPr>
          <w:rFonts w:ascii="宋体" w:hAnsi="宋体" w:cs="宋体" w:hint="eastAsia"/>
        </w:rPr>
        <w:t>供应商资格要求</w:t>
      </w:r>
    </w:p>
    <w:p w:rsidR="000E6CF0" w:rsidRPr="00BC0617" w:rsidRDefault="000E6CF0" w:rsidP="002015D8">
      <w:pPr>
        <w:spacing w:line="360" w:lineRule="auto"/>
        <w:ind w:firstLine="420"/>
        <w:jc w:val="left"/>
        <w:rPr>
          <w:rFonts w:ascii="宋体" w:cs="Times New Roman"/>
        </w:rPr>
      </w:pPr>
      <w:r w:rsidRPr="00BC0617">
        <w:rPr>
          <w:rFonts w:ascii="宋体" w:hAnsi="宋体" w:cs="宋体" w:hint="eastAsia"/>
        </w:rPr>
        <w:t>按招标公告要求</w:t>
      </w:r>
    </w:p>
    <w:p w:rsidR="000E6CF0" w:rsidRPr="00BC0617" w:rsidRDefault="000E6CF0" w:rsidP="002015D8">
      <w:pPr>
        <w:numPr>
          <w:ilvl w:val="0"/>
          <w:numId w:val="12"/>
        </w:numPr>
        <w:spacing w:line="360" w:lineRule="auto"/>
        <w:jc w:val="left"/>
        <w:rPr>
          <w:rFonts w:ascii="宋体" w:cs="Times New Roman"/>
        </w:rPr>
      </w:pPr>
      <w:r w:rsidRPr="00BC0617">
        <w:rPr>
          <w:rFonts w:ascii="宋体" w:hAnsi="宋体" w:cs="宋体" w:hint="eastAsia"/>
        </w:rPr>
        <w:t>招标文件</w:t>
      </w:r>
    </w:p>
    <w:p w:rsidR="000E6CF0" w:rsidRPr="00BC0617" w:rsidRDefault="000E6CF0" w:rsidP="000302E6">
      <w:pPr>
        <w:numPr>
          <w:ilvl w:val="0"/>
          <w:numId w:val="13"/>
        </w:numPr>
        <w:spacing w:line="360" w:lineRule="auto"/>
        <w:ind w:firstLineChars="200" w:firstLine="31680"/>
        <w:jc w:val="left"/>
        <w:rPr>
          <w:rFonts w:ascii="宋体" w:cs="Times New Roman"/>
        </w:rPr>
      </w:pPr>
      <w:r w:rsidRPr="00BC0617">
        <w:rPr>
          <w:rFonts w:ascii="宋体" w:hAnsi="宋体" w:cs="宋体" w:hint="eastAsia"/>
        </w:rPr>
        <w:t>招标文件</w:t>
      </w:r>
    </w:p>
    <w:p w:rsidR="000E6CF0" w:rsidRPr="00BC0617" w:rsidRDefault="000E6CF0" w:rsidP="000302E6">
      <w:pPr>
        <w:spacing w:line="360" w:lineRule="auto"/>
        <w:ind w:leftChars="200" w:left="31680"/>
        <w:jc w:val="left"/>
        <w:rPr>
          <w:rFonts w:ascii="宋体" w:cs="Times New Roman"/>
        </w:rPr>
      </w:pPr>
      <w:r w:rsidRPr="00BC0617">
        <w:rPr>
          <w:rFonts w:ascii="宋体" w:hAnsi="宋体" w:cs="宋体"/>
        </w:rPr>
        <w:t>1.1</w:t>
      </w:r>
      <w:r w:rsidRPr="00BC0617">
        <w:rPr>
          <w:rFonts w:ascii="宋体" w:hAnsi="宋体" w:cs="宋体" w:hint="eastAsia"/>
        </w:rPr>
        <w:t>招标文件发放</w:t>
      </w:r>
    </w:p>
    <w:p w:rsidR="000E6CF0" w:rsidRPr="00BC0617" w:rsidRDefault="000E6CF0" w:rsidP="000302E6">
      <w:pPr>
        <w:spacing w:line="360" w:lineRule="auto"/>
        <w:ind w:leftChars="200" w:left="31680"/>
        <w:jc w:val="left"/>
        <w:rPr>
          <w:rFonts w:ascii="宋体" w:cs="Times New Roman"/>
        </w:rPr>
      </w:pPr>
      <w:r w:rsidRPr="00BC0617">
        <w:rPr>
          <w:rFonts w:ascii="宋体" w:hAnsi="宋体" w:cs="宋体" w:hint="eastAsia"/>
        </w:rPr>
        <w:t>供应商在平阳县公共资源交易中心网站直接下载本项目招标文件。</w:t>
      </w:r>
    </w:p>
    <w:p w:rsidR="000E6CF0" w:rsidRPr="00BC0617" w:rsidRDefault="000E6CF0" w:rsidP="000302E6">
      <w:pPr>
        <w:spacing w:line="360" w:lineRule="auto"/>
        <w:ind w:leftChars="200" w:left="31680"/>
        <w:jc w:val="left"/>
        <w:rPr>
          <w:rFonts w:ascii="宋体" w:cs="Times New Roman"/>
        </w:rPr>
      </w:pPr>
      <w:r w:rsidRPr="00BC0617">
        <w:rPr>
          <w:rFonts w:ascii="宋体" w:hAnsi="宋体" w:cs="宋体"/>
        </w:rPr>
        <w:t>1.2</w:t>
      </w:r>
      <w:r w:rsidRPr="00BC0617">
        <w:rPr>
          <w:rFonts w:ascii="宋体" w:hAnsi="宋体" w:cs="宋体" w:hint="eastAsia"/>
        </w:rPr>
        <w:t>招标文件约束力</w:t>
      </w:r>
    </w:p>
    <w:p w:rsidR="000E6CF0" w:rsidRPr="00BC0617" w:rsidRDefault="000E6CF0" w:rsidP="000302E6">
      <w:pPr>
        <w:spacing w:line="360" w:lineRule="auto"/>
        <w:ind w:leftChars="200" w:left="31680"/>
        <w:jc w:val="left"/>
        <w:rPr>
          <w:rFonts w:ascii="宋体" w:cs="Times New Roman"/>
          <w:u w:val="single"/>
        </w:rPr>
      </w:pPr>
      <w:r w:rsidRPr="00BC0617">
        <w:rPr>
          <w:rFonts w:ascii="宋体" w:cs="宋体" w:hint="eastAsia"/>
        </w:rPr>
        <w:t>▲</w:t>
      </w:r>
      <w:r w:rsidRPr="00BC0617">
        <w:rPr>
          <w:rFonts w:ascii="宋体" w:hAnsi="宋体" w:cs="宋体" w:hint="eastAsia"/>
          <w:u w:val="single"/>
        </w:rPr>
        <w:t>供应商一旦获取了本招标文件并参加投标，即被认为接受了本招标文件中所有条款和规定。</w:t>
      </w:r>
    </w:p>
    <w:p w:rsidR="000E6CF0" w:rsidRPr="00BC0617" w:rsidRDefault="000E6CF0" w:rsidP="000302E6">
      <w:pPr>
        <w:spacing w:line="360" w:lineRule="auto"/>
        <w:ind w:leftChars="200" w:left="31680"/>
        <w:jc w:val="left"/>
        <w:rPr>
          <w:rFonts w:ascii="宋体" w:cs="Times New Roman"/>
        </w:rPr>
      </w:pPr>
      <w:r w:rsidRPr="00BC0617">
        <w:rPr>
          <w:rFonts w:ascii="宋体" w:hAnsi="宋体" w:cs="宋体"/>
        </w:rPr>
        <w:t>1.3</w:t>
      </w:r>
      <w:r w:rsidRPr="00BC0617">
        <w:rPr>
          <w:rFonts w:ascii="宋体" w:hAnsi="宋体" w:cs="宋体" w:hint="eastAsia"/>
        </w:rPr>
        <w:t>招标文件的组成</w:t>
      </w:r>
    </w:p>
    <w:p w:rsidR="000E6CF0" w:rsidRPr="00BC0617" w:rsidRDefault="000E6CF0" w:rsidP="000302E6">
      <w:pPr>
        <w:spacing w:line="360" w:lineRule="auto"/>
        <w:ind w:leftChars="200" w:left="31680"/>
        <w:jc w:val="left"/>
        <w:rPr>
          <w:rFonts w:ascii="宋体" w:cs="Times New Roman"/>
        </w:rPr>
      </w:pPr>
      <w:r w:rsidRPr="00BC0617">
        <w:rPr>
          <w:rFonts w:ascii="宋体" w:hAnsi="宋体" w:cs="宋体" w:hint="eastAsia"/>
        </w:rPr>
        <w:t>招标文件由招标文件总目录所列内容及补充资料等组成。</w:t>
      </w:r>
    </w:p>
    <w:p w:rsidR="000E6CF0" w:rsidRPr="00BC0617" w:rsidRDefault="000E6CF0" w:rsidP="000302E6">
      <w:pPr>
        <w:numPr>
          <w:ilvl w:val="0"/>
          <w:numId w:val="13"/>
        </w:numPr>
        <w:spacing w:line="360" w:lineRule="auto"/>
        <w:ind w:firstLineChars="200" w:firstLine="31680"/>
        <w:jc w:val="left"/>
        <w:rPr>
          <w:rFonts w:ascii="宋体" w:cs="Times New Roman"/>
        </w:rPr>
      </w:pPr>
      <w:r w:rsidRPr="00BC0617">
        <w:rPr>
          <w:rFonts w:ascii="宋体" w:hAnsi="宋体" w:cs="宋体" w:hint="eastAsia"/>
        </w:rPr>
        <w:t>招标文件的澄清</w:t>
      </w:r>
    </w:p>
    <w:p w:rsidR="000E6CF0" w:rsidRPr="00BC0617" w:rsidRDefault="000E6CF0" w:rsidP="000302E6">
      <w:pPr>
        <w:spacing w:line="360" w:lineRule="auto"/>
        <w:ind w:firstLineChars="200" w:firstLine="31680"/>
        <w:jc w:val="left"/>
        <w:rPr>
          <w:rFonts w:ascii="宋体" w:cs="Times New Roman"/>
        </w:rPr>
      </w:pPr>
      <w:r w:rsidRPr="00BC0617">
        <w:rPr>
          <w:rFonts w:ascii="宋体" w:hAnsi="宋体" w:cs="宋体" w:hint="eastAsia"/>
        </w:rPr>
        <w:t>供应商对招标文件如有疑点要求澄清，可用书面形式（包括信函、传真，下同）通知</w:t>
      </w:r>
      <w:r w:rsidRPr="00BC0617">
        <w:rPr>
          <w:rFonts w:ascii="宋体" w:hAnsi="宋体" w:cs="宋体" w:hint="eastAsia"/>
          <w:u w:val="single"/>
        </w:rPr>
        <w:t>代理机构</w:t>
      </w:r>
      <w:r w:rsidRPr="00BC0617">
        <w:rPr>
          <w:rFonts w:ascii="宋体" w:hAnsi="宋体" w:cs="宋体" w:hint="eastAsia"/>
        </w:rPr>
        <w:t>，但通知不得迟于规定的质疑时间前使代理机构收到，代理机构将采用网上答疑形式予以答复。</w:t>
      </w:r>
    </w:p>
    <w:p w:rsidR="000E6CF0" w:rsidRPr="00BC0617" w:rsidRDefault="000E6CF0" w:rsidP="000302E6">
      <w:pPr>
        <w:numPr>
          <w:ilvl w:val="0"/>
          <w:numId w:val="13"/>
        </w:numPr>
        <w:spacing w:line="360" w:lineRule="auto"/>
        <w:ind w:firstLineChars="200" w:firstLine="31680"/>
        <w:jc w:val="left"/>
        <w:rPr>
          <w:rFonts w:ascii="宋体" w:cs="Times New Roman"/>
        </w:rPr>
      </w:pPr>
      <w:r w:rsidRPr="00BC0617">
        <w:rPr>
          <w:rFonts w:ascii="宋体" w:hAnsi="宋体" w:cs="宋体" w:hint="eastAsia"/>
        </w:rPr>
        <w:t>招标文件的修改</w:t>
      </w:r>
    </w:p>
    <w:p w:rsidR="000E6CF0" w:rsidRPr="00BC0617" w:rsidRDefault="000E6CF0" w:rsidP="000302E6">
      <w:pPr>
        <w:spacing w:line="360" w:lineRule="auto"/>
        <w:ind w:firstLineChars="200" w:firstLine="31680"/>
        <w:jc w:val="left"/>
        <w:rPr>
          <w:rFonts w:ascii="宋体" w:cs="Times New Roman"/>
        </w:rPr>
      </w:pPr>
      <w:r w:rsidRPr="00BC0617">
        <w:rPr>
          <w:rFonts w:ascii="宋体" w:hAnsi="宋体" w:cs="宋体"/>
        </w:rPr>
        <w:t>3.1</w:t>
      </w:r>
      <w:r w:rsidRPr="00BC0617">
        <w:rPr>
          <w:rFonts w:ascii="宋体" w:hAnsi="宋体" w:cs="宋体" w:hint="eastAsia"/>
        </w:rPr>
        <w:t>在投标截止时间前，采购人有权修改招标文件，并在网上发布更正公告。补充文件作为招标文件的补充和组成部分，对所有的供应商均有约束力。</w:t>
      </w:r>
    </w:p>
    <w:p w:rsidR="000E6CF0" w:rsidRPr="00BC0617" w:rsidRDefault="000E6CF0" w:rsidP="000302E6">
      <w:pPr>
        <w:spacing w:line="360" w:lineRule="auto"/>
        <w:ind w:firstLineChars="200" w:firstLine="31680"/>
        <w:jc w:val="left"/>
        <w:rPr>
          <w:rFonts w:ascii="宋体" w:cs="Times New Roman"/>
        </w:rPr>
      </w:pPr>
      <w:r w:rsidRPr="00BC0617">
        <w:rPr>
          <w:rFonts w:ascii="宋体" w:hAnsi="宋体" w:cs="宋体"/>
        </w:rPr>
        <w:t>3.2</w:t>
      </w:r>
      <w:r w:rsidRPr="00BC0617">
        <w:rPr>
          <w:rFonts w:ascii="宋体" w:hAnsi="宋体" w:cs="宋体" w:hint="eastAsia"/>
        </w:rPr>
        <w:t>为使供应商有足够的时间按招标文件要求修正投标文件，采购人可酌情推迟投标截至时间和开标时间，并将此变更网上告知。</w:t>
      </w:r>
    </w:p>
    <w:p w:rsidR="000E6CF0" w:rsidRPr="00BC0617" w:rsidRDefault="000E6CF0" w:rsidP="002015D8">
      <w:pPr>
        <w:spacing w:line="360" w:lineRule="auto"/>
        <w:ind w:firstLine="420"/>
        <w:jc w:val="left"/>
        <w:rPr>
          <w:rFonts w:ascii="宋体" w:cs="Times New Roman"/>
        </w:rPr>
      </w:pPr>
      <w:r w:rsidRPr="00BC0617">
        <w:rPr>
          <w:rFonts w:ascii="宋体" w:hAnsi="宋体" w:cs="宋体" w:hint="eastAsia"/>
        </w:rPr>
        <w:t>四、投标文件</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1</w:t>
      </w:r>
      <w:r w:rsidRPr="00BC0617">
        <w:rPr>
          <w:rFonts w:ascii="宋体" w:hAnsi="宋体" w:cs="宋体" w:hint="eastAsia"/>
        </w:rPr>
        <w:t>、投标文件</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1.1</w:t>
      </w:r>
      <w:r w:rsidRPr="00BC0617">
        <w:rPr>
          <w:rFonts w:ascii="宋体" w:hAnsi="宋体" w:cs="宋体" w:hint="eastAsia"/>
        </w:rPr>
        <w:t>供应商应仔细阅读招标文件中的所有内容，按照招标文件要求，详细编制投标文件。并对招标文件的要求作出实质上响应。实质上响应的投标应该是与招标文件要求的条款没有重大偏离的投标。未实质上响应的投标文件将被拒绝，但允许投标在基本满足招标文件要求的前提下出现的微小差异。</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1.2</w:t>
      </w:r>
      <w:r w:rsidRPr="00BC0617">
        <w:rPr>
          <w:rFonts w:ascii="宋体" w:hAnsi="宋体" w:cs="宋体" w:hint="eastAsia"/>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1.3</w:t>
      </w:r>
      <w:r w:rsidRPr="00BC0617">
        <w:rPr>
          <w:rFonts w:ascii="宋体" w:hAnsi="宋体" w:cs="宋体" w:hint="eastAsia"/>
        </w:rPr>
        <w:t>供应商应仔细阅读招标文件中的所有内容，按照招标文件要求，详细编制投标文件，所有文件资料必须是针对本次投标。不按招标文件的要求提供的投标文件可能导致被拒绝。</w:t>
      </w:r>
    </w:p>
    <w:p w:rsidR="000E6CF0" w:rsidRPr="00BC0617" w:rsidRDefault="000E6CF0" w:rsidP="002015D8">
      <w:pPr>
        <w:numPr>
          <w:ilvl w:val="0"/>
          <w:numId w:val="14"/>
        </w:numPr>
        <w:spacing w:line="360" w:lineRule="auto"/>
        <w:ind w:firstLine="420"/>
        <w:jc w:val="left"/>
        <w:rPr>
          <w:rFonts w:ascii="宋体" w:cs="Times New Roman"/>
        </w:rPr>
      </w:pPr>
      <w:r w:rsidRPr="00BC0617">
        <w:rPr>
          <w:rFonts w:ascii="宋体" w:hAnsi="宋体" w:cs="宋体" w:hint="eastAsia"/>
        </w:rPr>
        <w:t>投标文件的组成</w:t>
      </w:r>
    </w:p>
    <w:p w:rsidR="000E6CF0" w:rsidRPr="00BC0617" w:rsidRDefault="000E6CF0" w:rsidP="002015D8">
      <w:pPr>
        <w:spacing w:line="360" w:lineRule="auto"/>
        <w:ind w:firstLine="420"/>
        <w:jc w:val="left"/>
        <w:rPr>
          <w:rFonts w:ascii="宋体" w:cs="Times New Roman"/>
        </w:rPr>
      </w:pPr>
      <w:r w:rsidRPr="00BC0617">
        <w:rPr>
          <w:rFonts w:ascii="宋体" w:hAnsi="宋体" w:cs="宋体" w:hint="eastAsia"/>
          <w:b/>
          <w:bCs/>
          <w:u w:val="single"/>
        </w:rPr>
        <w:t>投标文件由商务报价部分和技术资信部分、资格审核资料及证书原件三部分组成，须分别装订成册，分别密封。技术资信部分（含资信与服务）不得含报价，否则投标将被拒绝。</w:t>
      </w:r>
    </w:p>
    <w:p w:rsidR="000E6CF0" w:rsidRPr="00BC0617" w:rsidRDefault="000E6CF0" w:rsidP="002015D8">
      <w:pPr>
        <w:spacing w:line="360" w:lineRule="auto"/>
        <w:ind w:firstLine="420"/>
        <w:jc w:val="left"/>
        <w:rPr>
          <w:rFonts w:ascii="宋体" w:cs="Times New Roman"/>
          <w:u w:val="single"/>
        </w:rPr>
      </w:pPr>
      <w:r w:rsidRPr="00BC0617">
        <w:rPr>
          <w:rFonts w:ascii="宋体" w:hAnsi="宋体" w:cs="宋体"/>
        </w:rPr>
        <w:t>2.1</w:t>
      </w:r>
      <w:r w:rsidRPr="00BC0617">
        <w:rPr>
          <w:rFonts w:ascii="宋体" w:hAnsi="宋体" w:cs="宋体" w:hint="eastAsia"/>
        </w:rPr>
        <w:t>、</w:t>
      </w:r>
      <w:r w:rsidRPr="00BC0617">
        <w:rPr>
          <w:rFonts w:ascii="宋体" w:hAnsi="宋体" w:cs="宋体" w:hint="eastAsia"/>
          <w:u w:val="single"/>
        </w:rPr>
        <w:t>商务报价部分组成</w:t>
      </w:r>
    </w:p>
    <w:p w:rsidR="000E6CF0" w:rsidRPr="00BC0617" w:rsidRDefault="000E6CF0" w:rsidP="002015D8">
      <w:pPr>
        <w:numPr>
          <w:ilvl w:val="0"/>
          <w:numId w:val="15"/>
        </w:numPr>
        <w:spacing w:line="360" w:lineRule="auto"/>
        <w:ind w:firstLine="420"/>
        <w:jc w:val="left"/>
        <w:rPr>
          <w:rFonts w:ascii="宋体" w:cs="Times New Roman"/>
        </w:rPr>
      </w:pPr>
      <w:r w:rsidRPr="00BC0617">
        <w:rPr>
          <w:rFonts w:ascii="宋体" w:hAnsi="宋体" w:cs="宋体" w:hint="eastAsia"/>
        </w:rPr>
        <w:t>开标一览表（附件二（一））；</w:t>
      </w:r>
    </w:p>
    <w:p w:rsidR="000E6CF0" w:rsidRPr="00BC0617" w:rsidRDefault="000E6CF0" w:rsidP="002015D8">
      <w:pPr>
        <w:numPr>
          <w:ilvl w:val="0"/>
          <w:numId w:val="15"/>
        </w:numPr>
        <w:spacing w:line="360" w:lineRule="auto"/>
        <w:ind w:firstLine="420"/>
        <w:jc w:val="left"/>
        <w:rPr>
          <w:rFonts w:ascii="宋体" w:cs="Times New Roman"/>
        </w:rPr>
      </w:pPr>
      <w:r w:rsidRPr="00BC0617">
        <w:rPr>
          <w:rFonts w:ascii="宋体" w:hAnsi="宋体" w:cs="宋体" w:hint="eastAsia"/>
        </w:rPr>
        <w:t>投标分项报价表（附件二、二）；</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2.2</w:t>
      </w:r>
      <w:r w:rsidRPr="00BC0617">
        <w:rPr>
          <w:rFonts w:ascii="宋体" w:hAnsi="宋体" w:cs="宋体" w:hint="eastAsia"/>
        </w:rPr>
        <w:t>、</w:t>
      </w:r>
      <w:r w:rsidRPr="00BC0617">
        <w:rPr>
          <w:rFonts w:ascii="宋体" w:hAnsi="宋体" w:cs="宋体" w:hint="eastAsia"/>
          <w:u w:val="single"/>
        </w:rPr>
        <w:t>技术资信部分组成</w:t>
      </w:r>
    </w:p>
    <w:p w:rsidR="000E6CF0" w:rsidRPr="00BC0617" w:rsidRDefault="000E6CF0" w:rsidP="002015D8">
      <w:pPr>
        <w:numPr>
          <w:ilvl w:val="0"/>
          <w:numId w:val="16"/>
        </w:numPr>
        <w:spacing w:line="360" w:lineRule="auto"/>
        <w:ind w:firstLine="420"/>
        <w:jc w:val="left"/>
        <w:rPr>
          <w:rFonts w:ascii="宋体" w:cs="Times New Roman"/>
        </w:rPr>
      </w:pPr>
      <w:r w:rsidRPr="00BC0617">
        <w:rPr>
          <w:rFonts w:ascii="宋体" w:hAnsi="宋体" w:cs="宋体" w:hint="eastAsia"/>
        </w:rPr>
        <w:t>投标函（附件一）；</w:t>
      </w:r>
    </w:p>
    <w:p w:rsidR="000E6CF0" w:rsidRPr="00BC0617" w:rsidRDefault="000E6CF0" w:rsidP="002015D8">
      <w:pPr>
        <w:numPr>
          <w:ilvl w:val="0"/>
          <w:numId w:val="16"/>
        </w:numPr>
        <w:spacing w:line="360" w:lineRule="auto"/>
        <w:ind w:firstLine="420"/>
        <w:jc w:val="left"/>
        <w:rPr>
          <w:rFonts w:ascii="宋体" w:cs="Times New Roman"/>
        </w:rPr>
      </w:pPr>
      <w:r w:rsidRPr="00BC0617">
        <w:rPr>
          <w:rFonts w:ascii="宋体" w:hAnsi="宋体" w:cs="宋体" w:hint="eastAsia"/>
        </w:rPr>
        <w:t>法定代表人授权书（附件四（一））；</w:t>
      </w:r>
    </w:p>
    <w:p w:rsidR="000E6CF0" w:rsidRPr="00BC0617" w:rsidRDefault="000E6CF0" w:rsidP="002015D8">
      <w:pPr>
        <w:numPr>
          <w:ilvl w:val="0"/>
          <w:numId w:val="16"/>
        </w:numPr>
        <w:spacing w:line="360" w:lineRule="auto"/>
        <w:ind w:firstLine="420"/>
        <w:jc w:val="left"/>
        <w:rPr>
          <w:rFonts w:ascii="宋体" w:cs="Times New Roman"/>
        </w:rPr>
      </w:pPr>
      <w:r w:rsidRPr="00BC0617">
        <w:rPr>
          <w:rFonts w:ascii="宋体" w:hAnsi="宋体" w:cs="宋体" w:hint="eastAsia"/>
        </w:rPr>
        <w:t>商务偏离表、技术偏离表（附件三）；</w:t>
      </w:r>
    </w:p>
    <w:p w:rsidR="000E6CF0" w:rsidRPr="00BC0617" w:rsidRDefault="000E6CF0" w:rsidP="002015D8">
      <w:pPr>
        <w:numPr>
          <w:ilvl w:val="0"/>
          <w:numId w:val="16"/>
        </w:numPr>
        <w:spacing w:line="360" w:lineRule="auto"/>
        <w:ind w:firstLine="420"/>
        <w:jc w:val="left"/>
        <w:rPr>
          <w:rFonts w:ascii="宋体" w:cs="Times New Roman"/>
        </w:rPr>
      </w:pPr>
      <w:r w:rsidRPr="00BC0617">
        <w:rPr>
          <w:rFonts w:ascii="宋体" w:hAnsi="宋体" w:cs="宋体" w:hint="eastAsia"/>
        </w:rPr>
        <w:t>投标供应商情况声明（见附件四（二））；</w:t>
      </w:r>
    </w:p>
    <w:p w:rsidR="000E6CF0" w:rsidRPr="00BC0617" w:rsidRDefault="000E6CF0" w:rsidP="002015D8">
      <w:pPr>
        <w:numPr>
          <w:ilvl w:val="0"/>
          <w:numId w:val="16"/>
        </w:numPr>
        <w:spacing w:line="360" w:lineRule="auto"/>
        <w:ind w:firstLine="420"/>
        <w:jc w:val="left"/>
        <w:rPr>
          <w:rFonts w:ascii="宋体" w:cs="Times New Roman"/>
        </w:rPr>
      </w:pPr>
      <w:r w:rsidRPr="00BC0617">
        <w:rPr>
          <w:rFonts w:ascii="宋体" w:hAnsi="宋体" w:cs="宋体" w:hint="eastAsia"/>
        </w:rPr>
        <w:t>供应商营业执照、税务登记证（复印件加盖公章）；</w:t>
      </w:r>
    </w:p>
    <w:p w:rsidR="000E6CF0" w:rsidRPr="00BC0617" w:rsidRDefault="000E6CF0" w:rsidP="002015D8">
      <w:pPr>
        <w:numPr>
          <w:ilvl w:val="0"/>
          <w:numId w:val="16"/>
        </w:numPr>
        <w:spacing w:line="360" w:lineRule="auto"/>
        <w:ind w:firstLine="420"/>
        <w:jc w:val="left"/>
        <w:rPr>
          <w:rFonts w:ascii="宋体" w:cs="Times New Roman"/>
        </w:rPr>
      </w:pPr>
      <w:r w:rsidRPr="00BC0617">
        <w:rPr>
          <w:rFonts w:ascii="宋体" w:hAnsi="宋体" w:cs="宋体" w:hint="eastAsia"/>
        </w:rPr>
        <w:t>进场机具、设备、耗材明细表（附件六（一）（二））；</w:t>
      </w:r>
    </w:p>
    <w:p w:rsidR="000E6CF0" w:rsidRPr="00BC0617" w:rsidRDefault="000E6CF0" w:rsidP="002015D8">
      <w:pPr>
        <w:numPr>
          <w:ilvl w:val="0"/>
          <w:numId w:val="16"/>
        </w:numPr>
        <w:spacing w:line="360" w:lineRule="auto"/>
        <w:ind w:firstLine="420"/>
        <w:jc w:val="left"/>
        <w:rPr>
          <w:rFonts w:ascii="宋体" w:cs="Times New Roman"/>
        </w:rPr>
      </w:pPr>
      <w:r w:rsidRPr="00BC0617">
        <w:rPr>
          <w:rFonts w:ascii="宋体" w:hAnsi="宋体" w:cs="宋体" w:hint="eastAsia"/>
        </w:rPr>
        <w:t>项目负责人员配置情况（附件六（三）（四）（五））</w:t>
      </w:r>
    </w:p>
    <w:p w:rsidR="000E6CF0" w:rsidRPr="00BC0617" w:rsidRDefault="000E6CF0" w:rsidP="002015D8">
      <w:pPr>
        <w:numPr>
          <w:ilvl w:val="0"/>
          <w:numId w:val="16"/>
        </w:numPr>
        <w:spacing w:line="360" w:lineRule="auto"/>
        <w:ind w:firstLine="420"/>
        <w:jc w:val="left"/>
        <w:rPr>
          <w:rFonts w:ascii="宋体" w:cs="Times New Roman"/>
        </w:rPr>
      </w:pPr>
      <w:r w:rsidRPr="00BC0617">
        <w:rPr>
          <w:rFonts w:ascii="宋体" w:hAnsi="宋体" w:cs="宋体" w:hint="eastAsia"/>
        </w:rPr>
        <w:t>投入本项目的驾驶员、垃圾中转站工作人员配备清单；</w:t>
      </w:r>
    </w:p>
    <w:p w:rsidR="000E6CF0" w:rsidRPr="00BC0617" w:rsidRDefault="000E6CF0" w:rsidP="002015D8">
      <w:pPr>
        <w:numPr>
          <w:ilvl w:val="0"/>
          <w:numId w:val="16"/>
        </w:numPr>
        <w:spacing w:line="360" w:lineRule="auto"/>
        <w:ind w:firstLine="420"/>
        <w:jc w:val="left"/>
        <w:rPr>
          <w:rFonts w:ascii="宋体" w:cs="Times New Roman"/>
        </w:rPr>
      </w:pPr>
      <w:r w:rsidRPr="00BC0617">
        <w:rPr>
          <w:rFonts w:ascii="宋体" w:hAnsi="宋体" w:cs="宋体" w:hint="eastAsia"/>
        </w:rPr>
        <w:t>作业综合管理方案（包括作业人员详细安排表，车辆配置安排表，维修保养，行车计量仪，油料管理，相关作业管理制度，现场管理员与作业人员的培训，现场管理员的配置及职责分工情况，作业质量标准，检查考核办法，文明作业制度，安全生产管理网络，与相关部门的联系，作业人员、现场管理员安全教育，作业人员劳动保护，安全管理制度，意外事件</w:t>
      </w:r>
      <w:r w:rsidRPr="00BC0617">
        <w:rPr>
          <w:rFonts w:ascii="宋体" w:hAnsi="宋体" w:cs="宋体"/>
        </w:rPr>
        <w:t>&lt;</w:t>
      </w:r>
      <w:r w:rsidRPr="00BC0617">
        <w:rPr>
          <w:rFonts w:ascii="宋体" w:hAnsi="宋体" w:cs="宋体" w:hint="eastAsia"/>
        </w:rPr>
        <w:t>车辆出险、车辆故障、人员临时不到位、自然灾害等</w:t>
      </w:r>
      <w:r w:rsidRPr="00BC0617">
        <w:rPr>
          <w:rFonts w:ascii="宋体" w:hAnsi="宋体" w:cs="宋体"/>
        </w:rPr>
        <w:t>&gt;</w:t>
      </w:r>
      <w:r w:rsidRPr="00BC0617">
        <w:rPr>
          <w:rFonts w:ascii="宋体" w:hAnsi="宋体" w:cs="宋体" w:hint="eastAsia"/>
        </w:rPr>
        <w:t>应急预案等评标细则中要求提供的资料）（附件五）</w:t>
      </w:r>
    </w:p>
    <w:p w:rsidR="000E6CF0" w:rsidRPr="00BC0617" w:rsidRDefault="000E6CF0" w:rsidP="002015D8">
      <w:pPr>
        <w:numPr>
          <w:ilvl w:val="0"/>
          <w:numId w:val="16"/>
        </w:numPr>
        <w:spacing w:line="360" w:lineRule="auto"/>
        <w:ind w:firstLine="420"/>
        <w:jc w:val="left"/>
        <w:rPr>
          <w:rFonts w:ascii="宋体" w:cs="Times New Roman"/>
        </w:rPr>
      </w:pPr>
      <w:r w:rsidRPr="00BC0617">
        <w:rPr>
          <w:rFonts w:ascii="宋体" w:hAnsi="宋体" w:cs="宋体" w:hint="eastAsia"/>
        </w:rPr>
        <w:t>考核评分表（附件七）</w:t>
      </w:r>
    </w:p>
    <w:p w:rsidR="000E6CF0" w:rsidRPr="00BC0617" w:rsidRDefault="000E6CF0" w:rsidP="002015D8">
      <w:pPr>
        <w:numPr>
          <w:ilvl w:val="0"/>
          <w:numId w:val="16"/>
        </w:numPr>
        <w:spacing w:line="360" w:lineRule="auto"/>
        <w:ind w:firstLine="420"/>
        <w:jc w:val="left"/>
        <w:rPr>
          <w:rFonts w:ascii="宋体" w:cs="Times New Roman"/>
        </w:rPr>
      </w:pPr>
      <w:r w:rsidRPr="00BC0617">
        <w:rPr>
          <w:rFonts w:ascii="宋体" w:hAnsi="宋体" w:cs="宋体" w:hint="eastAsia"/>
        </w:rPr>
        <w:t>根据招标文件中的采购内容与技术要求，根据提供的其它文件和资料；</w:t>
      </w:r>
    </w:p>
    <w:p w:rsidR="000E6CF0" w:rsidRPr="00BC0617" w:rsidRDefault="000E6CF0" w:rsidP="002015D8">
      <w:pPr>
        <w:numPr>
          <w:ilvl w:val="0"/>
          <w:numId w:val="16"/>
        </w:numPr>
        <w:spacing w:line="360" w:lineRule="auto"/>
        <w:ind w:firstLine="420"/>
        <w:jc w:val="left"/>
        <w:rPr>
          <w:rFonts w:ascii="宋体" w:cs="Times New Roman"/>
        </w:rPr>
      </w:pPr>
      <w:r w:rsidRPr="00BC0617">
        <w:rPr>
          <w:rFonts w:ascii="宋体" w:hAnsi="宋体" w:cs="宋体" w:hint="eastAsia"/>
        </w:rPr>
        <w:t>供应商认为需要提供的文件和资料。</w:t>
      </w:r>
    </w:p>
    <w:p w:rsidR="000E6CF0" w:rsidRPr="00BC0617" w:rsidRDefault="000E6CF0" w:rsidP="002015D8">
      <w:pPr>
        <w:spacing w:line="360" w:lineRule="auto"/>
        <w:ind w:firstLine="420"/>
        <w:jc w:val="left"/>
        <w:rPr>
          <w:rFonts w:ascii="宋体" w:cs="Times New Roman"/>
          <w:b/>
          <w:bCs/>
        </w:rPr>
      </w:pPr>
      <w:r w:rsidRPr="00BC0617">
        <w:rPr>
          <w:rFonts w:ascii="宋体" w:hAnsi="宋体" w:cs="宋体"/>
          <w:b/>
          <w:bCs/>
        </w:rPr>
        <w:t>2.3</w:t>
      </w:r>
      <w:r w:rsidRPr="00BC0617">
        <w:rPr>
          <w:rFonts w:ascii="宋体" w:hAnsi="宋体" w:cs="宋体" w:hint="eastAsia"/>
          <w:b/>
          <w:bCs/>
        </w:rPr>
        <w:t>、资格审核资料及证书原件部分（单独包装密封）</w:t>
      </w:r>
    </w:p>
    <w:p w:rsidR="000E6CF0" w:rsidRPr="00BC0617" w:rsidRDefault="000E6CF0" w:rsidP="002015D8">
      <w:pPr>
        <w:numPr>
          <w:ilvl w:val="0"/>
          <w:numId w:val="17"/>
        </w:numPr>
        <w:spacing w:line="360" w:lineRule="auto"/>
        <w:ind w:firstLine="420"/>
        <w:jc w:val="left"/>
        <w:rPr>
          <w:rFonts w:ascii="宋体" w:cs="Times New Roman"/>
          <w:b/>
          <w:bCs/>
        </w:rPr>
      </w:pPr>
      <w:r w:rsidRPr="00BC0617">
        <w:rPr>
          <w:rFonts w:ascii="宋体" w:hAnsi="宋体" w:cs="宋体" w:hint="eastAsia"/>
          <w:b/>
          <w:bCs/>
        </w:rPr>
        <w:t>供应商的《营业执照》原件、供应商的《税务登记证》原件；</w:t>
      </w:r>
      <w:r w:rsidRPr="00BC0617">
        <w:rPr>
          <w:rFonts w:ascii="宋体" w:hAnsi="宋体" w:cs="宋体"/>
          <w:b/>
          <w:bCs/>
        </w:rPr>
        <w:t xml:space="preserve"> </w:t>
      </w:r>
      <w:r w:rsidRPr="00BC0617">
        <w:rPr>
          <w:rFonts w:ascii="宋体" w:hAnsi="宋体" w:cs="宋体" w:hint="eastAsia"/>
          <w:b/>
          <w:bCs/>
        </w:rPr>
        <w:t>（或五证合一的营业执照原件）</w:t>
      </w:r>
    </w:p>
    <w:p w:rsidR="000E6CF0" w:rsidRPr="00BC0617" w:rsidRDefault="000E6CF0" w:rsidP="002015D8">
      <w:pPr>
        <w:numPr>
          <w:ilvl w:val="0"/>
          <w:numId w:val="17"/>
        </w:numPr>
        <w:spacing w:line="360" w:lineRule="auto"/>
        <w:ind w:firstLine="420"/>
        <w:jc w:val="left"/>
        <w:rPr>
          <w:rFonts w:ascii="宋体" w:cs="Times New Roman"/>
          <w:b/>
          <w:bCs/>
        </w:rPr>
      </w:pPr>
      <w:r w:rsidRPr="00BC0617">
        <w:rPr>
          <w:rFonts w:ascii="宋体" w:hAnsi="宋体" w:cs="宋体" w:hint="eastAsia"/>
          <w:b/>
          <w:bCs/>
        </w:rPr>
        <w:t>道路运输经营许可证（货运）；</w:t>
      </w:r>
    </w:p>
    <w:p w:rsidR="000E6CF0" w:rsidRPr="00BC0617" w:rsidRDefault="000E6CF0" w:rsidP="002015D8">
      <w:pPr>
        <w:numPr>
          <w:ilvl w:val="0"/>
          <w:numId w:val="17"/>
        </w:numPr>
        <w:spacing w:line="360" w:lineRule="auto"/>
        <w:ind w:firstLine="420"/>
        <w:jc w:val="left"/>
        <w:rPr>
          <w:rFonts w:ascii="宋体" w:cs="Times New Roman"/>
          <w:b/>
          <w:bCs/>
        </w:rPr>
      </w:pPr>
      <w:r w:rsidRPr="00BC0617">
        <w:rPr>
          <w:rFonts w:ascii="宋体" w:hAnsi="宋体" w:cs="宋体" w:hint="eastAsia"/>
          <w:b/>
          <w:bCs/>
        </w:rPr>
        <w:t>法定代表人授权书原件；</w:t>
      </w:r>
    </w:p>
    <w:p w:rsidR="000E6CF0" w:rsidRPr="00BC0617" w:rsidRDefault="000E6CF0" w:rsidP="002015D8">
      <w:pPr>
        <w:numPr>
          <w:ilvl w:val="0"/>
          <w:numId w:val="17"/>
        </w:numPr>
        <w:spacing w:line="360" w:lineRule="auto"/>
        <w:ind w:firstLine="420"/>
        <w:jc w:val="left"/>
        <w:rPr>
          <w:rFonts w:ascii="宋体" w:cs="Times New Roman"/>
          <w:b/>
          <w:bCs/>
        </w:rPr>
      </w:pPr>
      <w:r w:rsidRPr="00BC0617">
        <w:rPr>
          <w:rFonts w:ascii="宋体" w:hAnsi="宋体" w:cs="宋体" w:hint="eastAsia"/>
          <w:b/>
          <w:bCs/>
        </w:rPr>
        <w:t>本次招标评分细则中要求提供的其他原件部分。</w:t>
      </w:r>
    </w:p>
    <w:p w:rsidR="000E6CF0" w:rsidRPr="00BC0617" w:rsidRDefault="000E6CF0" w:rsidP="002015D8">
      <w:pPr>
        <w:spacing w:line="360" w:lineRule="auto"/>
        <w:ind w:firstLine="420"/>
        <w:jc w:val="left"/>
        <w:rPr>
          <w:rFonts w:ascii="宋体" w:cs="Times New Roman"/>
          <w:b/>
          <w:bCs/>
          <w:u w:val="single"/>
        </w:rPr>
      </w:pPr>
      <w:r w:rsidRPr="00BC0617">
        <w:rPr>
          <w:rFonts w:ascii="宋体" w:hAnsi="宋体" w:cs="宋体" w:hint="eastAsia"/>
          <w:b/>
          <w:bCs/>
          <w:u w:val="single"/>
        </w:rPr>
        <w:t>以上原件须密封包装（内附原件清单），如有遗漏，后果由供应商自负。</w:t>
      </w:r>
      <w:r w:rsidRPr="00BC0617">
        <w:rPr>
          <w:rFonts w:ascii="宋体" w:hAnsi="宋体" w:cs="宋体"/>
          <w:b/>
          <w:bCs/>
          <w:u w:val="single"/>
        </w:rPr>
        <w:t xml:space="preserve"> </w:t>
      </w:r>
    </w:p>
    <w:p w:rsidR="000E6CF0" w:rsidRPr="00BC0617" w:rsidRDefault="000E6CF0" w:rsidP="002015D8">
      <w:pPr>
        <w:numPr>
          <w:ilvl w:val="0"/>
          <w:numId w:val="18"/>
        </w:numPr>
        <w:spacing w:line="360" w:lineRule="auto"/>
        <w:ind w:firstLine="420"/>
        <w:jc w:val="left"/>
        <w:rPr>
          <w:rFonts w:ascii="宋体" w:cs="Times New Roman"/>
        </w:rPr>
      </w:pPr>
      <w:r w:rsidRPr="00BC0617">
        <w:rPr>
          <w:rFonts w:ascii="宋体" w:hAnsi="宋体" w:cs="宋体" w:hint="eastAsia"/>
        </w:rPr>
        <w:t>投标内容填写说明</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3.1</w:t>
      </w:r>
      <w:r w:rsidRPr="00BC0617">
        <w:rPr>
          <w:rFonts w:ascii="宋体" w:hAnsi="宋体" w:cs="宋体" w:hint="eastAsia"/>
        </w:rPr>
        <w:t>投标文件格式</w:t>
      </w:r>
    </w:p>
    <w:p w:rsidR="000E6CF0" w:rsidRPr="00BC0617" w:rsidRDefault="000E6CF0" w:rsidP="002015D8">
      <w:pPr>
        <w:spacing w:line="360" w:lineRule="auto"/>
        <w:ind w:firstLine="420"/>
        <w:jc w:val="left"/>
        <w:rPr>
          <w:rFonts w:ascii="宋体" w:cs="Times New Roman"/>
        </w:rPr>
      </w:pPr>
      <w:r w:rsidRPr="00BC0617">
        <w:rPr>
          <w:rFonts w:ascii="宋体" w:hAnsi="宋体" w:cs="宋体" w:hint="eastAsia"/>
        </w:rPr>
        <w:t>供应商应按照第</w:t>
      </w:r>
      <w:r w:rsidRPr="00BC0617">
        <w:rPr>
          <w:rFonts w:ascii="宋体" w:hAnsi="宋体" w:cs="宋体"/>
        </w:rPr>
        <w:t>2</w:t>
      </w:r>
      <w:r w:rsidRPr="00BC0617">
        <w:rPr>
          <w:rFonts w:ascii="宋体" w:hAnsi="宋体" w:cs="宋体" w:hint="eastAsia"/>
        </w:rPr>
        <w:t>条所列出的内容及格式</w:t>
      </w:r>
      <w:r w:rsidRPr="00BC0617">
        <w:rPr>
          <w:rFonts w:ascii="宋体" w:hAnsi="宋体" w:cs="宋体" w:hint="eastAsia"/>
          <w:u w:val="single"/>
        </w:rPr>
        <w:t>逐一按顺序</w:t>
      </w:r>
      <w:r w:rsidRPr="00BC0617">
        <w:rPr>
          <w:rFonts w:ascii="宋体" w:hAnsi="宋体" w:cs="宋体" w:hint="eastAsia"/>
        </w:rPr>
        <w:t>组成投标文件并装订成册。</w:t>
      </w:r>
    </w:p>
    <w:p w:rsidR="000E6CF0" w:rsidRPr="00BC0617" w:rsidRDefault="000E6CF0" w:rsidP="000302E6">
      <w:pPr>
        <w:spacing w:line="360" w:lineRule="auto"/>
        <w:ind w:firstLineChars="200" w:firstLine="31680"/>
        <w:jc w:val="left"/>
        <w:rPr>
          <w:rFonts w:ascii="宋体" w:cs="Times New Roman"/>
        </w:rPr>
      </w:pPr>
      <w:r w:rsidRPr="00BC0617">
        <w:rPr>
          <w:rFonts w:ascii="宋体" w:hAnsi="宋体" w:cs="宋体"/>
        </w:rPr>
        <w:t>3.2</w:t>
      </w:r>
      <w:r w:rsidRPr="00BC0617">
        <w:rPr>
          <w:rFonts w:ascii="宋体" w:hAnsi="宋体" w:cs="宋体" w:hint="eastAsia"/>
        </w:rPr>
        <w:t>《开标一览表》为在开标仪式上唱标的内容，供应商需按格式填写，统一规格，不得自行增减内容。</w:t>
      </w:r>
    </w:p>
    <w:p w:rsidR="000E6CF0" w:rsidRPr="00BC0617" w:rsidRDefault="000E6CF0" w:rsidP="000302E6">
      <w:pPr>
        <w:spacing w:line="360" w:lineRule="auto"/>
        <w:ind w:leftChars="200" w:left="31680"/>
        <w:jc w:val="left"/>
        <w:rPr>
          <w:rFonts w:ascii="宋体" w:cs="Times New Roman"/>
        </w:rPr>
      </w:pPr>
      <w:r w:rsidRPr="00BC0617">
        <w:rPr>
          <w:rFonts w:ascii="宋体" w:hAnsi="宋体" w:cs="宋体"/>
        </w:rPr>
        <w:t>4</w:t>
      </w:r>
      <w:r w:rsidRPr="00BC0617">
        <w:rPr>
          <w:rFonts w:ascii="宋体" w:hAnsi="宋体" w:cs="宋体" w:hint="eastAsia"/>
        </w:rPr>
        <w:t>、投标报价</w:t>
      </w:r>
    </w:p>
    <w:p w:rsidR="000E6CF0" w:rsidRPr="00BC0617" w:rsidRDefault="000E6CF0" w:rsidP="000302E6">
      <w:pPr>
        <w:spacing w:line="360" w:lineRule="auto"/>
        <w:ind w:leftChars="200" w:left="31680"/>
        <w:jc w:val="left"/>
        <w:rPr>
          <w:rFonts w:ascii="宋体" w:cs="Times New Roman"/>
        </w:rPr>
      </w:pPr>
      <w:r w:rsidRPr="00BC0617">
        <w:rPr>
          <w:rFonts w:ascii="宋体" w:hAnsi="宋体" w:cs="宋体"/>
        </w:rPr>
        <w:t>4.1</w:t>
      </w:r>
      <w:r w:rsidRPr="00BC0617">
        <w:rPr>
          <w:rFonts w:ascii="宋体" w:hAnsi="宋体" w:cs="宋体" w:hint="eastAsia"/>
        </w:rPr>
        <w:t>供应商应按招标文件中《开标一览表》填写投标价。</w:t>
      </w:r>
    </w:p>
    <w:p w:rsidR="000E6CF0" w:rsidRPr="00BC0617" w:rsidRDefault="000E6CF0" w:rsidP="000302E6">
      <w:pPr>
        <w:spacing w:line="360" w:lineRule="auto"/>
        <w:ind w:leftChars="200" w:left="31680"/>
        <w:jc w:val="left"/>
        <w:rPr>
          <w:rFonts w:ascii="宋体" w:cs="Times New Roman"/>
        </w:rPr>
      </w:pPr>
      <w:r w:rsidRPr="00BC0617">
        <w:rPr>
          <w:rFonts w:ascii="宋体" w:hAnsi="宋体" w:cs="宋体"/>
        </w:rPr>
        <w:t>4.2</w:t>
      </w:r>
      <w:r w:rsidRPr="00BC0617">
        <w:rPr>
          <w:rFonts w:ascii="宋体" w:hAnsi="宋体" w:cs="宋体" w:hint="eastAsia"/>
        </w:rPr>
        <w:t>本次招标只允许有一个报价，有选择的报价将不予接受。</w:t>
      </w:r>
    </w:p>
    <w:p w:rsidR="000E6CF0" w:rsidRPr="00BC0617" w:rsidRDefault="000E6CF0" w:rsidP="002015D8">
      <w:pPr>
        <w:spacing w:line="360" w:lineRule="auto"/>
        <w:jc w:val="left"/>
        <w:rPr>
          <w:rFonts w:ascii="宋体" w:cs="Times New Roman"/>
        </w:rPr>
      </w:pPr>
      <w:r w:rsidRPr="00BC0617">
        <w:rPr>
          <w:rFonts w:ascii="宋体" w:hAnsi="宋体" w:cs="宋体"/>
        </w:rPr>
        <w:t xml:space="preserve">    4.3</w:t>
      </w:r>
      <w:r w:rsidRPr="00BC0617">
        <w:rPr>
          <w:rFonts w:ascii="宋体" w:hAnsi="宋体" w:cs="宋体" w:hint="eastAsia"/>
        </w:rPr>
        <w:t>供应商应考虑企业自身实力、经验及项目实施过程中的各种因素，根据采购说明，详细说明所能提供的各项具体服务内容，自主确定投标价，实行单价包干。</w:t>
      </w:r>
    </w:p>
    <w:p w:rsidR="000E6CF0" w:rsidRPr="00BC0617" w:rsidRDefault="000E6CF0" w:rsidP="002015D8">
      <w:pPr>
        <w:spacing w:line="360" w:lineRule="auto"/>
        <w:ind w:firstLine="420"/>
        <w:jc w:val="left"/>
        <w:rPr>
          <w:rFonts w:ascii="宋体" w:cs="Times New Roman"/>
          <w:b/>
          <w:bCs/>
        </w:rPr>
      </w:pPr>
      <w:r w:rsidRPr="00BC0617">
        <w:rPr>
          <w:rFonts w:ascii="宋体" w:hAnsi="宋体" w:cs="宋体"/>
          <w:b/>
          <w:bCs/>
        </w:rPr>
        <w:t>4.4</w:t>
      </w:r>
      <w:r w:rsidRPr="00BC0617">
        <w:rPr>
          <w:rFonts w:ascii="宋体" w:hAnsi="宋体" w:cs="宋体" w:hint="eastAsia"/>
          <w:b/>
          <w:bCs/>
        </w:rPr>
        <w:t>投标报价包括涉及本项目所发生的一切费用；投标供应商在单价中应充分考虑项目期间成本投入的市场风险、政策性调整及调查期间的不可预见因素，今后不在作调整，采购人要求变动的内容除外。供应商在投标报价中应充分考虑所有可能发生的费用，否则采购人将视投标单价中已包括所有费用。</w:t>
      </w:r>
    </w:p>
    <w:p w:rsidR="000E6CF0" w:rsidRPr="00BC0617" w:rsidRDefault="000E6CF0" w:rsidP="002015D8">
      <w:pPr>
        <w:spacing w:line="360" w:lineRule="auto"/>
        <w:ind w:firstLine="420"/>
        <w:jc w:val="left"/>
        <w:rPr>
          <w:rFonts w:ascii="宋体" w:cs="Times New Roman"/>
          <w:b/>
          <w:bCs/>
          <w:u w:val="single"/>
        </w:rPr>
      </w:pPr>
      <w:r w:rsidRPr="00BC0617">
        <w:rPr>
          <w:rFonts w:ascii="宋体" w:hAnsi="宋体" w:cs="宋体" w:hint="eastAsia"/>
          <w:b/>
          <w:bCs/>
          <w:u w:val="single"/>
        </w:rPr>
        <w:t>供应商应综合考虑后报价，供应商须注意报价风险。</w:t>
      </w:r>
    </w:p>
    <w:p w:rsidR="000E6CF0" w:rsidRPr="00BC0617" w:rsidRDefault="000E6CF0" w:rsidP="002015D8">
      <w:pPr>
        <w:spacing w:line="360" w:lineRule="auto"/>
        <w:ind w:firstLine="420"/>
        <w:jc w:val="left"/>
        <w:rPr>
          <w:rFonts w:ascii="宋体" w:cs="Times New Roman"/>
        </w:rPr>
      </w:pPr>
      <w:r w:rsidRPr="00BC0617">
        <w:rPr>
          <w:rFonts w:ascii="宋体" w:hAnsi="宋体" w:cs="宋体" w:hint="eastAsia"/>
        </w:rPr>
        <w:t>填写报价表格时，各项费用应如实填写。采购人要求分类报价是为了方便评标，但在任何情况下不限制采购人以其认为最合适的条款签订合同的权利。</w:t>
      </w:r>
    </w:p>
    <w:p w:rsidR="000E6CF0" w:rsidRPr="00BC0617" w:rsidRDefault="000E6CF0" w:rsidP="002015D8">
      <w:pPr>
        <w:numPr>
          <w:ilvl w:val="0"/>
          <w:numId w:val="19"/>
        </w:numPr>
        <w:spacing w:line="360" w:lineRule="auto"/>
        <w:ind w:firstLine="420"/>
        <w:jc w:val="left"/>
        <w:rPr>
          <w:rFonts w:ascii="宋体" w:cs="Times New Roman"/>
        </w:rPr>
      </w:pPr>
      <w:r w:rsidRPr="00BC0617">
        <w:rPr>
          <w:rFonts w:ascii="宋体" w:hAnsi="宋体" w:cs="宋体" w:hint="eastAsia"/>
        </w:rPr>
        <w:t>《开标一览表》为在开标仪式上唱标的内容，供应商需按格式填写，统一规格，不得自行增减内容。</w:t>
      </w:r>
    </w:p>
    <w:p w:rsidR="000E6CF0" w:rsidRPr="00BC0617" w:rsidRDefault="000E6CF0" w:rsidP="002015D8">
      <w:pPr>
        <w:numPr>
          <w:ilvl w:val="0"/>
          <w:numId w:val="19"/>
        </w:numPr>
        <w:spacing w:line="360" w:lineRule="auto"/>
        <w:ind w:firstLine="420"/>
        <w:jc w:val="left"/>
        <w:rPr>
          <w:rFonts w:ascii="宋体" w:cs="Times New Roman"/>
        </w:rPr>
      </w:pPr>
      <w:r w:rsidRPr="00BC0617">
        <w:rPr>
          <w:rFonts w:ascii="宋体" w:hAnsi="宋体" w:cs="宋体" w:hint="eastAsia"/>
        </w:rPr>
        <w:t>投标</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6.1</w:t>
      </w:r>
      <w:r w:rsidRPr="00BC0617">
        <w:rPr>
          <w:rFonts w:ascii="宋体" w:hAnsi="宋体" w:cs="宋体" w:hint="eastAsia"/>
        </w:rPr>
        <w:t>投标要求</w:t>
      </w:r>
    </w:p>
    <w:p w:rsidR="000E6CF0" w:rsidRPr="00BC0617" w:rsidRDefault="000E6CF0" w:rsidP="002015D8">
      <w:pPr>
        <w:spacing w:line="360" w:lineRule="auto"/>
        <w:ind w:firstLine="420"/>
        <w:jc w:val="left"/>
        <w:rPr>
          <w:rFonts w:ascii="宋体" w:cs="Times New Roman"/>
        </w:rPr>
      </w:pPr>
      <w:r w:rsidRPr="00BC0617">
        <w:rPr>
          <w:rFonts w:ascii="宋体" w:hAnsi="宋体" w:cs="宋体" w:hint="eastAsia"/>
        </w:rPr>
        <w:t>供应商根据招标文件的要求，服务所需的全部费用包含在单价之中。供应商的《开标一览表》应按招标文件要求的格式编制，凡未按招标文件要求编制的投标文件将可能被拒绝。</w:t>
      </w:r>
    </w:p>
    <w:p w:rsidR="000E6CF0" w:rsidRPr="00BC0617" w:rsidRDefault="000E6CF0" w:rsidP="002015D8">
      <w:pPr>
        <w:numPr>
          <w:ilvl w:val="0"/>
          <w:numId w:val="19"/>
        </w:numPr>
        <w:spacing w:line="360" w:lineRule="auto"/>
        <w:ind w:firstLine="420"/>
        <w:jc w:val="left"/>
        <w:rPr>
          <w:rFonts w:ascii="宋体" w:cs="Times New Roman"/>
        </w:rPr>
      </w:pPr>
      <w:r w:rsidRPr="00BC0617">
        <w:rPr>
          <w:rFonts w:ascii="宋体" w:hAnsi="宋体" w:cs="宋体" w:hint="eastAsia"/>
        </w:rPr>
        <w:t>投标保证金</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7.1</w:t>
      </w:r>
      <w:r w:rsidRPr="00BC0617">
        <w:rPr>
          <w:rFonts w:ascii="宋体" w:hAnsi="宋体" w:cs="宋体" w:hint="eastAsia"/>
        </w:rPr>
        <w:t>供应商须按投标通知书要求提供投标保证金，否则采购人将拒绝接受其投标文件。</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7.2</w:t>
      </w:r>
      <w:r w:rsidRPr="00BC0617">
        <w:rPr>
          <w:rFonts w:ascii="宋体" w:hAnsi="宋体" w:cs="宋体" w:hint="eastAsia"/>
        </w:rPr>
        <w:t>投标保证金建议以</w:t>
      </w:r>
      <w:r w:rsidRPr="00BC0617">
        <w:rPr>
          <w:rFonts w:ascii="宋体" w:hAnsi="宋体" w:cs="宋体" w:hint="eastAsia"/>
          <w:u w:val="single"/>
        </w:rPr>
        <w:t>电汇、银行转帐等</w:t>
      </w:r>
      <w:r w:rsidRPr="00BC0617">
        <w:rPr>
          <w:rFonts w:ascii="宋体" w:hAnsi="宋体" w:cs="宋体" w:hint="eastAsia"/>
        </w:rPr>
        <w:t>方式支付。</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7.3</w:t>
      </w:r>
      <w:r w:rsidRPr="00BC0617">
        <w:rPr>
          <w:rFonts w:ascii="宋体" w:hAnsi="宋体" w:cs="宋体" w:hint="eastAsia"/>
        </w:rPr>
        <w:t>中标供应商的投标保证金在中标供应商与采购人签订了合同且合同给予平阳县公共资源交易中心政府采购科备案后</w:t>
      </w:r>
      <w:r w:rsidRPr="00BC0617">
        <w:rPr>
          <w:rFonts w:ascii="宋体" w:hAnsi="宋体" w:cs="宋体"/>
        </w:rPr>
        <w:t>5</w:t>
      </w:r>
      <w:r w:rsidRPr="00BC0617">
        <w:rPr>
          <w:rFonts w:ascii="宋体" w:hAnsi="宋体" w:cs="宋体" w:hint="eastAsia"/>
        </w:rPr>
        <w:t>个工作日内凭反开的投标保证金收据退还。未中标供应商的投标保证金将在确定中标供应商发出中标通知书后</w:t>
      </w:r>
      <w:r w:rsidRPr="00BC0617">
        <w:rPr>
          <w:rFonts w:ascii="宋体" w:hAnsi="宋体" w:cs="宋体"/>
        </w:rPr>
        <w:t>5</w:t>
      </w:r>
      <w:r w:rsidRPr="00BC0617">
        <w:rPr>
          <w:rFonts w:ascii="宋体" w:hAnsi="宋体" w:cs="宋体" w:hint="eastAsia"/>
        </w:rPr>
        <w:t>个工作日内凭投标保证金收据退还。</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7.4</w:t>
      </w:r>
      <w:r w:rsidRPr="00BC0617">
        <w:rPr>
          <w:rFonts w:ascii="宋体" w:hAnsi="宋体" w:cs="宋体" w:hint="eastAsia"/>
        </w:rPr>
        <w:t>发生下列情况之一，投标保证金将不予退还。</w:t>
      </w:r>
    </w:p>
    <w:p w:rsidR="000E6CF0" w:rsidRPr="00BC0617" w:rsidRDefault="000E6CF0" w:rsidP="002015D8">
      <w:pPr>
        <w:numPr>
          <w:ilvl w:val="0"/>
          <w:numId w:val="20"/>
        </w:numPr>
        <w:spacing w:line="360" w:lineRule="auto"/>
        <w:ind w:firstLine="420"/>
        <w:jc w:val="left"/>
        <w:rPr>
          <w:rFonts w:ascii="宋体" w:cs="Times New Roman"/>
        </w:rPr>
      </w:pPr>
      <w:r w:rsidRPr="00BC0617">
        <w:rPr>
          <w:rFonts w:ascii="宋体" w:hAnsi="宋体" w:cs="宋体" w:hint="eastAsia"/>
        </w:rPr>
        <w:t>供应商在投标有效期内撤回投标文件。</w:t>
      </w:r>
    </w:p>
    <w:p w:rsidR="000E6CF0" w:rsidRPr="00BC0617" w:rsidRDefault="000E6CF0" w:rsidP="002015D8">
      <w:pPr>
        <w:numPr>
          <w:ilvl w:val="0"/>
          <w:numId w:val="20"/>
        </w:numPr>
        <w:spacing w:line="360" w:lineRule="auto"/>
        <w:ind w:firstLine="420"/>
        <w:jc w:val="left"/>
        <w:rPr>
          <w:rFonts w:ascii="宋体" w:cs="Times New Roman"/>
        </w:rPr>
      </w:pPr>
      <w:r w:rsidRPr="00BC0617">
        <w:rPr>
          <w:rFonts w:ascii="宋体" w:hAnsi="宋体" w:cs="宋体" w:hint="eastAsia"/>
        </w:rPr>
        <w:t>中标供应商未按中标通知书中规定的时间与采购人签订合同。</w:t>
      </w:r>
    </w:p>
    <w:p w:rsidR="000E6CF0" w:rsidRPr="00BC0617" w:rsidRDefault="000E6CF0" w:rsidP="002015D8">
      <w:pPr>
        <w:numPr>
          <w:ilvl w:val="0"/>
          <w:numId w:val="20"/>
        </w:numPr>
        <w:spacing w:line="360" w:lineRule="auto"/>
        <w:ind w:firstLine="420"/>
        <w:jc w:val="left"/>
        <w:rPr>
          <w:rFonts w:ascii="宋体" w:cs="Times New Roman"/>
        </w:rPr>
      </w:pPr>
      <w:r w:rsidRPr="00BC0617">
        <w:rPr>
          <w:rFonts w:ascii="宋体" w:hAnsi="宋体" w:cs="宋体" w:hint="eastAsia"/>
        </w:rPr>
        <w:t>未按规定提供履约保证金。</w:t>
      </w:r>
    </w:p>
    <w:p w:rsidR="000E6CF0" w:rsidRPr="00BC0617" w:rsidRDefault="000E6CF0" w:rsidP="002015D8">
      <w:pPr>
        <w:numPr>
          <w:ilvl w:val="0"/>
          <w:numId w:val="20"/>
        </w:numPr>
        <w:spacing w:line="360" w:lineRule="auto"/>
        <w:ind w:firstLine="420"/>
        <w:jc w:val="left"/>
        <w:rPr>
          <w:rFonts w:ascii="宋体" w:cs="Times New Roman"/>
        </w:rPr>
      </w:pPr>
      <w:r w:rsidRPr="00BC0617">
        <w:rPr>
          <w:rFonts w:ascii="宋体" w:hAnsi="宋体" w:cs="宋体" w:hint="eastAsia"/>
        </w:rPr>
        <w:t>未支付招标代理服务费。</w:t>
      </w:r>
    </w:p>
    <w:p w:rsidR="000E6CF0" w:rsidRPr="00BC0617" w:rsidRDefault="000E6CF0" w:rsidP="002015D8">
      <w:pPr>
        <w:numPr>
          <w:ilvl w:val="0"/>
          <w:numId w:val="20"/>
        </w:numPr>
        <w:spacing w:line="360" w:lineRule="auto"/>
        <w:ind w:firstLine="420"/>
        <w:jc w:val="left"/>
        <w:rPr>
          <w:rFonts w:ascii="宋体" w:cs="Times New Roman"/>
        </w:rPr>
      </w:pPr>
      <w:r w:rsidRPr="00BC0617">
        <w:rPr>
          <w:rFonts w:ascii="宋体" w:hAnsi="宋体" w:cs="宋体" w:hint="eastAsia"/>
        </w:rPr>
        <w:t>提供虚假资料及其他违法法律法规规定的。</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8</w:t>
      </w:r>
      <w:r w:rsidRPr="00BC0617">
        <w:rPr>
          <w:rFonts w:ascii="宋体" w:hAnsi="宋体" w:cs="宋体" w:hint="eastAsia"/>
        </w:rPr>
        <w:t>、投标文件的有效期</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8.1</w:t>
      </w:r>
      <w:r w:rsidRPr="00BC0617">
        <w:rPr>
          <w:rFonts w:ascii="宋体" w:hAnsi="宋体" w:cs="宋体" w:hint="eastAsia"/>
        </w:rPr>
        <w:t>自开标日起</w:t>
      </w:r>
      <w:r w:rsidRPr="00BC0617">
        <w:rPr>
          <w:rFonts w:ascii="宋体" w:hAnsi="宋体" w:cs="宋体"/>
        </w:rPr>
        <w:t>60</w:t>
      </w:r>
      <w:r w:rsidRPr="00BC0617">
        <w:rPr>
          <w:rFonts w:ascii="宋体" w:hAnsi="宋体" w:cs="宋体" w:hint="eastAsia"/>
        </w:rPr>
        <w:t>天内，投标文件应保持有效。有效期短于这个规定期限的投标将被拒绝。</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8.2</w:t>
      </w:r>
      <w:r w:rsidRPr="00BC0617">
        <w:rPr>
          <w:rFonts w:ascii="宋体" w:hAnsi="宋体" w:cs="宋体" w:hint="eastAsia"/>
        </w:rPr>
        <w:t>在特殊情况下，采购人可与供应商协商延长投标文件的有效期，这种要求和答复均应以书面形式进行。</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8.3</w:t>
      </w:r>
      <w:r w:rsidRPr="00BC0617">
        <w:rPr>
          <w:rFonts w:ascii="宋体" w:hAnsi="宋体" w:cs="宋体" w:hint="eastAsia"/>
        </w:rPr>
        <w:t>供应商可拒绝接受延期要求而不会导致投标保证金被没收。同意延长有效期的供应商不能修改投标文件。</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8.4</w:t>
      </w:r>
      <w:r w:rsidRPr="00BC0617">
        <w:rPr>
          <w:rFonts w:ascii="宋体" w:hAnsi="宋体" w:cs="宋体" w:hint="eastAsia"/>
        </w:rPr>
        <w:t>当正本与副本不一致时，均以正本为准。当供应商投标文件未注明正本与副本且出现不一致时，评标委员会可以认定供应商出现选择性投标而对其投标予以废标。</w:t>
      </w:r>
    </w:p>
    <w:p w:rsidR="000E6CF0" w:rsidRPr="00BC0617" w:rsidRDefault="000E6CF0" w:rsidP="002015D8">
      <w:pPr>
        <w:numPr>
          <w:ilvl w:val="0"/>
          <w:numId w:val="21"/>
        </w:numPr>
        <w:spacing w:line="360" w:lineRule="auto"/>
        <w:ind w:firstLine="420"/>
        <w:jc w:val="left"/>
        <w:rPr>
          <w:rFonts w:ascii="宋体" w:cs="Times New Roman"/>
        </w:rPr>
      </w:pPr>
      <w:r w:rsidRPr="00BC0617">
        <w:rPr>
          <w:rFonts w:ascii="宋体" w:hAnsi="宋体" w:cs="宋体" w:hint="eastAsia"/>
        </w:rPr>
        <w:t>投标文件的签署和份数</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9.1</w:t>
      </w:r>
      <w:r w:rsidRPr="00BC0617">
        <w:rPr>
          <w:rFonts w:ascii="宋体" w:hAnsi="宋体" w:cs="宋体" w:hint="eastAsia"/>
        </w:rPr>
        <w:t>投标文件的正本需打印或用不退色的墨水填写，并注明</w:t>
      </w:r>
      <w:r w:rsidRPr="00BC0617">
        <w:rPr>
          <w:rFonts w:ascii="宋体" w:cs="宋体" w:hint="eastAsia"/>
        </w:rPr>
        <w:t>“</w:t>
      </w:r>
      <w:r w:rsidRPr="00BC0617">
        <w:rPr>
          <w:rFonts w:ascii="宋体" w:hAnsi="宋体" w:cs="宋体" w:hint="eastAsia"/>
        </w:rPr>
        <w:t>正本</w:t>
      </w:r>
      <w:r w:rsidRPr="00BC0617">
        <w:rPr>
          <w:rFonts w:ascii="宋体" w:cs="宋体" w:hint="eastAsia"/>
        </w:rPr>
        <w:t>”</w:t>
      </w:r>
      <w:r w:rsidRPr="00BC0617">
        <w:rPr>
          <w:rFonts w:ascii="宋体" w:hAnsi="宋体" w:cs="宋体" w:hint="eastAsia"/>
        </w:rPr>
        <w:t>字样。副本可以复印。投标文件不得涂改和增删，如有错漏必须修改，修改处须由一签署人签字或盖章。由于字迹模糊或表达不清引起的后果由供应商负责。</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9.2</w:t>
      </w:r>
      <w:r w:rsidRPr="00BC0617">
        <w:rPr>
          <w:rFonts w:ascii="宋体" w:hAnsi="宋体" w:cs="宋体" w:hint="eastAsia"/>
        </w:rPr>
        <w:t>投标文件须由供应商盖章并由法定代表人或法定代表人授权代表签署，供应商应写全称。</w:t>
      </w:r>
    </w:p>
    <w:p w:rsidR="000E6CF0" w:rsidRPr="00BC0617" w:rsidRDefault="000E6CF0" w:rsidP="002015D8">
      <w:pPr>
        <w:spacing w:line="360" w:lineRule="auto"/>
        <w:ind w:firstLine="420"/>
        <w:jc w:val="left"/>
        <w:rPr>
          <w:rFonts w:ascii="宋体" w:cs="Times New Roman"/>
          <w:b/>
          <w:bCs/>
          <w:u w:val="single"/>
        </w:rPr>
      </w:pPr>
      <w:r w:rsidRPr="00BC0617">
        <w:rPr>
          <w:rFonts w:ascii="宋体" w:hAnsi="宋体" w:cs="宋体"/>
          <w:b/>
          <w:bCs/>
          <w:u w:val="single"/>
        </w:rPr>
        <w:t>9.3</w:t>
      </w:r>
      <w:r w:rsidRPr="00BC0617">
        <w:rPr>
          <w:rFonts w:ascii="宋体" w:hAnsi="宋体" w:cs="宋体" w:hint="eastAsia"/>
          <w:b/>
          <w:bCs/>
          <w:u w:val="single"/>
        </w:rPr>
        <w:t>投标文件的份数：按招标文件第三部分第四条第</w:t>
      </w:r>
      <w:r w:rsidRPr="00BC0617">
        <w:rPr>
          <w:rFonts w:ascii="宋体" w:hAnsi="宋体" w:cs="宋体"/>
          <w:b/>
          <w:bCs/>
          <w:u w:val="single"/>
        </w:rPr>
        <w:t>2</w:t>
      </w:r>
      <w:r w:rsidRPr="00BC0617">
        <w:rPr>
          <w:rFonts w:ascii="宋体" w:hAnsi="宋体" w:cs="宋体" w:hint="eastAsia"/>
          <w:b/>
          <w:bCs/>
          <w:u w:val="single"/>
        </w:rPr>
        <w:t>款要求提供的各种文件，商务报价部分投标文件、技术资信部分投标文件均提供一式</w:t>
      </w:r>
      <w:r>
        <w:rPr>
          <w:rFonts w:ascii="宋体" w:hAnsi="宋体" w:cs="宋体" w:hint="eastAsia"/>
          <w:b/>
          <w:bCs/>
          <w:u w:val="single"/>
        </w:rPr>
        <w:t>六</w:t>
      </w:r>
      <w:r w:rsidRPr="00BC0617">
        <w:rPr>
          <w:rFonts w:ascii="宋体" w:hAnsi="宋体" w:cs="宋体" w:hint="eastAsia"/>
          <w:b/>
          <w:bCs/>
          <w:u w:val="single"/>
        </w:rPr>
        <w:t>份，其中正本一份，副本</w:t>
      </w:r>
      <w:r>
        <w:rPr>
          <w:rFonts w:ascii="宋体" w:hAnsi="宋体" w:cs="宋体" w:hint="eastAsia"/>
          <w:b/>
          <w:bCs/>
          <w:u w:val="single"/>
        </w:rPr>
        <w:t>五</w:t>
      </w:r>
      <w:r w:rsidRPr="00BC0617">
        <w:rPr>
          <w:rFonts w:ascii="宋体" w:hAnsi="宋体" w:cs="宋体" w:hint="eastAsia"/>
          <w:b/>
          <w:bCs/>
          <w:u w:val="single"/>
        </w:rPr>
        <w:t>份。（商务报价部分投标文件、技术资信部分投标文件、资格审核资料及证书原件部分均分开装订，分别密封）。</w:t>
      </w:r>
      <w:r w:rsidRPr="00BC0617">
        <w:rPr>
          <w:rFonts w:ascii="宋体" w:hAnsi="宋体" w:cs="宋体"/>
          <w:b/>
          <w:bCs/>
          <w:u w:val="single"/>
        </w:rPr>
        <w:t xml:space="preserve"> </w:t>
      </w:r>
    </w:p>
    <w:p w:rsidR="000E6CF0" w:rsidRPr="00BC0617" w:rsidRDefault="000E6CF0" w:rsidP="002015D8">
      <w:pPr>
        <w:numPr>
          <w:ilvl w:val="0"/>
          <w:numId w:val="22"/>
        </w:numPr>
        <w:spacing w:line="360" w:lineRule="auto"/>
        <w:ind w:firstLine="420"/>
        <w:jc w:val="left"/>
        <w:rPr>
          <w:rFonts w:ascii="宋体" w:cs="Times New Roman"/>
          <w:b/>
          <w:bCs/>
        </w:rPr>
      </w:pPr>
      <w:r w:rsidRPr="00BC0617">
        <w:rPr>
          <w:rFonts w:ascii="宋体" w:hAnsi="宋体" w:cs="宋体" w:hint="eastAsia"/>
          <w:b/>
          <w:bCs/>
        </w:rPr>
        <w:t>投标文件的密封与递交</w:t>
      </w:r>
    </w:p>
    <w:p w:rsidR="000E6CF0" w:rsidRPr="00BC0617" w:rsidRDefault="000E6CF0" w:rsidP="002015D8">
      <w:pPr>
        <w:spacing w:line="360" w:lineRule="auto"/>
        <w:ind w:firstLine="420"/>
        <w:jc w:val="left"/>
        <w:rPr>
          <w:rFonts w:ascii="宋体" w:cs="Times New Roman"/>
          <w:b/>
          <w:bCs/>
        </w:rPr>
      </w:pPr>
      <w:r w:rsidRPr="00BC0617">
        <w:rPr>
          <w:rFonts w:ascii="宋体" w:hAnsi="宋体" w:cs="宋体"/>
          <w:b/>
          <w:bCs/>
        </w:rPr>
        <w:t>1</w:t>
      </w:r>
      <w:r w:rsidRPr="00BC0617">
        <w:rPr>
          <w:rFonts w:ascii="宋体" w:hAnsi="宋体" w:cs="宋体" w:hint="eastAsia"/>
          <w:b/>
          <w:bCs/>
        </w:rPr>
        <w:t>、投标文件的密封及标记</w:t>
      </w:r>
    </w:p>
    <w:p w:rsidR="000E6CF0" w:rsidRPr="00BC0617" w:rsidRDefault="000E6CF0" w:rsidP="002015D8">
      <w:pPr>
        <w:spacing w:line="360" w:lineRule="auto"/>
        <w:ind w:firstLine="420"/>
        <w:jc w:val="left"/>
        <w:rPr>
          <w:rFonts w:ascii="宋体" w:cs="Times New Roman"/>
          <w:b/>
          <w:bCs/>
        </w:rPr>
      </w:pPr>
      <w:r w:rsidRPr="00BC0617">
        <w:rPr>
          <w:rFonts w:ascii="宋体" w:hAnsi="宋体" w:cs="宋体"/>
          <w:b/>
          <w:bCs/>
        </w:rPr>
        <w:t>1.1</w:t>
      </w:r>
      <w:r w:rsidRPr="00BC0617">
        <w:rPr>
          <w:rFonts w:ascii="宋体" w:hAnsi="宋体" w:cs="宋体" w:hint="eastAsia"/>
          <w:b/>
          <w:bCs/>
        </w:rPr>
        <w:t>投标文件应按以下方法装袋密封</w:t>
      </w:r>
    </w:p>
    <w:p w:rsidR="000E6CF0" w:rsidRPr="00BC0617" w:rsidRDefault="000E6CF0" w:rsidP="002015D8">
      <w:pPr>
        <w:spacing w:line="360" w:lineRule="auto"/>
        <w:ind w:firstLine="420"/>
        <w:jc w:val="left"/>
        <w:rPr>
          <w:rFonts w:ascii="宋体" w:cs="Times New Roman"/>
          <w:u w:val="single"/>
        </w:rPr>
      </w:pPr>
      <w:r w:rsidRPr="00BC0617">
        <w:rPr>
          <w:rFonts w:ascii="宋体" w:cs="宋体" w:hint="eastAsia"/>
        </w:rPr>
        <w:t>▲</w:t>
      </w:r>
      <w:r w:rsidRPr="00BC0617">
        <w:rPr>
          <w:rFonts w:ascii="宋体" w:hAnsi="宋体" w:cs="宋体" w:hint="eastAsia"/>
          <w:u w:val="single"/>
        </w:rPr>
        <w:t>商务部分正本、副本一起密封；技术资信部分正本与副本一起密封；资格审核资料及证书原件单独密封。</w:t>
      </w:r>
      <w:r w:rsidRPr="00BC0617">
        <w:rPr>
          <w:rFonts w:ascii="宋体" w:hAnsi="宋体" w:cs="宋体" w:hint="eastAsia"/>
        </w:rPr>
        <w:t>所有投标文件资料</w:t>
      </w:r>
      <w:r w:rsidRPr="00BC0617">
        <w:rPr>
          <w:rFonts w:ascii="宋体" w:hAnsi="宋体" w:cs="宋体" w:hint="eastAsia"/>
          <w:u w:val="single"/>
        </w:rPr>
        <w:t>按第三部分第四条第</w:t>
      </w:r>
      <w:r w:rsidRPr="00BC0617">
        <w:rPr>
          <w:rFonts w:ascii="宋体" w:hAnsi="宋体" w:cs="宋体"/>
          <w:u w:val="single"/>
        </w:rPr>
        <w:t>2</w:t>
      </w:r>
      <w:r w:rsidRPr="00BC0617">
        <w:rPr>
          <w:rFonts w:ascii="宋体" w:hAnsi="宋体" w:cs="宋体" w:hint="eastAsia"/>
          <w:u w:val="single"/>
        </w:rPr>
        <w:t>款所列顺序</w:t>
      </w:r>
      <w:r w:rsidRPr="00BC0617">
        <w:rPr>
          <w:rFonts w:ascii="宋体" w:hAnsi="宋体" w:cs="宋体" w:hint="eastAsia"/>
        </w:rPr>
        <w:t>装订成册，并注明正、副本字样后装入密封袋内，密封袋上应有供应商公章及投标授权代表签字。封皮上写明</w:t>
      </w:r>
      <w:r w:rsidRPr="00BC0617">
        <w:rPr>
          <w:rFonts w:ascii="宋体" w:hAnsi="宋体" w:cs="宋体" w:hint="eastAsia"/>
          <w:u w:val="single"/>
        </w:rPr>
        <w:t>采购人名称，招标编号、招标项目名称、供应商名称</w:t>
      </w:r>
      <w:r w:rsidRPr="00BC0617">
        <w:rPr>
          <w:rFonts w:ascii="宋体" w:hAnsi="宋体" w:cs="宋体" w:hint="eastAsia"/>
        </w:rPr>
        <w:t>。</w:t>
      </w:r>
      <w:r w:rsidRPr="00BC0617">
        <w:rPr>
          <w:rFonts w:ascii="宋体" w:hAnsi="宋体" w:cs="宋体" w:hint="eastAsia"/>
          <w:u w:val="single"/>
        </w:rPr>
        <w:t>并分别注明</w:t>
      </w:r>
      <w:r w:rsidRPr="00BC0617">
        <w:rPr>
          <w:rFonts w:ascii="宋体" w:cs="宋体" w:hint="eastAsia"/>
          <w:u w:val="single"/>
        </w:rPr>
        <w:t>“</w:t>
      </w:r>
      <w:r w:rsidRPr="00BC0617">
        <w:rPr>
          <w:rFonts w:ascii="宋体" w:hAnsi="宋体" w:cs="宋体" w:hint="eastAsia"/>
          <w:u w:val="single"/>
        </w:rPr>
        <w:t>商务报价投标文件</w:t>
      </w:r>
      <w:r w:rsidRPr="00BC0617">
        <w:rPr>
          <w:rFonts w:ascii="宋体" w:cs="宋体" w:hint="eastAsia"/>
          <w:u w:val="single"/>
        </w:rPr>
        <w:t>”</w:t>
      </w:r>
      <w:r w:rsidRPr="00BC0617">
        <w:rPr>
          <w:rFonts w:ascii="宋体" w:hAnsi="宋体" w:cs="宋体" w:hint="eastAsia"/>
          <w:u w:val="single"/>
        </w:rPr>
        <w:t>、</w:t>
      </w:r>
      <w:r w:rsidRPr="00BC0617">
        <w:rPr>
          <w:rFonts w:ascii="宋体" w:cs="宋体" w:hint="eastAsia"/>
          <w:u w:val="single"/>
        </w:rPr>
        <w:t>“</w:t>
      </w:r>
      <w:r w:rsidRPr="00BC0617">
        <w:rPr>
          <w:rFonts w:ascii="宋体" w:hAnsi="宋体" w:cs="宋体" w:hint="eastAsia"/>
          <w:u w:val="single"/>
        </w:rPr>
        <w:t>技术资信投标文件</w:t>
      </w:r>
      <w:r w:rsidRPr="00BC0617">
        <w:rPr>
          <w:rFonts w:ascii="宋体" w:cs="宋体" w:hint="eastAsia"/>
          <w:u w:val="single"/>
        </w:rPr>
        <w:t>”</w:t>
      </w:r>
      <w:r w:rsidRPr="00BC0617">
        <w:rPr>
          <w:rFonts w:ascii="宋体" w:hAnsi="宋体" w:cs="宋体" w:hint="eastAsia"/>
          <w:u w:val="single"/>
        </w:rPr>
        <w:t>、</w:t>
      </w:r>
      <w:r w:rsidRPr="00BC0617">
        <w:rPr>
          <w:rFonts w:ascii="宋体" w:cs="宋体" w:hint="eastAsia"/>
          <w:u w:val="single"/>
        </w:rPr>
        <w:t>“</w:t>
      </w:r>
      <w:r w:rsidRPr="00BC0617">
        <w:rPr>
          <w:rFonts w:ascii="宋体" w:hAnsi="宋体" w:cs="宋体" w:hint="eastAsia"/>
          <w:u w:val="single"/>
        </w:rPr>
        <w:t>资格审核资料及证书原件”、“开标时启封”字样。</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1.2</w:t>
      </w:r>
      <w:r w:rsidRPr="00BC0617">
        <w:rPr>
          <w:rFonts w:ascii="宋体" w:hAnsi="宋体" w:cs="宋体" w:hint="eastAsia"/>
        </w:rPr>
        <w:t>如果供应商未按上述要求密封及加写标记，由此引起的后果有供应商负责。</w:t>
      </w:r>
    </w:p>
    <w:p w:rsidR="000E6CF0" w:rsidRPr="00BC0617" w:rsidRDefault="000E6CF0" w:rsidP="002015D8">
      <w:pPr>
        <w:numPr>
          <w:ilvl w:val="0"/>
          <w:numId w:val="23"/>
        </w:numPr>
        <w:spacing w:line="360" w:lineRule="auto"/>
        <w:ind w:firstLine="420"/>
        <w:jc w:val="left"/>
        <w:rPr>
          <w:rFonts w:ascii="宋体" w:cs="Times New Roman"/>
        </w:rPr>
      </w:pPr>
      <w:r w:rsidRPr="00BC0617">
        <w:rPr>
          <w:rFonts w:ascii="宋体" w:hAnsi="宋体" w:cs="宋体" w:hint="eastAsia"/>
          <w:b/>
          <w:bCs/>
        </w:rPr>
        <w:t>投标截止时间</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2.1</w:t>
      </w:r>
      <w:r w:rsidRPr="00BC0617">
        <w:rPr>
          <w:rFonts w:ascii="宋体" w:hAnsi="宋体" w:cs="宋体" w:hint="eastAsia"/>
        </w:rPr>
        <w:t>投标文件必须在投标文件递交截止时间前送达指定的投标地点。</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 xml:space="preserve">2.2 </w:t>
      </w:r>
      <w:r w:rsidRPr="00BC0617">
        <w:rPr>
          <w:rFonts w:ascii="宋体" w:hAnsi="宋体" w:cs="宋体" w:hint="eastAsia"/>
        </w:rPr>
        <w:t>采购代理机构如因故推迟投标截止时间，将以网上发布公告的形式通知。在这种情况下，供应商的权利和义务将受到新的截止时间的约束。</w:t>
      </w:r>
    </w:p>
    <w:p w:rsidR="000E6CF0" w:rsidRPr="00BC0617" w:rsidRDefault="000E6CF0" w:rsidP="002015D8">
      <w:pPr>
        <w:numPr>
          <w:ilvl w:val="0"/>
          <w:numId w:val="23"/>
        </w:numPr>
        <w:spacing w:line="360" w:lineRule="auto"/>
        <w:ind w:firstLine="420"/>
        <w:jc w:val="left"/>
        <w:rPr>
          <w:rFonts w:ascii="宋体" w:cs="Times New Roman"/>
        </w:rPr>
      </w:pPr>
      <w:r w:rsidRPr="00BC0617">
        <w:rPr>
          <w:rFonts w:ascii="宋体" w:hAnsi="宋体" w:cs="宋体" w:hint="eastAsia"/>
        </w:rPr>
        <w:t>投标文件的修改和撤回</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 xml:space="preserve">3.1 </w:t>
      </w:r>
      <w:r w:rsidRPr="00BC0617">
        <w:rPr>
          <w:rFonts w:ascii="宋体" w:hAnsi="宋体" w:cs="宋体" w:hint="eastAsia"/>
        </w:rPr>
        <w:t>供应商在投标文件送达以后如必须修改或撤回投标文件，必须在投标截止时间以前将书面的投标修改文件或撤标通知送达采购代理机构处。</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3.2</w:t>
      </w:r>
      <w:r w:rsidRPr="00BC0617">
        <w:rPr>
          <w:rFonts w:ascii="宋体" w:hAnsi="宋体" w:cs="宋体" w:hint="eastAsia"/>
        </w:rPr>
        <w:t>投标修改文件必须密封完整。</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3.3</w:t>
      </w:r>
      <w:r w:rsidRPr="00BC0617">
        <w:rPr>
          <w:rFonts w:ascii="宋体" w:hAnsi="宋体" w:cs="宋体" w:hint="eastAsia"/>
        </w:rPr>
        <w:t>供应商在投标截止时间以前以传真形式通知采购代理机构撤标时，必须在投标截止时间以前补充有法定代表人或法定代表人授权代表授权代表签署的正式文件。</w:t>
      </w:r>
    </w:p>
    <w:p w:rsidR="000E6CF0" w:rsidRPr="00BC0617" w:rsidRDefault="000E6CF0" w:rsidP="002015D8">
      <w:pPr>
        <w:spacing w:line="360" w:lineRule="auto"/>
        <w:ind w:firstLine="420"/>
        <w:jc w:val="left"/>
        <w:rPr>
          <w:rFonts w:ascii="宋体" w:cs="Times New Roman"/>
        </w:rPr>
      </w:pPr>
      <w:r w:rsidRPr="00BC0617">
        <w:rPr>
          <w:rFonts w:ascii="宋体" w:hAnsi="宋体" w:cs="宋体"/>
        </w:rPr>
        <w:t>3.4</w:t>
      </w:r>
      <w:r w:rsidRPr="00BC0617">
        <w:rPr>
          <w:rFonts w:ascii="宋体" w:hAnsi="宋体" w:cs="宋体" w:hint="eastAsia"/>
        </w:rPr>
        <w:t>供应商在开标以后要求投标文件修改和撤回的，其投标保证金将被没收。</w:t>
      </w:r>
    </w:p>
    <w:p w:rsidR="000E6CF0" w:rsidRPr="00BC0617" w:rsidRDefault="000E6CF0" w:rsidP="002015D8">
      <w:pPr>
        <w:numPr>
          <w:ilvl w:val="0"/>
          <w:numId w:val="23"/>
        </w:numPr>
        <w:spacing w:line="360" w:lineRule="auto"/>
        <w:ind w:firstLine="420"/>
        <w:jc w:val="left"/>
        <w:rPr>
          <w:rFonts w:ascii="宋体" w:cs="Times New Roman"/>
        </w:rPr>
      </w:pPr>
      <w:r w:rsidRPr="00BC0617">
        <w:rPr>
          <w:rFonts w:ascii="宋体" w:hAnsi="宋体" w:cs="宋体" w:hint="eastAsia"/>
        </w:rPr>
        <w:t>投标文件的递交</w:t>
      </w:r>
    </w:p>
    <w:p w:rsidR="000E6CF0" w:rsidRPr="00BC0617" w:rsidRDefault="000E6CF0" w:rsidP="002015D8">
      <w:pPr>
        <w:spacing w:line="360" w:lineRule="auto"/>
        <w:ind w:firstLine="420"/>
        <w:jc w:val="left"/>
        <w:rPr>
          <w:rFonts w:ascii="宋体" w:cs="Times New Roman"/>
          <w:b/>
          <w:bCs/>
          <w:u w:val="single"/>
        </w:rPr>
      </w:pPr>
      <w:r w:rsidRPr="00BC0617">
        <w:rPr>
          <w:rFonts w:ascii="宋体" w:hAnsi="宋体" w:cs="宋体" w:hint="eastAsia"/>
          <w:b/>
          <w:bCs/>
          <w:u w:val="single"/>
        </w:rPr>
        <w:t>投标文件必须在规定的投标截止时间前送达到指定的收标地点，并同时递交法定代表人授权书原件（法定代表人授权书原件密封在资格审核资料及证书原件部分中的投标文件也有效）、投标人有效身份证件（原件）由评标委员会确认投标资格。未提供以上证明的投标文件将拒收。</w:t>
      </w:r>
    </w:p>
    <w:p w:rsidR="000E6CF0" w:rsidRPr="00BC0617" w:rsidRDefault="000E6CF0" w:rsidP="002015D8">
      <w:pPr>
        <w:spacing w:line="360" w:lineRule="auto"/>
        <w:ind w:firstLine="420"/>
        <w:jc w:val="left"/>
        <w:rPr>
          <w:rFonts w:ascii="宋体" w:cs="Times New Roman"/>
        </w:rPr>
      </w:pPr>
      <w:r w:rsidRPr="00BC0617">
        <w:rPr>
          <w:rFonts w:ascii="宋体" w:hAnsi="宋体" w:cs="宋体" w:hint="eastAsia"/>
        </w:rPr>
        <w:t>▲有下列情形之一的投标文件将被拒绝接受：</w:t>
      </w:r>
    </w:p>
    <w:p w:rsidR="000E6CF0" w:rsidRPr="00BC0617" w:rsidRDefault="000E6CF0" w:rsidP="002015D8">
      <w:pPr>
        <w:numPr>
          <w:ilvl w:val="0"/>
          <w:numId w:val="24"/>
        </w:numPr>
        <w:spacing w:line="360" w:lineRule="auto"/>
        <w:ind w:firstLine="420"/>
        <w:jc w:val="left"/>
        <w:rPr>
          <w:rFonts w:ascii="宋体" w:cs="Times New Roman"/>
        </w:rPr>
      </w:pPr>
      <w:r w:rsidRPr="00BC0617">
        <w:rPr>
          <w:rFonts w:ascii="宋体" w:hAnsi="宋体" w:cs="宋体" w:hint="eastAsia"/>
        </w:rPr>
        <w:t>在投标截止时间以后送达的投标文件；</w:t>
      </w:r>
    </w:p>
    <w:p w:rsidR="000E6CF0" w:rsidRPr="00BC0617" w:rsidRDefault="000E6CF0" w:rsidP="002015D8">
      <w:pPr>
        <w:numPr>
          <w:ilvl w:val="0"/>
          <w:numId w:val="24"/>
        </w:numPr>
        <w:spacing w:line="360" w:lineRule="auto"/>
        <w:ind w:firstLine="420"/>
        <w:jc w:val="left"/>
        <w:rPr>
          <w:rFonts w:ascii="宋体" w:cs="Times New Roman"/>
        </w:rPr>
      </w:pPr>
      <w:r w:rsidRPr="00BC0617">
        <w:rPr>
          <w:rFonts w:ascii="宋体" w:hAnsi="宋体" w:cs="宋体" w:hint="eastAsia"/>
        </w:rPr>
        <w:t>未密封的投标文件；</w:t>
      </w:r>
    </w:p>
    <w:p w:rsidR="000E6CF0" w:rsidRPr="00BC0617" w:rsidRDefault="000E6CF0" w:rsidP="002015D8">
      <w:pPr>
        <w:numPr>
          <w:ilvl w:val="0"/>
          <w:numId w:val="24"/>
        </w:numPr>
        <w:spacing w:line="360" w:lineRule="auto"/>
        <w:ind w:firstLine="420"/>
        <w:jc w:val="left"/>
        <w:rPr>
          <w:rFonts w:ascii="宋体" w:cs="Times New Roman"/>
        </w:rPr>
      </w:pPr>
      <w:r w:rsidRPr="00BC0617">
        <w:rPr>
          <w:rFonts w:ascii="宋体" w:hAnsi="宋体" w:cs="宋体" w:hint="eastAsia"/>
        </w:rPr>
        <w:t>由于包装不妥在途中严重破损或失散的投标文件；</w:t>
      </w:r>
    </w:p>
    <w:p w:rsidR="000E6CF0" w:rsidRPr="00BC0617" w:rsidRDefault="000E6CF0" w:rsidP="002015D8">
      <w:pPr>
        <w:numPr>
          <w:ilvl w:val="0"/>
          <w:numId w:val="24"/>
        </w:numPr>
        <w:spacing w:line="360" w:lineRule="auto"/>
        <w:ind w:firstLine="420"/>
        <w:jc w:val="left"/>
        <w:rPr>
          <w:rFonts w:ascii="宋体" w:cs="Times New Roman"/>
        </w:rPr>
      </w:pPr>
      <w:r w:rsidRPr="00BC0617">
        <w:rPr>
          <w:rFonts w:ascii="宋体" w:hAnsi="宋体" w:cs="宋体" w:hint="eastAsia"/>
        </w:rPr>
        <w:t>法定代表人（或其授权代表）未参加开标会议；</w:t>
      </w:r>
    </w:p>
    <w:p w:rsidR="000E6CF0" w:rsidRPr="00BC0617" w:rsidRDefault="000E6CF0" w:rsidP="002015D8">
      <w:pPr>
        <w:spacing w:line="360" w:lineRule="auto"/>
        <w:ind w:firstLine="420"/>
        <w:jc w:val="left"/>
        <w:rPr>
          <w:rFonts w:ascii="宋体" w:cs="Times New Roman"/>
        </w:rPr>
      </w:pPr>
      <w:r w:rsidRPr="00BC0617">
        <w:rPr>
          <w:rFonts w:ascii="宋体" w:hAnsi="宋体" w:cs="宋体" w:hint="eastAsia"/>
        </w:rPr>
        <w:t>六、开标和评标</w:t>
      </w:r>
    </w:p>
    <w:p w:rsidR="000E6CF0" w:rsidRPr="00BC0617" w:rsidRDefault="000E6CF0" w:rsidP="002015D8">
      <w:pPr>
        <w:spacing w:line="360" w:lineRule="auto"/>
        <w:ind w:firstLine="420"/>
        <w:jc w:val="left"/>
        <w:rPr>
          <w:rFonts w:ascii="宋体" w:cs="Times New Roman"/>
          <w:b/>
          <w:bCs/>
        </w:rPr>
      </w:pPr>
      <w:r w:rsidRPr="00BC0617">
        <w:rPr>
          <w:rFonts w:ascii="宋体" w:hAnsi="宋体" w:cs="宋体"/>
          <w:b/>
          <w:bCs/>
        </w:rPr>
        <w:t>1.1</w:t>
      </w:r>
      <w:r w:rsidRPr="00BC0617">
        <w:rPr>
          <w:rFonts w:ascii="宋体" w:hAnsi="宋体" w:cs="宋体" w:hint="eastAsia"/>
          <w:b/>
          <w:bCs/>
        </w:rPr>
        <w:t>、▲按招标文件规定的时间、地点开启“资格审核资料及证书原件部分”及“技术资信部分”投标文件。开标前，首先检查投标文件的密封情况确认无误后当众开启供应商的“资格审核资料及证书原件部分”及“技术资信部分”投标文件；然后由评标委员会对各投标供应商的投标资格进行审核，并对审核通过的进行综合评审，审核未通过的给予退还“资格审核资料及证书原件部分投标文件”及商务报价部分投标文件；</w:t>
      </w:r>
    </w:p>
    <w:p w:rsidR="000E6CF0" w:rsidRPr="00BC0617" w:rsidRDefault="000E6CF0" w:rsidP="002015D8">
      <w:pPr>
        <w:spacing w:line="360" w:lineRule="auto"/>
        <w:ind w:firstLine="420"/>
        <w:jc w:val="left"/>
        <w:rPr>
          <w:rFonts w:ascii="宋体" w:cs="Times New Roman"/>
          <w:b/>
          <w:bCs/>
        </w:rPr>
      </w:pPr>
      <w:r w:rsidRPr="00BC0617">
        <w:rPr>
          <w:rFonts w:ascii="宋体" w:hAnsi="宋体" w:cs="宋体" w:hint="eastAsia"/>
          <w:b/>
          <w:bCs/>
        </w:rPr>
        <w:t>▲有下列情形之一的供应商将按资格审核未通过处理；</w:t>
      </w:r>
    </w:p>
    <w:p w:rsidR="000E6CF0" w:rsidRPr="00BC0617" w:rsidRDefault="000E6CF0" w:rsidP="002015D8">
      <w:pPr>
        <w:numPr>
          <w:ilvl w:val="0"/>
          <w:numId w:val="25"/>
        </w:numPr>
        <w:spacing w:line="360" w:lineRule="auto"/>
        <w:ind w:firstLine="420"/>
        <w:jc w:val="left"/>
        <w:rPr>
          <w:rFonts w:ascii="宋体" w:cs="Times New Roman"/>
          <w:b/>
          <w:bCs/>
        </w:rPr>
      </w:pPr>
      <w:r w:rsidRPr="00BC0617">
        <w:rPr>
          <w:rFonts w:ascii="宋体" w:hAnsi="宋体" w:cs="宋体" w:hint="eastAsia"/>
          <w:b/>
          <w:bCs/>
        </w:rPr>
        <w:t>未提供供应商有效营业执照原件或未提供供应商税务登记证原件的；（营业执照五证合一的供应商未提供五证合一的营业执照的）</w:t>
      </w:r>
    </w:p>
    <w:p w:rsidR="000E6CF0" w:rsidRPr="00BC0617" w:rsidRDefault="000E6CF0" w:rsidP="002015D8">
      <w:pPr>
        <w:numPr>
          <w:ilvl w:val="0"/>
          <w:numId w:val="25"/>
        </w:numPr>
        <w:spacing w:line="360" w:lineRule="auto"/>
        <w:ind w:firstLine="420"/>
        <w:jc w:val="left"/>
        <w:rPr>
          <w:rFonts w:ascii="宋体" w:cs="Times New Roman"/>
          <w:b/>
          <w:bCs/>
        </w:rPr>
      </w:pPr>
      <w:r w:rsidRPr="00BC0617">
        <w:rPr>
          <w:rFonts w:ascii="宋体" w:hAnsi="宋体" w:cs="宋体" w:hint="eastAsia"/>
          <w:b/>
          <w:bCs/>
        </w:rPr>
        <w:t>未提供道路运输经营许可证（货运）的；</w:t>
      </w:r>
    </w:p>
    <w:p w:rsidR="000E6CF0" w:rsidRPr="00BC0617" w:rsidRDefault="000E6CF0" w:rsidP="002015D8">
      <w:pPr>
        <w:numPr>
          <w:ilvl w:val="0"/>
          <w:numId w:val="25"/>
        </w:numPr>
        <w:spacing w:line="360" w:lineRule="auto"/>
        <w:ind w:firstLine="420"/>
        <w:jc w:val="left"/>
        <w:rPr>
          <w:rFonts w:ascii="宋体" w:cs="Times New Roman"/>
          <w:b/>
          <w:bCs/>
        </w:rPr>
      </w:pPr>
      <w:r w:rsidRPr="00BC0617">
        <w:rPr>
          <w:rFonts w:ascii="宋体" w:hAnsi="宋体" w:cs="宋体" w:hint="eastAsia"/>
          <w:b/>
          <w:bCs/>
        </w:rPr>
        <w:t>未按规定提供投标保证金的；</w:t>
      </w:r>
    </w:p>
    <w:p w:rsidR="000E6CF0" w:rsidRPr="00BC0617" w:rsidRDefault="000E6CF0" w:rsidP="002015D8">
      <w:pPr>
        <w:numPr>
          <w:ilvl w:val="0"/>
          <w:numId w:val="25"/>
        </w:numPr>
        <w:spacing w:line="360" w:lineRule="auto"/>
        <w:ind w:firstLine="420"/>
        <w:jc w:val="left"/>
        <w:rPr>
          <w:rFonts w:ascii="宋体" w:cs="Times New Roman"/>
          <w:b/>
          <w:bCs/>
        </w:rPr>
      </w:pPr>
      <w:r w:rsidRPr="00BC0617">
        <w:rPr>
          <w:rFonts w:ascii="宋体" w:hAnsi="宋体" w:cs="宋体" w:hint="eastAsia"/>
          <w:b/>
          <w:bCs/>
        </w:rPr>
        <w:t>供应商授权代表不能提供法定代表人授权及授权人有效身份证件的；</w:t>
      </w:r>
    </w:p>
    <w:p w:rsidR="000E6CF0" w:rsidRPr="00BC0617" w:rsidRDefault="000E6CF0" w:rsidP="000302E6">
      <w:pPr>
        <w:spacing w:line="360" w:lineRule="auto"/>
        <w:ind w:firstLineChars="200" w:firstLine="31680"/>
        <w:rPr>
          <w:rFonts w:ascii="宋体" w:cs="Times New Roman"/>
        </w:rPr>
      </w:pPr>
      <w:r w:rsidRPr="00BC0617">
        <w:rPr>
          <w:rFonts w:ascii="宋体" w:hAnsi="宋体" w:cs="宋体"/>
        </w:rPr>
        <w:t>1.2</w:t>
      </w:r>
      <w:r w:rsidRPr="00BC0617">
        <w:rPr>
          <w:rFonts w:ascii="宋体" w:hAnsi="宋体" w:cs="宋体" w:hint="eastAsia"/>
        </w:rPr>
        <w:t>、开启商务报价部分投标文件</w:t>
      </w:r>
    </w:p>
    <w:p w:rsidR="000E6CF0" w:rsidRPr="00BC0617" w:rsidRDefault="000E6CF0" w:rsidP="000302E6">
      <w:pPr>
        <w:spacing w:line="360" w:lineRule="auto"/>
        <w:ind w:left="31680" w:hangingChars="400" w:firstLine="31680"/>
        <w:rPr>
          <w:rFonts w:ascii="宋体" w:cs="Times New Roman"/>
        </w:rPr>
      </w:pPr>
      <w:r w:rsidRPr="00BC0617">
        <w:rPr>
          <w:rFonts w:ascii="宋体" w:hAnsi="宋体" w:cs="宋体"/>
        </w:rPr>
        <w:t xml:space="preserve">   </w:t>
      </w:r>
      <w:r w:rsidRPr="00BC0617">
        <w:rPr>
          <w:rFonts w:ascii="宋体" w:hAnsi="宋体" w:cs="宋体" w:hint="eastAsia"/>
        </w:rPr>
        <w:t>（</w:t>
      </w:r>
      <w:r w:rsidRPr="00BC0617">
        <w:rPr>
          <w:rFonts w:ascii="宋体" w:hAnsi="宋体" w:cs="宋体"/>
        </w:rPr>
        <w:t>1</w:t>
      </w:r>
      <w:r w:rsidRPr="00BC0617">
        <w:rPr>
          <w:rFonts w:ascii="宋体" w:hAnsi="宋体" w:cs="宋体" w:hint="eastAsia"/>
        </w:rPr>
        <w:t>）开商务标时邀请所有投标人代表参加，参加开标的代表应准时出席并签名报到以证明其出席。投标人白彪未参加开标会的，事后不得对开标过程和开标结果提出异议。</w:t>
      </w:r>
    </w:p>
    <w:p w:rsidR="000E6CF0" w:rsidRPr="00BC0617" w:rsidRDefault="000E6CF0" w:rsidP="000302E6">
      <w:pPr>
        <w:spacing w:line="360" w:lineRule="auto"/>
        <w:ind w:left="31680" w:hangingChars="400" w:firstLine="31680"/>
        <w:rPr>
          <w:rFonts w:ascii="宋体" w:cs="Times New Roman"/>
        </w:rPr>
      </w:pPr>
      <w:r w:rsidRPr="00BC0617">
        <w:rPr>
          <w:rFonts w:ascii="宋体" w:hAnsi="宋体" w:cs="宋体"/>
        </w:rPr>
        <w:t xml:space="preserve">   </w:t>
      </w:r>
      <w:r w:rsidRPr="00BC0617">
        <w:rPr>
          <w:rFonts w:ascii="宋体" w:hAnsi="宋体" w:cs="宋体" w:hint="eastAsia"/>
        </w:rPr>
        <w:t>（</w:t>
      </w:r>
      <w:r w:rsidRPr="00BC0617">
        <w:rPr>
          <w:rFonts w:ascii="宋体" w:hAnsi="宋体" w:cs="宋体"/>
        </w:rPr>
        <w:t>2</w:t>
      </w:r>
      <w:r w:rsidRPr="00BC0617">
        <w:rPr>
          <w:rFonts w:ascii="宋体" w:hAnsi="宋体" w:cs="宋体" w:hint="eastAsia"/>
        </w:rPr>
        <w:t>）宣布对各投标人有效身份证件、投标保证金等资格审查结果和技术、资信标得分情况。</w:t>
      </w:r>
    </w:p>
    <w:p w:rsidR="000E6CF0" w:rsidRPr="00BC0617" w:rsidRDefault="000E6CF0" w:rsidP="000302E6">
      <w:pPr>
        <w:spacing w:line="360" w:lineRule="auto"/>
        <w:ind w:left="31680" w:hangingChars="400" w:firstLine="31680"/>
        <w:rPr>
          <w:rFonts w:ascii="宋体" w:cs="Times New Roman"/>
        </w:rPr>
      </w:pPr>
      <w:r w:rsidRPr="00BC0617">
        <w:rPr>
          <w:rFonts w:ascii="宋体" w:hAnsi="宋体" w:cs="宋体"/>
        </w:rPr>
        <w:t xml:space="preserve">   </w:t>
      </w:r>
      <w:r w:rsidRPr="00BC0617">
        <w:rPr>
          <w:rFonts w:ascii="宋体" w:hAnsi="宋体" w:cs="宋体" w:hint="eastAsia"/>
        </w:rPr>
        <w:t>（</w:t>
      </w:r>
      <w:r w:rsidRPr="00BC0617">
        <w:rPr>
          <w:rFonts w:ascii="宋体" w:hAnsi="宋体" w:cs="宋体"/>
        </w:rPr>
        <w:t>3</w:t>
      </w:r>
      <w:r w:rsidRPr="00BC0617">
        <w:rPr>
          <w:rFonts w:ascii="宋体" w:hAnsi="宋体" w:cs="宋体" w:hint="eastAsia"/>
        </w:rPr>
        <w:t>）检查有效投标人“商务标”的密封情况，确认无误后开启“商务标”，唱读“开标一览表”全部内容。</w:t>
      </w:r>
      <w:r w:rsidRPr="00BC0617">
        <w:rPr>
          <w:rFonts w:ascii="宋体" w:hAnsi="宋体" w:cs="宋体" w:hint="eastAsia"/>
          <w:b/>
          <w:bCs/>
        </w:rPr>
        <w:t>唱读结束后，投标人代表应对唱读内容及记录结果当场进行校核和签字确认，如有异议应当场提出，否则视为默许同意。</w:t>
      </w:r>
    </w:p>
    <w:p w:rsidR="000E6CF0" w:rsidRPr="00BC0617" w:rsidRDefault="000E6CF0" w:rsidP="000302E6">
      <w:pPr>
        <w:spacing w:line="360" w:lineRule="auto"/>
        <w:ind w:left="31680" w:hangingChars="400" w:firstLine="31680"/>
        <w:rPr>
          <w:rFonts w:ascii="宋体" w:cs="Times New Roman"/>
        </w:rPr>
      </w:pPr>
      <w:r w:rsidRPr="00BC0617">
        <w:rPr>
          <w:rFonts w:ascii="宋体" w:hAnsi="宋体" w:cs="宋体"/>
        </w:rPr>
        <w:t xml:space="preserve">   </w:t>
      </w:r>
      <w:r w:rsidRPr="00BC0617">
        <w:rPr>
          <w:rFonts w:ascii="宋体" w:hAnsi="宋体" w:cs="宋体" w:hint="eastAsia"/>
        </w:rPr>
        <w:t>（</w:t>
      </w:r>
      <w:r w:rsidRPr="00BC0617">
        <w:rPr>
          <w:rFonts w:ascii="宋体" w:hAnsi="宋体" w:cs="宋体"/>
        </w:rPr>
        <w:t>4</w:t>
      </w:r>
      <w:r w:rsidRPr="00BC0617">
        <w:rPr>
          <w:rFonts w:ascii="宋体" w:hAnsi="宋体" w:cs="宋体" w:hint="eastAsia"/>
        </w:rPr>
        <w:t>）开标时没有启封和宣读的投标文件，原封退回给投标人。</w:t>
      </w:r>
    </w:p>
    <w:p w:rsidR="000E6CF0" w:rsidRPr="00BC0617" w:rsidRDefault="000E6CF0" w:rsidP="000302E6">
      <w:pPr>
        <w:spacing w:line="360" w:lineRule="auto"/>
        <w:ind w:left="31680" w:hangingChars="400" w:firstLine="31680"/>
        <w:rPr>
          <w:rFonts w:ascii="宋体" w:cs="Times New Roman"/>
        </w:rPr>
      </w:pPr>
      <w:r w:rsidRPr="00BC0617">
        <w:rPr>
          <w:rFonts w:ascii="宋体" w:hAnsi="宋体" w:cs="宋体"/>
        </w:rPr>
        <w:t xml:space="preserve">   </w:t>
      </w:r>
      <w:r w:rsidRPr="00BC0617">
        <w:rPr>
          <w:rFonts w:ascii="宋体" w:hAnsi="宋体" w:cs="宋体" w:hint="eastAsia"/>
        </w:rPr>
        <w:t>（</w:t>
      </w:r>
      <w:r w:rsidRPr="00BC0617">
        <w:rPr>
          <w:rFonts w:ascii="宋体" w:hAnsi="宋体" w:cs="宋体"/>
        </w:rPr>
        <w:t>5</w:t>
      </w:r>
      <w:r w:rsidRPr="00BC0617">
        <w:rPr>
          <w:rFonts w:ascii="宋体" w:hAnsi="宋体" w:cs="宋体" w:hint="eastAsia"/>
        </w:rPr>
        <w:t>）开商务标时，招标人指定专人做好记录，存档备查。</w:t>
      </w:r>
    </w:p>
    <w:p w:rsidR="000E6CF0" w:rsidRPr="00BC0617" w:rsidRDefault="000E6CF0" w:rsidP="002015D8">
      <w:pPr>
        <w:spacing w:line="360" w:lineRule="auto"/>
        <w:ind w:firstLine="420"/>
        <w:rPr>
          <w:rFonts w:ascii="宋体" w:cs="Times New Roman"/>
        </w:rPr>
      </w:pPr>
      <w:r w:rsidRPr="00BC0617">
        <w:rPr>
          <w:rFonts w:ascii="宋体" w:hAnsi="宋体" w:cs="宋体"/>
        </w:rPr>
        <w:t>1.3</w:t>
      </w:r>
      <w:r w:rsidRPr="00BC0617">
        <w:rPr>
          <w:rFonts w:ascii="宋体" w:hAnsi="宋体" w:cs="宋体" w:hint="eastAsia"/>
        </w:rPr>
        <w:t>开启商务标时，投标文件中《开标一览表》（报价表）内容与投标文件中明细表内容不一致的，以开标一览表（报价表）为准。</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投标文件的大写金额和小写金额不一致的，以大写金额为准；总价金额与按单价汇总金额不一致的，以单价金额计算结果为准；单价金额小数点有明显错位的，应以总价为准，并修改单价；以文字表示的数据与数字表示的有差别，以文字为准修正数字；对不同文字文本投标文件的解释发生异议的，以中文文本为准。</w:t>
      </w:r>
    </w:p>
    <w:p w:rsidR="000E6CF0" w:rsidRPr="00BC0617" w:rsidRDefault="000E6CF0" w:rsidP="002015D8">
      <w:pPr>
        <w:numPr>
          <w:ilvl w:val="0"/>
          <w:numId w:val="26"/>
        </w:numPr>
        <w:spacing w:line="360" w:lineRule="auto"/>
        <w:ind w:firstLine="420"/>
        <w:rPr>
          <w:rFonts w:ascii="宋体" w:cs="Times New Roman"/>
        </w:rPr>
      </w:pPr>
      <w:r w:rsidRPr="00BC0617">
        <w:rPr>
          <w:rFonts w:ascii="宋体" w:hAnsi="宋体" w:cs="宋体" w:hint="eastAsia"/>
        </w:rPr>
        <w:t>评标</w:t>
      </w:r>
    </w:p>
    <w:p w:rsidR="000E6CF0" w:rsidRPr="00BC0617" w:rsidRDefault="000E6CF0" w:rsidP="002015D8">
      <w:pPr>
        <w:spacing w:line="360" w:lineRule="auto"/>
        <w:ind w:firstLine="420"/>
        <w:rPr>
          <w:rFonts w:ascii="宋体" w:cs="Times New Roman"/>
        </w:rPr>
      </w:pPr>
      <w:r w:rsidRPr="00BC0617">
        <w:rPr>
          <w:rFonts w:ascii="宋体" w:hAnsi="宋体" w:cs="宋体"/>
        </w:rPr>
        <w:t>2.1</w:t>
      </w:r>
      <w:r w:rsidRPr="00BC0617">
        <w:rPr>
          <w:rFonts w:ascii="宋体" w:hAnsi="宋体" w:cs="宋体" w:hint="eastAsia"/>
        </w:rPr>
        <w:t>评标由采购人依法组建的评标委员会负责，并独立履行下列职责；</w:t>
      </w:r>
    </w:p>
    <w:p w:rsidR="000E6CF0" w:rsidRPr="00BC0617" w:rsidRDefault="000E6CF0" w:rsidP="002015D8">
      <w:pPr>
        <w:numPr>
          <w:ilvl w:val="0"/>
          <w:numId w:val="27"/>
        </w:numPr>
        <w:spacing w:line="360" w:lineRule="auto"/>
        <w:ind w:firstLine="420"/>
        <w:rPr>
          <w:rFonts w:ascii="宋体" w:cs="Times New Roman"/>
        </w:rPr>
      </w:pPr>
      <w:r w:rsidRPr="00BC0617">
        <w:rPr>
          <w:rFonts w:ascii="宋体" w:hAnsi="宋体" w:cs="宋体" w:hint="eastAsia"/>
        </w:rPr>
        <w:t>审查投标文件是否符合招标文件要求，并作出评价；</w:t>
      </w:r>
    </w:p>
    <w:p w:rsidR="000E6CF0" w:rsidRPr="00BC0617" w:rsidRDefault="000E6CF0" w:rsidP="002015D8">
      <w:pPr>
        <w:numPr>
          <w:ilvl w:val="0"/>
          <w:numId w:val="27"/>
        </w:numPr>
        <w:spacing w:line="360" w:lineRule="auto"/>
        <w:ind w:firstLine="420"/>
        <w:rPr>
          <w:rFonts w:ascii="宋体" w:cs="Times New Roman"/>
        </w:rPr>
      </w:pPr>
      <w:r w:rsidRPr="00BC0617">
        <w:rPr>
          <w:rFonts w:ascii="宋体" w:hAnsi="宋体" w:cs="宋体" w:hint="eastAsia"/>
        </w:rPr>
        <w:t>要求投标供应商对投标文件有关事项作出解释或者澄清；</w:t>
      </w:r>
    </w:p>
    <w:p w:rsidR="000E6CF0" w:rsidRPr="00BC0617" w:rsidRDefault="000E6CF0" w:rsidP="002015D8">
      <w:pPr>
        <w:numPr>
          <w:ilvl w:val="0"/>
          <w:numId w:val="27"/>
        </w:numPr>
        <w:spacing w:line="360" w:lineRule="auto"/>
        <w:ind w:firstLine="420"/>
        <w:rPr>
          <w:rFonts w:ascii="宋体" w:cs="Times New Roman"/>
        </w:rPr>
      </w:pPr>
      <w:r w:rsidRPr="00BC0617">
        <w:rPr>
          <w:rFonts w:ascii="宋体" w:hAnsi="宋体" w:cs="宋体" w:hint="eastAsia"/>
        </w:rPr>
        <w:t>根据采购人授权确定中标供应商名单；</w:t>
      </w:r>
    </w:p>
    <w:p w:rsidR="000E6CF0" w:rsidRPr="00BC0617" w:rsidRDefault="000E6CF0" w:rsidP="002015D8">
      <w:pPr>
        <w:numPr>
          <w:ilvl w:val="0"/>
          <w:numId w:val="27"/>
        </w:numPr>
        <w:spacing w:line="360" w:lineRule="auto"/>
        <w:ind w:firstLine="420"/>
        <w:rPr>
          <w:rFonts w:ascii="宋体" w:cs="Times New Roman"/>
        </w:rPr>
      </w:pPr>
      <w:r w:rsidRPr="00BC0617">
        <w:rPr>
          <w:rFonts w:ascii="宋体" w:hAnsi="宋体" w:cs="宋体" w:hint="eastAsia"/>
        </w:rPr>
        <w:t>向采购机构或者有关部门报告非法干预评标工作的行为。</w:t>
      </w:r>
    </w:p>
    <w:p w:rsidR="000E6CF0" w:rsidRPr="00BC0617" w:rsidRDefault="000E6CF0" w:rsidP="002015D8">
      <w:pPr>
        <w:spacing w:line="360" w:lineRule="auto"/>
        <w:ind w:firstLine="420"/>
        <w:rPr>
          <w:rFonts w:ascii="宋体" w:cs="Times New Roman"/>
        </w:rPr>
      </w:pPr>
      <w:r w:rsidRPr="00BC0617">
        <w:rPr>
          <w:rFonts w:ascii="宋体" w:hAnsi="宋体" w:cs="宋体"/>
        </w:rPr>
        <w:t>2.2</w:t>
      </w:r>
      <w:r w:rsidRPr="00BC0617">
        <w:rPr>
          <w:rFonts w:ascii="宋体" w:hAnsi="宋体" w:cs="宋体" w:hint="eastAsia"/>
        </w:rPr>
        <w:t>评标应当遵循下列工作程序：</w:t>
      </w:r>
    </w:p>
    <w:p w:rsidR="000E6CF0" w:rsidRPr="00BC0617" w:rsidRDefault="000E6CF0" w:rsidP="002015D8">
      <w:pPr>
        <w:numPr>
          <w:ilvl w:val="0"/>
          <w:numId w:val="28"/>
        </w:numPr>
        <w:spacing w:line="360" w:lineRule="auto"/>
        <w:ind w:firstLine="420"/>
        <w:rPr>
          <w:rFonts w:ascii="宋体" w:cs="Times New Roman"/>
        </w:rPr>
      </w:pPr>
      <w:r w:rsidRPr="00BC0617">
        <w:rPr>
          <w:rFonts w:ascii="宋体" w:hAnsi="宋体" w:cs="宋体" w:hint="eastAsia"/>
        </w:rPr>
        <w:t>投标文件初审。初审分为资格性检查和符合性检查。</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w:t>
      </w:r>
      <w:r w:rsidRPr="00BC0617">
        <w:rPr>
          <w:rFonts w:ascii="宋体" w:hAnsi="宋体" w:cs="宋体"/>
        </w:rPr>
        <w:t>1</w:t>
      </w:r>
      <w:r w:rsidRPr="00BC0617">
        <w:rPr>
          <w:rFonts w:ascii="宋体" w:hAnsi="宋体" w:cs="宋体" w:hint="eastAsia"/>
        </w:rPr>
        <w:t>）、资格性检查。依据法律法规和招标文件的规定，对投标文件中的资格证明、证书资料等进行审查，以确定投标供应商是否具备投标资格。</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w:t>
      </w:r>
      <w:r w:rsidRPr="00BC0617">
        <w:rPr>
          <w:rFonts w:ascii="宋体" w:hAnsi="宋体" w:cs="宋体"/>
        </w:rPr>
        <w:t>2</w:t>
      </w:r>
      <w:r w:rsidRPr="00BC0617">
        <w:rPr>
          <w:rFonts w:ascii="宋体" w:hAnsi="宋体" w:cs="宋体" w:hint="eastAsia"/>
        </w:rPr>
        <w:t>）、符合性检查。依据招标文件的规定，从投标文件的有效性、完整性和对招标文件的响应程度进行审查，以确定是否对招标文件的实质性要求作出响应。</w:t>
      </w:r>
    </w:p>
    <w:p w:rsidR="000E6CF0" w:rsidRPr="00BC0617" w:rsidRDefault="000E6CF0" w:rsidP="002015D8">
      <w:pPr>
        <w:spacing w:line="360" w:lineRule="auto"/>
        <w:ind w:firstLine="420"/>
        <w:rPr>
          <w:rFonts w:ascii="宋体" w:cs="Times New Roman"/>
        </w:rPr>
      </w:pPr>
      <w:r w:rsidRPr="00BC0617">
        <w:rPr>
          <w:rFonts w:ascii="宋体" w:hAnsi="宋体" w:cs="宋体"/>
        </w:rPr>
        <w:t>2</w:t>
      </w:r>
      <w:r w:rsidRPr="00BC0617">
        <w:rPr>
          <w:rFonts w:ascii="宋体" w:hAnsi="宋体" w:cs="宋体" w:hint="eastAsia"/>
        </w:rPr>
        <w:t>）澄清有关问题。对投标文件中含义不明确、同类问题表述不一致或者有明显文字和计算错误的内容，评标委员会可以书面形式要求供应商作出必要的澄清、说明或者纠正。供应商的澄清、说明或者补正应当采用书面形式，由其授权的代表签字，并不得超过投标文件的范围或者改变投标文件的实质性内容。</w:t>
      </w:r>
    </w:p>
    <w:p w:rsidR="000E6CF0" w:rsidRPr="00BC0617" w:rsidRDefault="000E6CF0" w:rsidP="002015D8">
      <w:pPr>
        <w:spacing w:line="360" w:lineRule="auto"/>
        <w:ind w:firstLine="420"/>
        <w:rPr>
          <w:rFonts w:ascii="宋体" w:cs="Times New Roman"/>
        </w:rPr>
      </w:pPr>
      <w:r w:rsidRPr="00BC0617">
        <w:rPr>
          <w:rFonts w:ascii="宋体" w:hAnsi="宋体" w:cs="宋体"/>
        </w:rPr>
        <w:t>3</w:t>
      </w:r>
      <w:r w:rsidRPr="00BC0617">
        <w:rPr>
          <w:rFonts w:ascii="宋体" w:hAnsi="宋体" w:cs="宋体" w:hint="eastAsia"/>
        </w:rPr>
        <w:t>）比较与评价。按招标文件中规定的评标方法和标准，对资格性检查和符合性检查合格的投标文件进行商务和技术评估，综合比较与评价。</w:t>
      </w:r>
    </w:p>
    <w:p w:rsidR="000E6CF0" w:rsidRPr="00BC0617" w:rsidRDefault="000E6CF0" w:rsidP="000302E6">
      <w:pPr>
        <w:spacing w:line="360" w:lineRule="auto"/>
        <w:ind w:firstLineChars="200" w:firstLine="31680"/>
        <w:rPr>
          <w:rFonts w:ascii="宋体" w:cs="Times New Roman"/>
          <w:u w:val="single"/>
        </w:rPr>
      </w:pPr>
      <w:r w:rsidRPr="00BC0617">
        <w:rPr>
          <w:rFonts w:ascii="宋体" w:hAnsi="宋体" w:cs="宋体"/>
        </w:rPr>
        <w:t>2.3</w:t>
      </w:r>
      <w:r w:rsidRPr="00BC0617">
        <w:rPr>
          <w:rFonts w:ascii="宋体" w:hAnsi="宋体" w:cs="宋体" w:hint="eastAsia"/>
        </w:rPr>
        <w:t>、</w:t>
      </w:r>
      <w:r w:rsidRPr="00BC0617">
        <w:rPr>
          <w:rFonts w:ascii="宋体" w:hAnsi="宋体" w:cs="宋体" w:hint="eastAsia"/>
          <w:u w:val="single"/>
        </w:rPr>
        <w:t>▲评标委员会发现投标文件有下列情形之一的属于重大偏差（评标委员会按少数服从多数原则认定），按照无效投标处理：</w:t>
      </w:r>
    </w:p>
    <w:p w:rsidR="000E6CF0" w:rsidRPr="00BC0617" w:rsidRDefault="000E6CF0" w:rsidP="000302E6">
      <w:pPr>
        <w:numPr>
          <w:ilvl w:val="0"/>
          <w:numId w:val="29"/>
        </w:numPr>
        <w:spacing w:line="360" w:lineRule="auto"/>
        <w:ind w:firstLineChars="200" w:firstLine="31680"/>
        <w:rPr>
          <w:rFonts w:ascii="宋体" w:cs="Times New Roman"/>
        </w:rPr>
      </w:pPr>
      <w:r w:rsidRPr="00BC0617">
        <w:rPr>
          <w:rFonts w:ascii="宋体" w:hAnsi="宋体" w:cs="宋体" w:hint="eastAsia"/>
        </w:rPr>
        <w:t>未按招标文件要求编制或字迹模糊、辨认不清的投标文件；</w:t>
      </w:r>
    </w:p>
    <w:p w:rsidR="000E6CF0" w:rsidRPr="00BC0617" w:rsidRDefault="000E6CF0" w:rsidP="000302E6">
      <w:pPr>
        <w:numPr>
          <w:ilvl w:val="0"/>
          <w:numId w:val="29"/>
        </w:numPr>
        <w:spacing w:line="360" w:lineRule="auto"/>
        <w:ind w:firstLineChars="200" w:firstLine="31680"/>
        <w:rPr>
          <w:rFonts w:ascii="宋体" w:cs="Times New Roman"/>
        </w:rPr>
      </w:pPr>
      <w:r w:rsidRPr="00BC0617">
        <w:rPr>
          <w:rFonts w:ascii="宋体" w:hAnsi="宋体" w:cs="宋体" w:hint="eastAsia"/>
        </w:rPr>
        <w:t>供应商递交两份或两份以上内容不同的投标文件，未声明哪一份有效的；</w:t>
      </w:r>
    </w:p>
    <w:p w:rsidR="000E6CF0" w:rsidRPr="00BC0617" w:rsidRDefault="000E6CF0" w:rsidP="000302E6">
      <w:pPr>
        <w:numPr>
          <w:ilvl w:val="0"/>
          <w:numId w:val="29"/>
        </w:numPr>
        <w:spacing w:line="360" w:lineRule="auto"/>
        <w:ind w:firstLineChars="200" w:firstLine="31680"/>
        <w:rPr>
          <w:rFonts w:ascii="宋体" w:cs="Times New Roman"/>
        </w:rPr>
      </w:pPr>
      <w:r w:rsidRPr="00BC0617">
        <w:rPr>
          <w:rFonts w:ascii="宋体" w:hAnsi="宋体" w:cs="宋体" w:hint="eastAsia"/>
        </w:rPr>
        <w:t>投标函、法人授权委托书、开标一览表没有按招标文件格式要求就爱该有效公章；无法定代表人（授权代表）签字（或印章）；</w:t>
      </w:r>
    </w:p>
    <w:p w:rsidR="000E6CF0" w:rsidRPr="00BC0617" w:rsidRDefault="000E6CF0" w:rsidP="000302E6">
      <w:pPr>
        <w:numPr>
          <w:ilvl w:val="0"/>
          <w:numId w:val="29"/>
        </w:numPr>
        <w:spacing w:line="360" w:lineRule="auto"/>
        <w:ind w:firstLineChars="200" w:firstLine="31680"/>
        <w:rPr>
          <w:rFonts w:ascii="宋体" w:cs="Times New Roman"/>
        </w:rPr>
      </w:pPr>
      <w:r w:rsidRPr="00BC0617">
        <w:rPr>
          <w:rFonts w:ascii="宋体" w:hAnsi="宋体" w:cs="宋体" w:hint="eastAsia"/>
        </w:rPr>
        <w:t>供应商技术资信投标文件中出现投标产品的商务报价；供应商付款方式、完工期出现负偏差的；</w:t>
      </w:r>
    </w:p>
    <w:p w:rsidR="000E6CF0" w:rsidRPr="00BC0617" w:rsidRDefault="000E6CF0" w:rsidP="000302E6">
      <w:pPr>
        <w:numPr>
          <w:ilvl w:val="0"/>
          <w:numId w:val="29"/>
        </w:numPr>
        <w:spacing w:line="360" w:lineRule="auto"/>
        <w:ind w:firstLineChars="200" w:firstLine="31680"/>
        <w:rPr>
          <w:rFonts w:ascii="宋体" w:cs="Times New Roman"/>
        </w:rPr>
      </w:pPr>
      <w:r w:rsidRPr="00BC0617">
        <w:rPr>
          <w:rFonts w:ascii="宋体" w:hAnsi="宋体" w:cs="宋体" w:hint="eastAsia"/>
        </w:rPr>
        <w:t>明显不符合技术要求或达不到招标文件参考品牌型号的产品主要参数的投标文件；</w:t>
      </w:r>
    </w:p>
    <w:p w:rsidR="000E6CF0" w:rsidRPr="00BC0617" w:rsidRDefault="000E6CF0" w:rsidP="000302E6">
      <w:pPr>
        <w:numPr>
          <w:ilvl w:val="0"/>
          <w:numId w:val="29"/>
        </w:numPr>
        <w:spacing w:line="360" w:lineRule="auto"/>
        <w:ind w:firstLineChars="200" w:firstLine="31680"/>
        <w:rPr>
          <w:rFonts w:ascii="宋体" w:cs="Times New Roman"/>
        </w:rPr>
      </w:pPr>
      <w:r w:rsidRPr="00BC0617">
        <w:rPr>
          <w:rFonts w:ascii="宋体" w:hAnsi="宋体" w:cs="宋体" w:hint="eastAsia"/>
        </w:rPr>
        <w:t>不符合招标文件中规定的实质性要求的投标文件，是否为偏离实质性要求由评标委员会认定。</w:t>
      </w:r>
    </w:p>
    <w:p w:rsidR="000E6CF0" w:rsidRPr="00BC0617" w:rsidRDefault="000E6CF0" w:rsidP="000302E6">
      <w:pPr>
        <w:numPr>
          <w:ilvl w:val="0"/>
          <w:numId w:val="29"/>
        </w:numPr>
        <w:spacing w:line="360" w:lineRule="auto"/>
        <w:ind w:firstLineChars="200" w:firstLine="31680"/>
        <w:rPr>
          <w:rFonts w:ascii="宋体" w:cs="Times New Roman"/>
        </w:rPr>
      </w:pPr>
      <w:r w:rsidRPr="00BC0617">
        <w:rPr>
          <w:rFonts w:ascii="宋体" w:hAnsi="宋体" w:cs="宋体" w:hint="eastAsia"/>
        </w:rPr>
        <w:t>评审时如发现供应商的报价明显高于其市场报价或低于成本价的，评标委员会可以要求该供应商书面说明并提供相关证明材料。该供应商不能合理说明原因并提供证明材料的，评标委员会可以对该供应商做无效投标处理；</w:t>
      </w:r>
    </w:p>
    <w:p w:rsidR="000E6CF0" w:rsidRPr="00BC0617" w:rsidRDefault="000E6CF0" w:rsidP="000302E6">
      <w:pPr>
        <w:numPr>
          <w:ilvl w:val="0"/>
          <w:numId w:val="29"/>
        </w:numPr>
        <w:spacing w:line="360" w:lineRule="auto"/>
        <w:ind w:firstLineChars="200" w:firstLine="31680"/>
        <w:rPr>
          <w:rFonts w:ascii="宋体" w:cs="Times New Roman"/>
        </w:rPr>
      </w:pPr>
      <w:r w:rsidRPr="00BC0617">
        <w:rPr>
          <w:rFonts w:ascii="宋体" w:hAnsi="宋体" w:cs="宋体" w:hint="eastAsia"/>
        </w:rPr>
        <w:t>存在串标、抬标或弄虚作假情况的；串标认定按以下情况：</w:t>
      </w:r>
    </w:p>
    <w:p w:rsidR="000E6CF0" w:rsidRPr="00BC0617" w:rsidRDefault="000E6CF0" w:rsidP="000302E6">
      <w:pPr>
        <w:numPr>
          <w:ilvl w:val="0"/>
          <w:numId w:val="30"/>
        </w:numPr>
        <w:spacing w:line="360" w:lineRule="auto"/>
        <w:ind w:leftChars="200" w:left="31680"/>
        <w:rPr>
          <w:rFonts w:ascii="宋体" w:cs="Times New Roman"/>
        </w:rPr>
      </w:pPr>
      <w:r w:rsidRPr="00BC0617">
        <w:rPr>
          <w:rFonts w:ascii="宋体" w:hAnsi="宋体" w:cs="宋体" w:hint="eastAsia"/>
        </w:rPr>
        <w:t>投标文件内容存在错漏之处一致或异常雷同现象；</w:t>
      </w:r>
    </w:p>
    <w:p w:rsidR="000E6CF0" w:rsidRPr="00BC0617" w:rsidRDefault="000E6CF0" w:rsidP="000302E6">
      <w:pPr>
        <w:numPr>
          <w:ilvl w:val="0"/>
          <w:numId w:val="30"/>
        </w:numPr>
        <w:spacing w:line="360" w:lineRule="auto"/>
        <w:ind w:leftChars="200" w:left="31680"/>
        <w:rPr>
          <w:rFonts w:ascii="宋体" w:cs="Times New Roman"/>
        </w:rPr>
      </w:pPr>
      <w:r w:rsidRPr="00BC0617">
        <w:rPr>
          <w:rFonts w:ascii="宋体" w:hAnsi="宋体" w:cs="宋体" w:hint="eastAsia"/>
        </w:rPr>
        <w:t>投标文件由同一单位或同一人编制；</w:t>
      </w:r>
    </w:p>
    <w:p w:rsidR="000E6CF0" w:rsidRPr="00BC0617" w:rsidRDefault="000E6CF0" w:rsidP="000302E6">
      <w:pPr>
        <w:numPr>
          <w:ilvl w:val="0"/>
          <w:numId w:val="30"/>
        </w:numPr>
        <w:spacing w:line="360" w:lineRule="auto"/>
        <w:ind w:leftChars="200" w:left="31680"/>
        <w:rPr>
          <w:rFonts w:ascii="宋体" w:cs="Times New Roman"/>
        </w:rPr>
      </w:pPr>
      <w:r w:rsidRPr="00BC0617">
        <w:rPr>
          <w:rFonts w:ascii="宋体" w:hAnsi="宋体" w:cs="宋体" w:hint="eastAsia"/>
        </w:rPr>
        <w:t>投标文件中载明的项目管理班子系有同以人担任；</w:t>
      </w:r>
    </w:p>
    <w:p w:rsidR="000E6CF0" w:rsidRPr="00BC0617" w:rsidRDefault="000E6CF0" w:rsidP="000302E6">
      <w:pPr>
        <w:numPr>
          <w:ilvl w:val="0"/>
          <w:numId w:val="30"/>
        </w:numPr>
        <w:spacing w:line="360" w:lineRule="auto"/>
        <w:ind w:leftChars="200" w:left="31680"/>
        <w:rPr>
          <w:rFonts w:ascii="宋体" w:cs="Times New Roman"/>
        </w:rPr>
      </w:pPr>
      <w:r w:rsidRPr="00BC0617">
        <w:rPr>
          <w:rFonts w:ascii="宋体" w:hAnsi="宋体" w:cs="宋体" w:hint="eastAsia"/>
        </w:rPr>
        <w:t>投标文件由同一台电脑编制或同意附属设备打印。</w:t>
      </w:r>
    </w:p>
    <w:p w:rsidR="000E6CF0" w:rsidRPr="00BC0617" w:rsidRDefault="000E6CF0" w:rsidP="002015D8">
      <w:pPr>
        <w:spacing w:line="360" w:lineRule="auto"/>
        <w:ind w:firstLine="420"/>
        <w:rPr>
          <w:rFonts w:ascii="宋体" w:cs="Times New Roman"/>
        </w:rPr>
      </w:pPr>
      <w:r w:rsidRPr="00BC0617">
        <w:rPr>
          <w:rFonts w:ascii="宋体" w:hAnsi="宋体" w:cs="宋体"/>
        </w:rPr>
        <w:t>9</w:t>
      </w:r>
      <w:r w:rsidRPr="00BC0617">
        <w:rPr>
          <w:rFonts w:ascii="宋体" w:hAnsi="宋体" w:cs="宋体" w:hint="eastAsia"/>
        </w:rPr>
        <w:t>）其它经评标委员会认定的未能在实质上响应的或违反国家有关规定的投标文件。</w:t>
      </w:r>
    </w:p>
    <w:p w:rsidR="000E6CF0" w:rsidRPr="00BC0617" w:rsidRDefault="000E6CF0" w:rsidP="002015D8">
      <w:pPr>
        <w:spacing w:line="360" w:lineRule="auto"/>
        <w:ind w:firstLine="420"/>
        <w:rPr>
          <w:rFonts w:ascii="宋体" w:cs="Times New Roman"/>
        </w:rPr>
      </w:pPr>
      <w:r w:rsidRPr="00BC0617">
        <w:rPr>
          <w:rFonts w:ascii="宋体" w:hAnsi="宋体" w:cs="宋体"/>
        </w:rPr>
        <w:t>2.4</w:t>
      </w:r>
      <w:r w:rsidRPr="00BC0617">
        <w:rPr>
          <w:rFonts w:ascii="宋体" w:hAnsi="宋体" w:cs="宋体" w:hint="eastAsia"/>
        </w:rPr>
        <w:t>、实质上没有响应招标文件要求的投标将被拒绝。供应商不得通过修正或</w:t>
      </w:r>
      <w:r w:rsidRPr="00BC0617">
        <w:rPr>
          <w:rFonts w:ascii="宋体" w:hAnsi="宋体" w:cs="宋体"/>
        </w:rPr>
        <w:t xml:space="preserve"> </w:t>
      </w:r>
      <w:r w:rsidRPr="00BC0617">
        <w:rPr>
          <w:rFonts w:ascii="宋体" w:hAnsi="宋体" w:cs="宋体" w:hint="eastAsia"/>
        </w:rPr>
        <w:t>撤销不合要求的偏离从而使其投标成为实质上响应的投标。</w:t>
      </w:r>
    </w:p>
    <w:p w:rsidR="000E6CF0" w:rsidRPr="00BC0617" w:rsidRDefault="000E6CF0" w:rsidP="002015D8">
      <w:pPr>
        <w:spacing w:line="360" w:lineRule="auto"/>
        <w:ind w:firstLine="420"/>
        <w:rPr>
          <w:rFonts w:ascii="宋体" w:cs="Times New Roman"/>
        </w:rPr>
      </w:pPr>
      <w:r w:rsidRPr="00BC0617">
        <w:rPr>
          <w:rFonts w:ascii="宋体" w:hAnsi="宋体" w:cs="宋体"/>
        </w:rPr>
        <w:t>2.5</w:t>
      </w:r>
      <w:r w:rsidRPr="00BC0617">
        <w:rPr>
          <w:rFonts w:ascii="宋体" w:hAnsi="宋体" w:cs="宋体" w:hint="eastAsia"/>
        </w:rPr>
        <w:t>、开启供应商商务报价文件后发现价格、数量有误，其投标价将按下述原则处理：</w:t>
      </w:r>
    </w:p>
    <w:p w:rsidR="000E6CF0" w:rsidRPr="00BC0617" w:rsidRDefault="000E6CF0" w:rsidP="002015D8">
      <w:pPr>
        <w:numPr>
          <w:ilvl w:val="0"/>
          <w:numId w:val="31"/>
        </w:numPr>
        <w:spacing w:line="360" w:lineRule="auto"/>
        <w:ind w:firstLine="420"/>
        <w:rPr>
          <w:rFonts w:ascii="宋体" w:cs="Times New Roman"/>
        </w:rPr>
      </w:pPr>
      <w:r w:rsidRPr="00BC0617">
        <w:rPr>
          <w:rFonts w:ascii="宋体" w:hAnsi="宋体" w:cs="宋体" w:hint="eastAsia"/>
        </w:rPr>
        <w:t>任何有漏去一些小项货物或服务的投标将被视为其费用已包含在投标单价中，投标价格不予调整。如果供应商不接受上述处理方式，将做为无效投标。</w:t>
      </w:r>
    </w:p>
    <w:p w:rsidR="000E6CF0" w:rsidRPr="00BC0617" w:rsidRDefault="000E6CF0" w:rsidP="002015D8">
      <w:pPr>
        <w:numPr>
          <w:ilvl w:val="0"/>
          <w:numId w:val="31"/>
        </w:numPr>
        <w:spacing w:line="360" w:lineRule="auto"/>
        <w:ind w:firstLine="420"/>
        <w:rPr>
          <w:rFonts w:ascii="宋体" w:cs="Times New Roman"/>
        </w:rPr>
      </w:pPr>
      <w:r w:rsidRPr="00BC0617">
        <w:rPr>
          <w:rFonts w:ascii="宋体" w:hAnsi="宋体" w:cs="宋体" w:hint="eastAsia"/>
        </w:rPr>
        <w:t>任何有多报一些小项工程或货物的投标其投标价不予调整，如果该供应商中标，则合同价格必须为核减掉多报的一些小项工程或货物后的价格。如果供应商不接受上述处理方式，将作为无效投标。</w:t>
      </w:r>
    </w:p>
    <w:p w:rsidR="000E6CF0" w:rsidRPr="00BC0617" w:rsidRDefault="000E6CF0" w:rsidP="002015D8">
      <w:pPr>
        <w:numPr>
          <w:ilvl w:val="0"/>
          <w:numId w:val="31"/>
        </w:numPr>
        <w:spacing w:line="360" w:lineRule="auto"/>
        <w:ind w:firstLine="420"/>
        <w:rPr>
          <w:rFonts w:ascii="宋体" w:cs="Times New Roman"/>
        </w:rPr>
      </w:pPr>
      <w:r w:rsidRPr="00BC0617">
        <w:rPr>
          <w:rFonts w:ascii="宋体" w:hAnsi="宋体" w:cs="宋体" w:hint="eastAsia"/>
        </w:rPr>
        <w:t>对于计算错误的其投标不予调整，如果该供应商中标，如其投标价格计算错误导致多报者合同价格予以据实核减，少报者合同价格不予调整。如果供应商不接受上述处理方式，将作为无效投标。</w:t>
      </w:r>
    </w:p>
    <w:p w:rsidR="000E6CF0" w:rsidRPr="00BC0617" w:rsidRDefault="000E6CF0" w:rsidP="002015D8">
      <w:pPr>
        <w:numPr>
          <w:ilvl w:val="0"/>
          <w:numId w:val="31"/>
        </w:numPr>
        <w:spacing w:line="360" w:lineRule="auto"/>
        <w:ind w:firstLine="420"/>
        <w:rPr>
          <w:rFonts w:ascii="宋体" w:cs="Times New Roman"/>
          <w:b/>
          <w:bCs/>
          <w:u w:val="single"/>
        </w:rPr>
      </w:pPr>
      <w:r w:rsidRPr="00BC0617">
        <w:rPr>
          <w:rFonts w:ascii="宋体" w:hAnsi="宋体" w:cs="宋体" w:hint="eastAsia"/>
          <w:b/>
          <w:bCs/>
          <w:u w:val="single"/>
        </w:rPr>
        <w:t>对于计算错误，多报或漏报的一些小项工程或货物、服务的仅仅为非实质性重大偏差范围内的偏离，并经过评标委员会按少数服从多数原则认定为细微偏差，评审时其投标价不予调整。</w:t>
      </w:r>
    </w:p>
    <w:p w:rsidR="000E6CF0" w:rsidRPr="00BC0617" w:rsidRDefault="000E6CF0" w:rsidP="002015D8">
      <w:pPr>
        <w:spacing w:line="360" w:lineRule="auto"/>
        <w:ind w:firstLine="420"/>
        <w:rPr>
          <w:rFonts w:ascii="宋体" w:cs="Times New Roman"/>
        </w:rPr>
      </w:pPr>
      <w:r w:rsidRPr="00BC0617">
        <w:rPr>
          <w:rFonts w:ascii="宋体" w:hAnsi="宋体" w:cs="宋体"/>
        </w:rPr>
        <w:t>2.6</w:t>
      </w:r>
      <w:r w:rsidRPr="00BC0617">
        <w:rPr>
          <w:rFonts w:ascii="宋体" w:hAnsi="宋体" w:cs="宋体" w:hint="eastAsia"/>
        </w:rPr>
        <w:t>、评标委员会对投标文件的判定，只依据投标内容本身，不依靠开标后的任何外来证明。</w:t>
      </w:r>
    </w:p>
    <w:p w:rsidR="000E6CF0" w:rsidRPr="00BC0617" w:rsidRDefault="000E6CF0" w:rsidP="002015D8">
      <w:pPr>
        <w:spacing w:line="360" w:lineRule="auto"/>
        <w:ind w:firstLine="420"/>
        <w:rPr>
          <w:rFonts w:ascii="宋体" w:cs="Times New Roman"/>
        </w:rPr>
      </w:pPr>
      <w:r w:rsidRPr="00BC0617">
        <w:rPr>
          <w:rFonts w:ascii="宋体" w:hAnsi="宋体" w:cs="宋体"/>
        </w:rPr>
        <w:t>2.7</w:t>
      </w:r>
      <w:r w:rsidRPr="00BC0617">
        <w:rPr>
          <w:rFonts w:ascii="宋体" w:hAnsi="宋体" w:cs="宋体" w:hint="eastAsia"/>
        </w:rPr>
        <w:t>、评标委员会在评标中，不得改变招标文件中规定的评标标准、方法和中标条件。</w:t>
      </w:r>
    </w:p>
    <w:p w:rsidR="000E6CF0" w:rsidRPr="00BC0617" w:rsidRDefault="000E6CF0" w:rsidP="002015D8">
      <w:pPr>
        <w:numPr>
          <w:ilvl w:val="0"/>
          <w:numId w:val="32"/>
        </w:numPr>
        <w:spacing w:line="360" w:lineRule="auto"/>
        <w:ind w:firstLine="420"/>
        <w:rPr>
          <w:rFonts w:ascii="宋体" w:cs="Times New Roman"/>
        </w:rPr>
      </w:pPr>
      <w:r w:rsidRPr="00BC0617">
        <w:rPr>
          <w:rFonts w:ascii="宋体" w:hAnsi="宋体" w:cs="宋体" w:hint="eastAsia"/>
        </w:rPr>
        <w:t>投标文件的澄清</w:t>
      </w:r>
    </w:p>
    <w:p w:rsidR="000E6CF0" w:rsidRPr="00BC0617" w:rsidRDefault="000E6CF0" w:rsidP="002015D8">
      <w:pPr>
        <w:spacing w:line="360" w:lineRule="auto"/>
        <w:ind w:firstLine="420"/>
        <w:rPr>
          <w:rFonts w:ascii="宋体" w:cs="Times New Roman"/>
        </w:rPr>
      </w:pPr>
      <w:r w:rsidRPr="00BC0617">
        <w:rPr>
          <w:rFonts w:ascii="宋体" w:hAnsi="宋体" w:cs="宋体"/>
        </w:rPr>
        <w:t>3.1</w:t>
      </w:r>
      <w:r w:rsidRPr="00BC0617">
        <w:rPr>
          <w:rFonts w:ascii="宋体" w:hAnsi="宋体" w:cs="宋体" w:hint="eastAsia"/>
        </w:rPr>
        <w:t>、为有利于对投标文件的比较和评议，必要时采购人及评标委员会可要求供应商对投标文件及合同条款进行澄清，并作出书面答复。书面答复须有投标授权代表签字并作为投标内容的一部分。</w:t>
      </w:r>
    </w:p>
    <w:p w:rsidR="000E6CF0" w:rsidRPr="00BC0617" w:rsidRDefault="000E6CF0" w:rsidP="002015D8">
      <w:pPr>
        <w:spacing w:line="360" w:lineRule="auto"/>
        <w:ind w:firstLine="420"/>
        <w:rPr>
          <w:rFonts w:ascii="宋体" w:cs="Times New Roman"/>
        </w:rPr>
      </w:pPr>
      <w:r w:rsidRPr="00BC0617">
        <w:rPr>
          <w:rFonts w:ascii="宋体" w:hAnsi="宋体" w:cs="宋体"/>
        </w:rPr>
        <w:t>3.2</w:t>
      </w:r>
      <w:r w:rsidRPr="00BC0617">
        <w:rPr>
          <w:rFonts w:ascii="宋体" w:hAnsi="宋体" w:cs="宋体" w:hint="eastAsia"/>
        </w:rPr>
        <w:t>供应商对投标文件的澄清不得寻求、提供或允许改变投标实质性内容。</w:t>
      </w:r>
    </w:p>
    <w:p w:rsidR="000E6CF0" w:rsidRPr="00BC0617" w:rsidRDefault="000E6CF0" w:rsidP="002015D8">
      <w:pPr>
        <w:numPr>
          <w:ilvl w:val="0"/>
          <w:numId w:val="32"/>
        </w:numPr>
        <w:spacing w:line="360" w:lineRule="auto"/>
        <w:ind w:firstLine="420"/>
        <w:rPr>
          <w:rFonts w:ascii="宋体" w:cs="Times New Roman"/>
          <w:b/>
          <w:bCs/>
        </w:rPr>
      </w:pPr>
      <w:r w:rsidRPr="00BC0617">
        <w:rPr>
          <w:rFonts w:ascii="宋体" w:hAnsi="宋体" w:cs="宋体" w:hint="eastAsia"/>
          <w:b/>
          <w:bCs/>
        </w:rPr>
        <w:t>截至时间及评审期间，出现有效供应商不足三家的，做流标处理，采购人重新组织招标。</w:t>
      </w:r>
    </w:p>
    <w:p w:rsidR="000E6CF0" w:rsidRPr="00BC0617" w:rsidRDefault="000E6CF0" w:rsidP="002015D8">
      <w:pPr>
        <w:numPr>
          <w:ilvl w:val="0"/>
          <w:numId w:val="32"/>
        </w:numPr>
        <w:spacing w:line="360" w:lineRule="auto"/>
        <w:ind w:firstLine="420"/>
        <w:rPr>
          <w:rFonts w:ascii="宋体" w:cs="Times New Roman"/>
        </w:rPr>
      </w:pPr>
      <w:r w:rsidRPr="00BC0617">
        <w:rPr>
          <w:rFonts w:ascii="宋体" w:hAnsi="宋体" w:cs="宋体" w:hint="eastAsia"/>
        </w:rPr>
        <w:t>评标原则</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评标委员会按照招标文件的要求和条件对投标文件进行商务和技术评估，综合比较与评价。</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评标办法具体见本招标文件第六部分。</w:t>
      </w:r>
    </w:p>
    <w:p w:rsidR="000E6CF0" w:rsidRPr="00BC0617" w:rsidRDefault="000E6CF0" w:rsidP="002015D8">
      <w:pPr>
        <w:numPr>
          <w:ilvl w:val="0"/>
          <w:numId w:val="32"/>
        </w:numPr>
        <w:spacing w:line="360" w:lineRule="auto"/>
        <w:ind w:firstLine="420"/>
        <w:rPr>
          <w:rFonts w:ascii="宋体" w:cs="Times New Roman"/>
        </w:rPr>
      </w:pPr>
      <w:r w:rsidRPr="00BC0617">
        <w:rPr>
          <w:rFonts w:ascii="宋体" w:hAnsi="宋体" w:cs="宋体" w:hint="eastAsia"/>
        </w:rPr>
        <w:t>评标过程中遇到特殊情况，由评标委员会遵循公开、公正原则，采取投票方式按照少数服从多数原则决定。</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七、授予合同</w:t>
      </w:r>
    </w:p>
    <w:p w:rsidR="000E6CF0" w:rsidRPr="00BC0617" w:rsidRDefault="000E6CF0" w:rsidP="002015D8">
      <w:pPr>
        <w:spacing w:line="360" w:lineRule="auto"/>
        <w:ind w:firstLine="420"/>
        <w:rPr>
          <w:rFonts w:ascii="宋体" w:cs="Times New Roman"/>
        </w:rPr>
      </w:pPr>
      <w:r w:rsidRPr="00BC0617">
        <w:rPr>
          <w:rFonts w:ascii="宋体" w:hAnsi="宋体" w:cs="宋体"/>
        </w:rPr>
        <w:t>1</w:t>
      </w:r>
      <w:r w:rsidRPr="00BC0617">
        <w:rPr>
          <w:rFonts w:ascii="宋体" w:hAnsi="宋体" w:cs="宋体" w:hint="eastAsia"/>
        </w:rPr>
        <w:t>、决标</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评标结束后，评标委员会按照招标文件确定的评标办法，根据采购人授权确定中标供应商。</w:t>
      </w:r>
    </w:p>
    <w:p w:rsidR="000E6CF0" w:rsidRPr="00BC0617" w:rsidRDefault="000E6CF0" w:rsidP="002015D8">
      <w:pPr>
        <w:numPr>
          <w:ilvl w:val="0"/>
          <w:numId w:val="33"/>
        </w:numPr>
        <w:spacing w:line="360" w:lineRule="auto"/>
        <w:ind w:firstLine="420"/>
        <w:rPr>
          <w:rFonts w:ascii="宋体" w:cs="Times New Roman"/>
        </w:rPr>
      </w:pPr>
      <w:r w:rsidRPr="00BC0617">
        <w:rPr>
          <w:rFonts w:ascii="宋体" w:hAnsi="宋体" w:cs="宋体" w:hint="eastAsia"/>
        </w:rPr>
        <w:t>中标通知书</w:t>
      </w:r>
    </w:p>
    <w:p w:rsidR="000E6CF0" w:rsidRPr="00BC0617" w:rsidRDefault="000E6CF0" w:rsidP="002015D8">
      <w:pPr>
        <w:spacing w:line="360" w:lineRule="auto"/>
        <w:ind w:firstLine="420"/>
        <w:rPr>
          <w:rFonts w:ascii="宋体" w:cs="Times New Roman"/>
        </w:rPr>
      </w:pPr>
      <w:r w:rsidRPr="00BC0617">
        <w:rPr>
          <w:rFonts w:ascii="宋体" w:hAnsi="宋体" w:cs="宋体"/>
        </w:rPr>
        <w:t>2.1</w:t>
      </w:r>
      <w:r w:rsidRPr="00BC0617">
        <w:rPr>
          <w:rFonts w:ascii="宋体" w:hAnsi="宋体" w:cs="宋体" w:hint="eastAsia"/>
        </w:rPr>
        <w:t>、招标机构在浙江省政府采购网和平阳县公共资源交易中心网站上公告中标结果。</w:t>
      </w:r>
    </w:p>
    <w:p w:rsidR="000E6CF0" w:rsidRPr="00BC0617" w:rsidRDefault="000E6CF0" w:rsidP="002015D8">
      <w:pPr>
        <w:spacing w:line="360" w:lineRule="auto"/>
        <w:ind w:firstLine="420"/>
        <w:rPr>
          <w:rFonts w:ascii="宋体" w:cs="Times New Roman"/>
        </w:rPr>
      </w:pPr>
      <w:r w:rsidRPr="00BC0617">
        <w:rPr>
          <w:rFonts w:ascii="宋体" w:hAnsi="宋体" w:cs="宋体"/>
        </w:rPr>
        <w:t>2.2</w:t>
      </w:r>
      <w:r w:rsidRPr="00BC0617">
        <w:rPr>
          <w:rFonts w:ascii="宋体" w:hAnsi="宋体" w:cs="宋体" w:hint="eastAsia"/>
        </w:rPr>
        <w:t>、中标供应商须在中标结果公告后三日内主动联系采购机构领取中标通知书，中标通知书对采购人和中标供应商具有法律约束力。中标通知书发出后，采购人改变中标结果或者中标供应商放弃中标的，应当承担法律责任。</w:t>
      </w:r>
    </w:p>
    <w:p w:rsidR="000E6CF0" w:rsidRPr="00BC0617" w:rsidRDefault="000E6CF0" w:rsidP="002015D8">
      <w:pPr>
        <w:numPr>
          <w:ilvl w:val="0"/>
          <w:numId w:val="33"/>
        </w:numPr>
        <w:spacing w:line="360" w:lineRule="auto"/>
        <w:ind w:firstLine="420"/>
        <w:rPr>
          <w:rFonts w:ascii="宋体" w:cs="Times New Roman"/>
        </w:rPr>
      </w:pPr>
      <w:r w:rsidRPr="00BC0617">
        <w:rPr>
          <w:rFonts w:ascii="宋体" w:hAnsi="宋体" w:cs="宋体" w:hint="eastAsia"/>
        </w:rPr>
        <w:t>评标委员会对未中标的供应商不作落标原因解释。</w:t>
      </w:r>
    </w:p>
    <w:p w:rsidR="000E6CF0" w:rsidRPr="00BC0617" w:rsidRDefault="000E6CF0" w:rsidP="002015D8">
      <w:pPr>
        <w:numPr>
          <w:ilvl w:val="0"/>
          <w:numId w:val="33"/>
        </w:numPr>
        <w:spacing w:line="360" w:lineRule="auto"/>
        <w:ind w:firstLine="420"/>
        <w:rPr>
          <w:rFonts w:ascii="宋体" w:cs="Times New Roman"/>
        </w:rPr>
      </w:pPr>
      <w:r w:rsidRPr="00BC0617">
        <w:rPr>
          <w:rFonts w:ascii="宋体" w:hAnsi="宋体" w:cs="宋体" w:hint="eastAsia"/>
        </w:rPr>
        <w:t>签订合同</w:t>
      </w:r>
    </w:p>
    <w:p w:rsidR="000E6CF0" w:rsidRPr="00BC0617" w:rsidRDefault="000E6CF0" w:rsidP="002015D8">
      <w:pPr>
        <w:spacing w:line="360" w:lineRule="auto"/>
        <w:ind w:firstLine="420"/>
        <w:rPr>
          <w:rFonts w:ascii="宋体" w:cs="Times New Roman"/>
        </w:rPr>
      </w:pPr>
      <w:r w:rsidRPr="00BC0617">
        <w:rPr>
          <w:rFonts w:ascii="宋体" w:hAnsi="宋体" w:cs="宋体"/>
        </w:rPr>
        <w:t>4.1</w:t>
      </w:r>
      <w:r w:rsidRPr="00BC0617">
        <w:rPr>
          <w:rFonts w:ascii="宋体" w:hAnsi="宋体" w:cs="宋体" w:hint="eastAsia"/>
        </w:rPr>
        <w:t>、中标供应商领取中标通知书后十日内到采购人处与采购人签订合同。中标供应商未经采购人许可，在规定时间内味道采购人处与采购人签订合同，则视为拒签合同。</w:t>
      </w:r>
    </w:p>
    <w:p w:rsidR="000E6CF0" w:rsidRPr="00BC0617" w:rsidRDefault="000E6CF0" w:rsidP="002015D8">
      <w:pPr>
        <w:spacing w:line="360" w:lineRule="auto"/>
        <w:ind w:firstLine="420"/>
        <w:rPr>
          <w:rFonts w:ascii="宋体" w:cs="Times New Roman"/>
        </w:rPr>
      </w:pPr>
      <w:r w:rsidRPr="00BC0617">
        <w:rPr>
          <w:rFonts w:ascii="宋体" w:hAnsi="宋体" w:cs="宋体"/>
        </w:rPr>
        <w:t>4.2</w:t>
      </w:r>
      <w:r w:rsidRPr="00BC0617">
        <w:rPr>
          <w:rFonts w:ascii="宋体" w:hAnsi="宋体" w:cs="宋体" w:hint="eastAsia"/>
        </w:rPr>
        <w:t>、招标文件、中标供应商的投标文件及投标修改文件、评标过程中有关澄清文件及经双方签字的询标纪要（承诺）和中标通知书均作为合同附件。</w:t>
      </w:r>
    </w:p>
    <w:p w:rsidR="000E6CF0" w:rsidRPr="00BC0617" w:rsidRDefault="000E6CF0" w:rsidP="002015D8">
      <w:pPr>
        <w:spacing w:line="360" w:lineRule="auto"/>
        <w:ind w:firstLine="420"/>
        <w:rPr>
          <w:rFonts w:ascii="宋体" w:cs="Times New Roman"/>
        </w:rPr>
      </w:pPr>
      <w:r w:rsidRPr="00BC0617">
        <w:rPr>
          <w:rFonts w:ascii="宋体" w:hAnsi="宋体" w:cs="宋体"/>
        </w:rPr>
        <w:t>4.3</w:t>
      </w:r>
      <w:r w:rsidRPr="00BC0617">
        <w:rPr>
          <w:rFonts w:ascii="宋体" w:hAnsi="宋体" w:cs="宋体" w:hint="eastAsia"/>
        </w:rPr>
        <w:t>、拒签合同的责任</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中标供应商接到中标通知书后，在规定时间内借故否认已经承诺的条件而拒签合同或拒交履约保证金，以投标违约处理，其投标保证金不予退回，并赔偿采购人由此造成的直接经济损失；采购人重新组织招标的，所需费用由原中标供应商承担。采购人无故不与供应商签订合同的应当承担相应的法律责任。</w:t>
      </w:r>
    </w:p>
    <w:p w:rsidR="000E6CF0" w:rsidRPr="00BC0617" w:rsidRDefault="000E6CF0" w:rsidP="002015D8">
      <w:pPr>
        <w:numPr>
          <w:ilvl w:val="0"/>
          <w:numId w:val="33"/>
        </w:numPr>
        <w:spacing w:line="360" w:lineRule="auto"/>
        <w:ind w:firstLine="420"/>
        <w:rPr>
          <w:rFonts w:ascii="宋体" w:cs="Times New Roman"/>
        </w:rPr>
      </w:pPr>
      <w:r w:rsidRPr="00BC0617">
        <w:rPr>
          <w:rFonts w:ascii="宋体" w:hAnsi="宋体" w:cs="宋体" w:hint="eastAsia"/>
        </w:rPr>
        <w:t>履约保证金</w:t>
      </w:r>
    </w:p>
    <w:p w:rsidR="000E6CF0" w:rsidRPr="00BC0617" w:rsidRDefault="000E6CF0" w:rsidP="002015D8">
      <w:pPr>
        <w:spacing w:line="360" w:lineRule="auto"/>
        <w:ind w:firstLine="420"/>
        <w:rPr>
          <w:rFonts w:ascii="宋体" w:cs="Times New Roman"/>
        </w:rPr>
      </w:pPr>
      <w:r w:rsidRPr="00BC0617">
        <w:rPr>
          <w:rFonts w:ascii="宋体" w:hAnsi="宋体" w:cs="宋体"/>
        </w:rPr>
        <w:t>5.1</w:t>
      </w:r>
      <w:r w:rsidRPr="00BC0617">
        <w:rPr>
          <w:rFonts w:ascii="宋体" w:hAnsi="宋体" w:cs="宋体" w:hint="eastAsia"/>
        </w:rPr>
        <w:t>、中标供应商在收到中标通知书</w:t>
      </w:r>
      <w:r w:rsidRPr="00BC0617">
        <w:rPr>
          <w:rFonts w:ascii="宋体" w:hAnsi="宋体" w:cs="宋体"/>
        </w:rPr>
        <w:t>5</w:t>
      </w:r>
      <w:r w:rsidRPr="00BC0617">
        <w:rPr>
          <w:rFonts w:ascii="宋体" w:hAnsi="宋体" w:cs="宋体" w:hint="eastAsia"/>
        </w:rPr>
        <w:t>个工作日内，需向采购人提供</w:t>
      </w:r>
      <w:r>
        <w:rPr>
          <w:rFonts w:ascii="宋体" w:hAnsi="宋体" w:cs="宋体"/>
        </w:rPr>
        <w:t>2</w:t>
      </w:r>
      <w:r w:rsidRPr="00BC0617">
        <w:rPr>
          <w:rFonts w:ascii="宋体" w:hAnsi="宋体" w:cs="宋体" w:hint="eastAsia"/>
        </w:rPr>
        <w:t>万元的履约保证金。履约保证金在中标供应商与采购人签订合同前递交。</w:t>
      </w:r>
    </w:p>
    <w:p w:rsidR="000E6CF0" w:rsidRPr="00BC0617" w:rsidRDefault="000E6CF0" w:rsidP="002015D8">
      <w:pPr>
        <w:spacing w:line="360" w:lineRule="auto"/>
        <w:ind w:firstLine="420"/>
        <w:rPr>
          <w:rFonts w:ascii="宋体" w:cs="Times New Roman"/>
        </w:rPr>
      </w:pPr>
      <w:r w:rsidRPr="00BC0617">
        <w:rPr>
          <w:rFonts w:ascii="宋体" w:hAnsi="宋体" w:cs="宋体"/>
        </w:rPr>
        <w:t>5.2</w:t>
      </w:r>
      <w:r w:rsidRPr="00BC0617">
        <w:rPr>
          <w:rFonts w:ascii="宋体" w:hAnsi="宋体" w:cs="宋体" w:hint="eastAsia"/>
        </w:rPr>
        <w:t>、履约保证金自提交之日起至项目服务期结束前有效。</w:t>
      </w:r>
    </w:p>
    <w:p w:rsidR="000E6CF0" w:rsidRPr="00BC0617" w:rsidRDefault="000E6CF0" w:rsidP="002015D8">
      <w:pPr>
        <w:numPr>
          <w:ilvl w:val="0"/>
          <w:numId w:val="33"/>
        </w:numPr>
        <w:spacing w:line="360" w:lineRule="auto"/>
        <w:ind w:firstLine="420"/>
        <w:rPr>
          <w:rFonts w:ascii="宋体" w:cs="Times New Roman"/>
        </w:rPr>
      </w:pPr>
      <w:r w:rsidRPr="00BC0617">
        <w:rPr>
          <w:rFonts w:ascii="宋体" w:hAnsi="宋体" w:cs="宋体" w:hint="eastAsia"/>
        </w:rPr>
        <w:t>招标代理服务费</w:t>
      </w:r>
    </w:p>
    <w:p w:rsidR="000E6CF0" w:rsidRPr="00BC0617" w:rsidRDefault="000E6CF0" w:rsidP="002015D8">
      <w:pPr>
        <w:spacing w:line="360" w:lineRule="auto"/>
        <w:ind w:firstLine="420"/>
        <w:rPr>
          <w:rFonts w:ascii="宋体" w:cs="Times New Roman"/>
          <w:b/>
          <w:bCs/>
        </w:rPr>
      </w:pPr>
      <w:r w:rsidRPr="00BC0617">
        <w:rPr>
          <w:rFonts w:ascii="宋体" w:hAnsi="宋体" w:cs="宋体"/>
        </w:rPr>
        <w:t>6.1</w:t>
      </w:r>
      <w:r w:rsidRPr="00BC0617">
        <w:rPr>
          <w:rFonts w:ascii="宋体" w:hAnsi="宋体" w:cs="宋体" w:hint="eastAsia"/>
        </w:rPr>
        <w:t>、</w:t>
      </w:r>
      <w:r w:rsidRPr="00BC0617">
        <w:rPr>
          <w:rFonts w:ascii="宋体" w:hAnsi="宋体" w:cs="宋体" w:hint="eastAsia"/>
          <w:b/>
          <w:bCs/>
        </w:rPr>
        <w:t>中标供应商在领取中标通知书前须向招标代理机构支付的招标代理服务费，本次招标代理服务费按人民币伍万元计取，由中标供应商在领取中标通知书之前支付给招标代理机构。招标代理服务费包含在投标单价中，招标代理服务费不需在投标报价中列出。</w:t>
      </w:r>
    </w:p>
    <w:p w:rsidR="000E6CF0" w:rsidRPr="00BC0617" w:rsidRDefault="000E6CF0" w:rsidP="002015D8">
      <w:pPr>
        <w:spacing w:line="360" w:lineRule="auto"/>
        <w:ind w:firstLine="420"/>
        <w:rPr>
          <w:rFonts w:ascii="宋体" w:cs="Times New Roman"/>
          <w:b/>
          <w:bCs/>
        </w:rPr>
      </w:pPr>
    </w:p>
    <w:p w:rsidR="000E6CF0" w:rsidRPr="00BC0617" w:rsidRDefault="000E6CF0" w:rsidP="002015D8">
      <w:pPr>
        <w:spacing w:line="360" w:lineRule="auto"/>
        <w:ind w:firstLine="420"/>
        <w:rPr>
          <w:rFonts w:ascii="宋体" w:cs="Times New Roman"/>
          <w:b/>
          <w:bCs/>
        </w:rPr>
      </w:pPr>
    </w:p>
    <w:p w:rsidR="000E6CF0" w:rsidRPr="00BC0617" w:rsidRDefault="000E6CF0" w:rsidP="002015D8">
      <w:pPr>
        <w:spacing w:line="360" w:lineRule="auto"/>
        <w:ind w:firstLine="420"/>
        <w:rPr>
          <w:rFonts w:ascii="宋体" w:cs="Times New Roman"/>
          <w:b/>
          <w:bCs/>
        </w:rPr>
      </w:pPr>
    </w:p>
    <w:p w:rsidR="000E6CF0" w:rsidRPr="00BC0617" w:rsidRDefault="000E6CF0" w:rsidP="002015D8">
      <w:pPr>
        <w:spacing w:line="360" w:lineRule="auto"/>
        <w:jc w:val="center"/>
        <w:rPr>
          <w:rFonts w:ascii="宋体" w:cs="Times New Roman"/>
          <w:b/>
          <w:bCs/>
          <w:sz w:val="32"/>
          <w:szCs w:val="32"/>
        </w:rPr>
      </w:pPr>
    </w:p>
    <w:p w:rsidR="000E6CF0" w:rsidRPr="00BC0617" w:rsidRDefault="000E6CF0" w:rsidP="002015D8">
      <w:pPr>
        <w:spacing w:line="360" w:lineRule="auto"/>
        <w:jc w:val="center"/>
        <w:rPr>
          <w:rFonts w:ascii="宋体" w:cs="Times New Roman"/>
          <w:b/>
          <w:bCs/>
          <w:sz w:val="32"/>
          <w:szCs w:val="32"/>
        </w:rPr>
      </w:pPr>
    </w:p>
    <w:p w:rsidR="000E6CF0" w:rsidRPr="00BC0617" w:rsidRDefault="000E6CF0" w:rsidP="002015D8">
      <w:pPr>
        <w:spacing w:line="360" w:lineRule="auto"/>
        <w:jc w:val="center"/>
        <w:rPr>
          <w:rFonts w:ascii="宋体" w:cs="Times New Roman"/>
          <w:b/>
          <w:bCs/>
          <w:sz w:val="32"/>
          <w:szCs w:val="32"/>
        </w:rPr>
      </w:pPr>
    </w:p>
    <w:p w:rsidR="000E6CF0" w:rsidRPr="00BC0617" w:rsidRDefault="000E6CF0" w:rsidP="002015D8">
      <w:pPr>
        <w:spacing w:line="360" w:lineRule="auto"/>
        <w:jc w:val="center"/>
        <w:rPr>
          <w:rFonts w:ascii="宋体" w:cs="Times New Roman"/>
          <w:b/>
          <w:bCs/>
          <w:sz w:val="32"/>
          <w:szCs w:val="32"/>
        </w:rPr>
      </w:pPr>
    </w:p>
    <w:p w:rsidR="000E6CF0" w:rsidRPr="00BC0617" w:rsidRDefault="000E6CF0" w:rsidP="002015D8">
      <w:pPr>
        <w:spacing w:line="360" w:lineRule="auto"/>
        <w:jc w:val="center"/>
        <w:rPr>
          <w:rFonts w:ascii="宋体" w:cs="Times New Roman"/>
          <w:b/>
          <w:bCs/>
          <w:sz w:val="32"/>
          <w:szCs w:val="32"/>
        </w:rPr>
      </w:pPr>
    </w:p>
    <w:p w:rsidR="000E6CF0" w:rsidRPr="00BC0617" w:rsidRDefault="000E6CF0">
      <w:pPr>
        <w:widowControl/>
        <w:jc w:val="left"/>
        <w:rPr>
          <w:rFonts w:ascii="宋体" w:cs="Times New Roman"/>
          <w:b/>
          <w:bCs/>
          <w:sz w:val="32"/>
          <w:szCs w:val="32"/>
        </w:rPr>
      </w:pPr>
    </w:p>
    <w:p w:rsidR="000E6CF0" w:rsidRPr="00BC0617" w:rsidRDefault="000E6CF0">
      <w:pPr>
        <w:widowControl/>
        <w:jc w:val="left"/>
        <w:rPr>
          <w:rFonts w:ascii="宋体" w:cs="Times New Roman"/>
          <w:b/>
          <w:bCs/>
          <w:sz w:val="32"/>
          <w:szCs w:val="32"/>
        </w:rPr>
      </w:pPr>
    </w:p>
    <w:p w:rsidR="000E6CF0" w:rsidRPr="00BC0617" w:rsidRDefault="000E6CF0">
      <w:pPr>
        <w:widowControl/>
        <w:jc w:val="left"/>
        <w:rPr>
          <w:rFonts w:ascii="宋体" w:cs="Times New Roman"/>
          <w:b/>
          <w:bCs/>
          <w:sz w:val="32"/>
          <w:szCs w:val="32"/>
        </w:rPr>
      </w:pPr>
    </w:p>
    <w:p w:rsidR="000E6CF0" w:rsidRPr="00BC0617" w:rsidRDefault="000E6CF0" w:rsidP="002015D8">
      <w:pPr>
        <w:spacing w:line="360" w:lineRule="auto"/>
        <w:jc w:val="center"/>
        <w:rPr>
          <w:rFonts w:ascii="宋体" w:cs="Times New Roman"/>
          <w:b/>
          <w:bCs/>
          <w:sz w:val="32"/>
          <w:szCs w:val="32"/>
        </w:rPr>
      </w:pPr>
      <w:r w:rsidRPr="00BC0617">
        <w:rPr>
          <w:rFonts w:ascii="宋体" w:hAnsi="宋体" w:cs="宋体" w:hint="eastAsia"/>
          <w:b/>
          <w:bCs/>
          <w:sz w:val="32"/>
          <w:szCs w:val="32"/>
        </w:rPr>
        <w:t>第四部分</w:t>
      </w:r>
      <w:r w:rsidRPr="00BC0617">
        <w:rPr>
          <w:rFonts w:ascii="宋体" w:hAnsi="宋体" w:cs="宋体"/>
          <w:b/>
          <w:bCs/>
          <w:sz w:val="32"/>
          <w:szCs w:val="32"/>
        </w:rPr>
        <w:t xml:space="preserve">   </w:t>
      </w:r>
      <w:r w:rsidRPr="00BC0617">
        <w:rPr>
          <w:rFonts w:ascii="宋体" w:hAnsi="宋体" w:cs="宋体" w:hint="eastAsia"/>
          <w:b/>
          <w:bCs/>
          <w:sz w:val="32"/>
          <w:szCs w:val="32"/>
        </w:rPr>
        <w:t>合同格式（供参考）</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说明：如甲、乙双方同意，合同格式也可以按照其它形式。但合同条款的基本内容应与《中标合同》要求的内容相一致。</w:t>
      </w:r>
    </w:p>
    <w:p w:rsidR="000E6CF0" w:rsidRPr="00BC0617" w:rsidRDefault="000E6CF0" w:rsidP="002015D8">
      <w:pPr>
        <w:spacing w:line="360" w:lineRule="auto"/>
        <w:ind w:firstLine="420"/>
        <w:rPr>
          <w:rFonts w:ascii="宋体" w:cs="Times New Roman"/>
        </w:rPr>
      </w:pPr>
    </w:p>
    <w:p w:rsidR="000E6CF0" w:rsidRPr="00BC0617" w:rsidRDefault="000E6CF0" w:rsidP="002015D8">
      <w:pPr>
        <w:spacing w:line="360" w:lineRule="auto"/>
        <w:ind w:firstLine="420"/>
        <w:rPr>
          <w:rFonts w:ascii="宋体" w:cs="Times New Roman"/>
        </w:rPr>
      </w:pPr>
    </w:p>
    <w:p w:rsidR="000E6CF0" w:rsidRPr="00BC0617" w:rsidRDefault="000E6CF0" w:rsidP="002015D8">
      <w:pPr>
        <w:spacing w:line="360" w:lineRule="auto"/>
        <w:ind w:firstLine="420"/>
        <w:rPr>
          <w:rFonts w:ascii="宋体" w:cs="Times New Roman"/>
        </w:rPr>
      </w:pPr>
      <w:r w:rsidRPr="00BC0617">
        <w:rPr>
          <w:rFonts w:ascii="宋体" w:hAnsi="宋体" w:cs="宋体" w:hint="eastAsia"/>
        </w:rPr>
        <w:t>合同（项目）编号：</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采购人（以下称甲方）：</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供应商（以下称乙方）：</w:t>
      </w:r>
    </w:p>
    <w:p w:rsidR="000E6CF0" w:rsidRPr="00BC0617" w:rsidRDefault="000E6CF0" w:rsidP="002015D8">
      <w:pPr>
        <w:spacing w:line="360" w:lineRule="auto"/>
        <w:ind w:firstLine="420"/>
        <w:rPr>
          <w:rFonts w:ascii="宋体" w:cs="Times New Roman"/>
        </w:rPr>
      </w:pPr>
    </w:p>
    <w:p w:rsidR="000E6CF0" w:rsidRPr="00BC0617" w:rsidRDefault="000E6CF0" w:rsidP="002015D8">
      <w:pPr>
        <w:spacing w:line="360" w:lineRule="auto"/>
        <w:ind w:firstLine="420"/>
        <w:rPr>
          <w:rFonts w:ascii="宋体" w:cs="Times New Roman"/>
        </w:rPr>
      </w:pPr>
      <w:r w:rsidRPr="00BC0617">
        <w:rPr>
          <w:rFonts w:ascii="宋体" w:hAnsi="宋体" w:cs="宋体" w:hint="eastAsia"/>
        </w:rPr>
        <w:t>根据《中华人民共和国政府采购法》、《中安和人民共和国合同法》等法律法规的规定，甲乙双方按照</w:t>
      </w:r>
      <w:r w:rsidRPr="00BC0617">
        <w:rPr>
          <w:rFonts w:ascii="宋体" w:hAnsi="宋体" w:cs="宋体"/>
        </w:rPr>
        <w:t>_______________________________</w:t>
      </w:r>
      <w:r w:rsidRPr="00BC0617">
        <w:rPr>
          <w:rFonts w:ascii="宋体" w:hAnsi="宋体" w:cs="宋体" w:hint="eastAsia"/>
        </w:rPr>
        <w:t>项目采购结果签订本合同。</w:t>
      </w:r>
    </w:p>
    <w:p w:rsidR="000E6CF0" w:rsidRPr="00BC0617" w:rsidRDefault="000E6CF0" w:rsidP="002015D8">
      <w:pPr>
        <w:numPr>
          <w:ilvl w:val="0"/>
          <w:numId w:val="34"/>
        </w:numPr>
        <w:spacing w:line="360" w:lineRule="auto"/>
        <w:ind w:firstLine="420"/>
        <w:rPr>
          <w:rFonts w:ascii="宋体" w:cs="Times New Roman"/>
        </w:rPr>
      </w:pPr>
      <w:r w:rsidRPr="00BC0617">
        <w:rPr>
          <w:rFonts w:ascii="宋体" w:hAnsi="宋体" w:cs="宋体"/>
        </w:rPr>
        <w:t xml:space="preserve"> </w:t>
      </w:r>
      <w:r w:rsidRPr="00BC0617">
        <w:rPr>
          <w:rFonts w:ascii="宋体" w:hAnsi="宋体" w:cs="宋体" w:hint="eastAsia"/>
        </w:rPr>
        <w:t>合同组成</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本次政府采购活动的相关文件为本合同的组成部分，这些文件包括但不限于：</w:t>
      </w:r>
    </w:p>
    <w:p w:rsidR="000E6CF0" w:rsidRPr="00BC0617" w:rsidRDefault="000E6CF0" w:rsidP="002015D8">
      <w:pPr>
        <w:numPr>
          <w:ilvl w:val="0"/>
          <w:numId w:val="35"/>
        </w:numPr>
        <w:spacing w:line="360" w:lineRule="auto"/>
        <w:ind w:firstLine="420"/>
        <w:rPr>
          <w:rFonts w:ascii="宋体" w:cs="Times New Roman"/>
        </w:rPr>
      </w:pPr>
      <w:r w:rsidRPr="00BC0617">
        <w:rPr>
          <w:rFonts w:ascii="宋体" w:hAnsi="宋体" w:cs="宋体" w:hint="eastAsia"/>
        </w:rPr>
        <w:t>本合同文本；</w:t>
      </w:r>
    </w:p>
    <w:p w:rsidR="000E6CF0" w:rsidRPr="00BC0617" w:rsidRDefault="000E6CF0" w:rsidP="002015D8">
      <w:pPr>
        <w:numPr>
          <w:ilvl w:val="0"/>
          <w:numId w:val="35"/>
        </w:numPr>
        <w:spacing w:line="360" w:lineRule="auto"/>
        <w:ind w:firstLine="420"/>
        <w:rPr>
          <w:rFonts w:ascii="宋体" w:cs="Times New Roman"/>
        </w:rPr>
      </w:pPr>
      <w:r w:rsidRPr="00BC0617">
        <w:rPr>
          <w:rFonts w:ascii="宋体" w:hAnsi="宋体" w:cs="宋体" w:hint="eastAsia"/>
        </w:rPr>
        <w:t>采购文件与采购响应文件；</w:t>
      </w:r>
    </w:p>
    <w:p w:rsidR="000E6CF0" w:rsidRPr="00BC0617" w:rsidRDefault="000E6CF0" w:rsidP="002015D8">
      <w:pPr>
        <w:numPr>
          <w:ilvl w:val="0"/>
          <w:numId w:val="35"/>
        </w:numPr>
        <w:spacing w:line="360" w:lineRule="auto"/>
        <w:ind w:firstLine="420"/>
        <w:rPr>
          <w:rFonts w:ascii="宋体" w:cs="Times New Roman"/>
        </w:rPr>
      </w:pPr>
      <w:r w:rsidRPr="00BC0617">
        <w:rPr>
          <w:rFonts w:ascii="宋体" w:hAnsi="宋体" w:cs="宋体" w:hint="eastAsia"/>
        </w:rPr>
        <w:t>中标或成交通知书；</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组成本合同的所有文件必须为书面形式。政府采购合同备案时，须提供以上（</w:t>
      </w:r>
      <w:r w:rsidRPr="00BC0617">
        <w:rPr>
          <w:rFonts w:ascii="宋体" w:hAnsi="宋体" w:cs="宋体"/>
        </w:rPr>
        <w:t>1</w:t>
      </w:r>
      <w:r w:rsidRPr="00BC0617">
        <w:rPr>
          <w:rFonts w:ascii="宋体" w:hAnsi="宋体" w:cs="宋体" w:hint="eastAsia"/>
        </w:rPr>
        <w:t>）、（</w:t>
      </w:r>
      <w:r w:rsidRPr="00BC0617">
        <w:rPr>
          <w:rFonts w:ascii="宋体" w:hAnsi="宋体" w:cs="宋体"/>
        </w:rPr>
        <w:t>3</w:t>
      </w:r>
      <w:r w:rsidRPr="00BC0617">
        <w:rPr>
          <w:rFonts w:ascii="宋体" w:hAnsi="宋体" w:cs="宋体" w:hint="eastAsia"/>
        </w:rPr>
        <w:t>）两项，如由社会中介机构代理，须提供代理协议，合同如有变更的，须提供变更协议。</w:t>
      </w:r>
    </w:p>
    <w:p w:rsidR="000E6CF0" w:rsidRPr="00BC0617" w:rsidRDefault="000E6CF0" w:rsidP="002015D8">
      <w:pPr>
        <w:numPr>
          <w:ilvl w:val="0"/>
          <w:numId w:val="36"/>
        </w:numPr>
        <w:spacing w:line="360" w:lineRule="auto"/>
        <w:ind w:firstLine="420"/>
        <w:rPr>
          <w:rFonts w:ascii="宋体" w:cs="Times New Roman"/>
        </w:rPr>
      </w:pPr>
      <w:r w:rsidRPr="00BC0617">
        <w:rPr>
          <w:rFonts w:ascii="宋体" w:hAnsi="宋体" w:cs="宋体"/>
        </w:rPr>
        <w:t xml:space="preserve"> </w:t>
      </w:r>
      <w:r w:rsidRPr="00BC0617">
        <w:rPr>
          <w:rFonts w:ascii="宋体" w:hAnsi="宋体" w:cs="宋体" w:hint="eastAsia"/>
        </w:rPr>
        <w:t>合同标的</w:t>
      </w:r>
    </w:p>
    <w:p w:rsidR="000E6CF0" w:rsidRPr="00BC0617" w:rsidRDefault="000E6CF0" w:rsidP="000302E6">
      <w:pPr>
        <w:spacing w:line="360" w:lineRule="auto"/>
        <w:ind w:firstLineChars="200" w:firstLine="31680"/>
        <w:rPr>
          <w:rFonts w:ascii="宋体" w:cs="Times New Roman"/>
        </w:rPr>
      </w:pPr>
      <w:r w:rsidRPr="00BC0617">
        <w:rPr>
          <w:rFonts w:ascii="宋体" w:hAnsi="宋体" w:cs="宋体" w:hint="eastAsia"/>
        </w:rPr>
        <w:t>本次采购包括万全镇范围内垃圾中转站生活垃圾压缩处理及转运。</w:t>
      </w:r>
    </w:p>
    <w:p w:rsidR="000E6CF0" w:rsidRPr="00BC0617" w:rsidRDefault="000E6CF0" w:rsidP="002015D8">
      <w:pPr>
        <w:numPr>
          <w:ilvl w:val="0"/>
          <w:numId w:val="36"/>
        </w:numPr>
        <w:spacing w:line="360" w:lineRule="auto"/>
        <w:ind w:firstLine="420"/>
        <w:rPr>
          <w:rFonts w:ascii="宋体" w:cs="Times New Roman"/>
        </w:rPr>
      </w:pPr>
      <w:r w:rsidRPr="00BC0617">
        <w:rPr>
          <w:rFonts w:ascii="宋体" w:hAnsi="宋体" w:cs="宋体"/>
        </w:rPr>
        <w:t xml:space="preserve"> </w:t>
      </w:r>
      <w:r w:rsidRPr="00BC0617">
        <w:rPr>
          <w:rFonts w:ascii="宋体" w:hAnsi="宋体" w:cs="宋体" w:hint="eastAsia"/>
        </w:rPr>
        <w:t>合同价款</w:t>
      </w:r>
    </w:p>
    <w:p w:rsidR="000E6CF0" w:rsidRPr="00BC0617" w:rsidRDefault="000E6CF0" w:rsidP="002015D8">
      <w:pPr>
        <w:spacing w:line="360" w:lineRule="auto"/>
        <w:ind w:firstLine="420"/>
        <w:rPr>
          <w:rFonts w:ascii="宋体" w:cs="Times New Roman"/>
        </w:rPr>
      </w:pPr>
      <w:r w:rsidRPr="00BC0617">
        <w:rPr>
          <w:rFonts w:ascii="宋体" w:hAnsi="宋体" w:cs="宋体"/>
        </w:rPr>
        <w:t>1</w:t>
      </w:r>
      <w:r w:rsidRPr="00BC0617">
        <w:rPr>
          <w:rFonts w:ascii="宋体" w:hAnsi="宋体" w:cs="宋体" w:hint="eastAsia"/>
        </w:rPr>
        <w:t>、本合同项下货物总价款约为（大写）</w:t>
      </w:r>
      <w:r w:rsidRPr="00BC0617">
        <w:rPr>
          <w:rFonts w:ascii="宋体" w:hAnsi="宋体" w:cs="宋体"/>
        </w:rPr>
        <w:t>_______________</w:t>
      </w:r>
      <w:r w:rsidRPr="00BC0617">
        <w:rPr>
          <w:rFonts w:ascii="宋体" w:hAnsi="宋体" w:cs="宋体" w:hint="eastAsia"/>
        </w:rPr>
        <w:t>人民币，按招标文件规定，以</w:t>
      </w:r>
      <w:r w:rsidRPr="00BC0617">
        <w:rPr>
          <w:rFonts w:ascii="宋体" w:hAnsi="宋体" w:cs="宋体"/>
        </w:rPr>
        <w:t>____</w:t>
      </w:r>
      <w:r w:rsidRPr="00BC0617">
        <w:rPr>
          <w:rFonts w:ascii="宋体" w:hAnsi="宋体" w:cs="宋体" w:hint="eastAsia"/>
        </w:rPr>
        <w:t>元</w:t>
      </w:r>
      <w:r w:rsidRPr="00BC0617">
        <w:rPr>
          <w:rFonts w:ascii="宋体" w:hAnsi="宋体" w:cs="宋体"/>
        </w:rPr>
        <w:t>/</w:t>
      </w:r>
      <w:r w:rsidRPr="00BC0617">
        <w:rPr>
          <w:rFonts w:ascii="宋体" w:hAnsi="宋体" w:cs="宋体" w:hint="eastAsia"/>
        </w:rPr>
        <w:t>吨支付。</w:t>
      </w:r>
    </w:p>
    <w:p w:rsidR="000E6CF0" w:rsidRPr="00BC0617" w:rsidRDefault="000E6CF0" w:rsidP="002015D8">
      <w:pPr>
        <w:spacing w:line="360" w:lineRule="auto"/>
        <w:ind w:firstLine="420"/>
        <w:rPr>
          <w:rFonts w:ascii="宋体" w:cs="Times New Roman"/>
        </w:rPr>
      </w:pPr>
      <w:r w:rsidRPr="00BC0617">
        <w:rPr>
          <w:rFonts w:ascii="宋体" w:hAnsi="宋体" w:cs="宋体"/>
        </w:rPr>
        <w:t>2</w:t>
      </w:r>
      <w:r w:rsidRPr="00BC0617">
        <w:rPr>
          <w:rFonts w:ascii="宋体" w:hAnsi="宋体" w:cs="宋体" w:hint="eastAsia"/>
        </w:rPr>
        <w:t>、本合同总价款含所有税费。</w:t>
      </w:r>
    </w:p>
    <w:p w:rsidR="000E6CF0" w:rsidRPr="00BC0617" w:rsidRDefault="000E6CF0" w:rsidP="002015D8">
      <w:pPr>
        <w:spacing w:line="360" w:lineRule="auto"/>
        <w:ind w:firstLine="420"/>
        <w:rPr>
          <w:rFonts w:ascii="宋体" w:cs="Times New Roman"/>
        </w:rPr>
      </w:pPr>
      <w:r w:rsidRPr="00BC0617">
        <w:rPr>
          <w:rFonts w:ascii="宋体" w:hAnsi="宋体" w:cs="宋体"/>
        </w:rPr>
        <w:t>3</w:t>
      </w:r>
      <w:r w:rsidRPr="00BC0617">
        <w:rPr>
          <w:rFonts w:ascii="宋体" w:hAnsi="宋体" w:cs="宋体" w:hint="eastAsia"/>
        </w:rPr>
        <w:t>、本合同付款方式为按月结核，采购人收到中标供应商提供的上个月垃圾转运清单及发票后扣除该月考核扣款车辆设备租用费及其它相关费用后在</w:t>
      </w:r>
      <w:r w:rsidRPr="00BC0617">
        <w:rPr>
          <w:rFonts w:ascii="宋体" w:hAnsi="宋体" w:cs="宋体"/>
        </w:rPr>
        <w:t>15</w:t>
      </w:r>
      <w:r w:rsidRPr="00BC0617">
        <w:rPr>
          <w:rFonts w:ascii="宋体" w:hAnsi="宋体" w:cs="宋体" w:hint="eastAsia"/>
        </w:rPr>
        <w:t>天内付清。</w:t>
      </w:r>
    </w:p>
    <w:p w:rsidR="000E6CF0" w:rsidRPr="00BC0617" w:rsidRDefault="000E6CF0" w:rsidP="002015D8">
      <w:pPr>
        <w:spacing w:line="360" w:lineRule="auto"/>
        <w:ind w:firstLine="420"/>
        <w:rPr>
          <w:rFonts w:ascii="宋体" w:cs="Times New Roman"/>
        </w:rPr>
      </w:pPr>
      <w:r w:rsidRPr="00BC0617">
        <w:rPr>
          <w:rFonts w:ascii="宋体" w:hAnsi="宋体" w:cs="宋体"/>
        </w:rPr>
        <w:t>4</w:t>
      </w:r>
      <w:r w:rsidRPr="00BC0617">
        <w:rPr>
          <w:rFonts w:ascii="宋体" w:hAnsi="宋体" w:cs="宋体" w:hint="eastAsia"/>
        </w:rPr>
        <w:t>、合同期为签订合同后</w:t>
      </w:r>
      <w:r w:rsidRPr="00BC0617">
        <w:rPr>
          <w:rFonts w:ascii="宋体" w:hAnsi="宋体" w:cs="宋体"/>
        </w:rPr>
        <w:t>1</w:t>
      </w:r>
      <w:r w:rsidRPr="00BC0617">
        <w:rPr>
          <w:rFonts w:ascii="宋体" w:hAnsi="宋体" w:cs="宋体" w:hint="eastAsia"/>
        </w:rPr>
        <w:t>年（</w:t>
      </w:r>
      <w:r w:rsidRPr="00BC0617">
        <w:rPr>
          <w:rFonts w:ascii="宋体" w:hAnsi="宋体" w:cs="宋体"/>
        </w:rPr>
        <w:t>12</w:t>
      </w:r>
      <w:r w:rsidRPr="00BC0617">
        <w:rPr>
          <w:rFonts w:ascii="宋体" w:hAnsi="宋体" w:cs="宋体" w:hint="eastAsia"/>
        </w:rPr>
        <w:t>个月）。</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第四条</w:t>
      </w:r>
      <w:r w:rsidRPr="00BC0617">
        <w:rPr>
          <w:rFonts w:ascii="宋体" w:hAnsi="宋体" w:cs="宋体"/>
        </w:rPr>
        <w:t xml:space="preserve">  </w:t>
      </w:r>
      <w:r w:rsidRPr="00BC0617">
        <w:rPr>
          <w:rFonts w:ascii="宋体" w:hAnsi="宋体" w:cs="宋体" w:hint="eastAsia"/>
        </w:rPr>
        <w:t>保证金</w:t>
      </w:r>
    </w:p>
    <w:p w:rsidR="000E6CF0" w:rsidRPr="00BC0617" w:rsidRDefault="000E6CF0" w:rsidP="002015D8">
      <w:pPr>
        <w:spacing w:line="360" w:lineRule="auto"/>
        <w:ind w:firstLine="420"/>
        <w:rPr>
          <w:rFonts w:ascii="宋体" w:cs="Times New Roman"/>
        </w:rPr>
      </w:pPr>
      <w:r>
        <w:rPr>
          <w:rFonts w:ascii="宋体" w:hAnsi="宋体" w:cs="宋体" w:hint="eastAsia"/>
        </w:rPr>
        <w:t>签订合同前，中标供应商须向采购人支付贰</w:t>
      </w:r>
      <w:r w:rsidRPr="00BC0617">
        <w:rPr>
          <w:rFonts w:ascii="宋体" w:hAnsi="宋体" w:cs="宋体" w:hint="eastAsia"/>
        </w:rPr>
        <w:t>万元的履约保证金，否则采购人有权拒签合同，并按中标供应商放弃中标处理。</w:t>
      </w:r>
    </w:p>
    <w:p w:rsidR="000E6CF0" w:rsidRPr="00BC0617" w:rsidRDefault="000E6CF0" w:rsidP="002015D8">
      <w:pPr>
        <w:numPr>
          <w:ilvl w:val="0"/>
          <w:numId w:val="37"/>
        </w:numPr>
        <w:spacing w:line="360" w:lineRule="auto"/>
        <w:ind w:firstLine="420"/>
        <w:rPr>
          <w:rFonts w:ascii="宋体" w:cs="Times New Roman"/>
        </w:rPr>
      </w:pPr>
      <w:r w:rsidRPr="00BC0617">
        <w:rPr>
          <w:rFonts w:ascii="宋体" w:hAnsi="宋体" w:cs="宋体"/>
        </w:rPr>
        <w:t xml:space="preserve"> </w:t>
      </w:r>
      <w:r w:rsidRPr="00BC0617">
        <w:rPr>
          <w:rFonts w:ascii="宋体" w:hAnsi="宋体" w:cs="宋体" w:hint="eastAsia"/>
        </w:rPr>
        <w:t>甲乙双方责任</w:t>
      </w:r>
    </w:p>
    <w:p w:rsidR="000E6CF0" w:rsidRPr="00BC0617" w:rsidRDefault="000E6CF0" w:rsidP="002015D8">
      <w:pPr>
        <w:spacing w:line="360" w:lineRule="auto"/>
        <w:ind w:left="420"/>
        <w:rPr>
          <w:rFonts w:ascii="宋体" w:cs="Times New Roman"/>
        </w:rPr>
      </w:pPr>
      <w:r w:rsidRPr="00BC0617">
        <w:rPr>
          <w:rFonts w:ascii="宋体" w:hAnsi="宋体" w:cs="宋体"/>
        </w:rPr>
        <w:t>1.</w:t>
      </w:r>
      <w:r w:rsidRPr="00BC0617">
        <w:rPr>
          <w:rFonts w:ascii="宋体" w:hAnsi="宋体" w:cs="宋体"/>
        </w:rPr>
        <w:tab/>
      </w:r>
      <w:r w:rsidRPr="00BC0617">
        <w:rPr>
          <w:rFonts w:ascii="宋体" w:hAnsi="宋体" w:cs="宋体" w:hint="eastAsia"/>
        </w:rPr>
        <w:t>甲方责任条款</w:t>
      </w:r>
    </w:p>
    <w:p w:rsidR="000E6CF0" w:rsidRPr="00BC0617" w:rsidRDefault="000E6CF0" w:rsidP="002015D8">
      <w:pPr>
        <w:spacing w:line="360" w:lineRule="auto"/>
        <w:ind w:left="420"/>
        <w:rPr>
          <w:rFonts w:ascii="宋体" w:cs="Times New Roman"/>
        </w:rPr>
      </w:pPr>
      <w:r w:rsidRPr="00BC0617">
        <w:rPr>
          <w:rFonts w:ascii="宋体" w:hAnsi="宋体" w:cs="宋体"/>
        </w:rPr>
        <w:t>1.1</w:t>
      </w:r>
      <w:r w:rsidRPr="00BC0617">
        <w:rPr>
          <w:rFonts w:ascii="宋体" w:hAnsi="宋体" w:cs="宋体"/>
        </w:rPr>
        <w:tab/>
      </w:r>
      <w:r w:rsidRPr="00BC0617">
        <w:rPr>
          <w:rFonts w:ascii="宋体" w:hAnsi="宋体" w:cs="宋体" w:hint="eastAsia"/>
        </w:rPr>
        <w:t>组织对乙方提供服务的考核（详见考核情况表）。</w:t>
      </w:r>
    </w:p>
    <w:p w:rsidR="000E6CF0" w:rsidRPr="00BC0617" w:rsidRDefault="000E6CF0" w:rsidP="002015D8">
      <w:pPr>
        <w:spacing w:line="360" w:lineRule="auto"/>
        <w:ind w:left="420"/>
        <w:rPr>
          <w:rFonts w:ascii="宋体" w:cs="Times New Roman"/>
        </w:rPr>
      </w:pPr>
      <w:r w:rsidRPr="00BC0617">
        <w:rPr>
          <w:rFonts w:ascii="宋体" w:hAnsi="宋体" w:cs="宋体"/>
        </w:rPr>
        <w:t>1.2</w:t>
      </w:r>
      <w:r w:rsidRPr="00BC0617">
        <w:rPr>
          <w:rFonts w:ascii="宋体" w:hAnsi="宋体" w:cs="宋体"/>
        </w:rPr>
        <w:tab/>
      </w:r>
      <w:r w:rsidRPr="00BC0617">
        <w:rPr>
          <w:rFonts w:ascii="宋体" w:hAnsi="宋体" w:cs="宋体" w:hint="eastAsia"/>
        </w:rPr>
        <w:t>按合同约定支付合同款项。</w:t>
      </w:r>
    </w:p>
    <w:p w:rsidR="000E6CF0" w:rsidRPr="00BC0617" w:rsidRDefault="000E6CF0" w:rsidP="002015D8">
      <w:pPr>
        <w:spacing w:line="360" w:lineRule="auto"/>
        <w:ind w:left="420"/>
        <w:rPr>
          <w:rFonts w:ascii="宋体" w:cs="Times New Roman"/>
        </w:rPr>
      </w:pPr>
      <w:r w:rsidRPr="00BC0617">
        <w:rPr>
          <w:rFonts w:ascii="宋体" w:hAnsi="宋体" w:cs="宋体"/>
        </w:rPr>
        <w:t>1.3</w:t>
      </w:r>
      <w:r w:rsidRPr="00BC0617">
        <w:rPr>
          <w:rFonts w:ascii="宋体" w:hAnsi="宋体" w:cs="宋体"/>
        </w:rPr>
        <w:tab/>
      </w:r>
      <w:r w:rsidRPr="00BC0617">
        <w:rPr>
          <w:rFonts w:ascii="宋体" w:hAnsi="宋体" w:cs="宋体" w:hint="eastAsia"/>
        </w:rPr>
        <w:t>如遇突发事件，协调乙方在作业过程中与其他部门的关系。</w:t>
      </w:r>
    </w:p>
    <w:p w:rsidR="000E6CF0" w:rsidRPr="00BC0617" w:rsidRDefault="000E6CF0" w:rsidP="002015D8">
      <w:pPr>
        <w:spacing w:line="360" w:lineRule="auto"/>
        <w:ind w:left="420"/>
        <w:rPr>
          <w:rFonts w:ascii="宋体" w:cs="Times New Roman"/>
        </w:rPr>
      </w:pPr>
      <w:r w:rsidRPr="00BC0617">
        <w:rPr>
          <w:rFonts w:ascii="宋体" w:hAnsi="宋体" w:cs="宋体"/>
        </w:rPr>
        <w:t>2.</w:t>
      </w:r>
      <w:r w:rsidRPr="00BC0617">
        <w:rPr>
          <w:rFonts w:ascii="宋体" w:hAnsi="宋体" w:cs="宋体"/>
        </w:rPr>
        <w:tab/>
      </w:r>
      <w:r w:rsidRPr="00BC0617">
        <w:rPr>
          <w:rFonts w:ascii="宋体" w:hAnsi="宋体" w:cs="宋体" w:hint="eastAsia"/>
        </w:rPr>
        <w:t>乙方责任条款</w:t>
      </w:r>
    </w:p>
    <w:p w:rsidR="000E6CF0" w:rsidRPr="00BC0617" w:rsidRDefault="000E6CF0" w:rsidP="002015D8">
      <w:pPr>
        <w:spacing w:line="360" w:lineRule="auto"/>
        <w:ind w:left="420"/>
        <w:rPr>
          <w:rFonts w:ascii="宋体" w:cs="Times New Roman"/>
        </w:rPr>
      </w:pPr>
      <w:r w:rsidRPr="00BC0617">
        <w:rPr>
          <w:rFonts w:ascii="宋体" w:hAnsi="宋体" w:cs="宋体"/>
        </w:rPr>
        <w:t>2.1</w:t>
      </w:r>
      <w:r w:rsidRPr="00BC0617">
        <w:rPr>
          <w:rFonts w:ascii="宋体" w:hAnsi="宋体" w:cs="宋体"/>
        </w:rPr>
        <w:tab/>
      </w:r>
      <w:r w:rsidRPr="00BC0617">
        <w:rPr>
          <w:rFonts w:ascii="宋体" w:hAnsi="宋体" w:cs="宋体" w:hint="eastAsia"/>
        </w:rPr>
        <w:t>按招标文件、投标文件及甲方的有关要求提供垃圾压缩运输服务。</w:t>
      </w:r>
    </w:p>
    <w:p w:rsidR="000E6CF0" w:rsidRPr="00BC0617" w:rsidRDefault="000E6CF0" w:rsidP="002015D8">
      <w:pPr>
        <w:spacing w:line="360" w:lineRule="auto"/>
        <w:ind w:left="420"/>
        <w:rPr>
          <w:rFonts w:ascii="宋体" w:cs="Times New Roman"/>
        </w:rPr>
      </w:pPr>
      <w:r w:rsidRPr="00BC0617">
        <w:rPr>
          <w:rFonts w:ascii="宋体" w:hAnsi="宋体" w:cs="宋体"/>
        </w:rPr>
        <w:t>2.2</w:t>
      </w:r>
      <w:r w:rsidRPr="00BC0617">
        <w:rPr>
          <w:rFonts w:ascii="宋体" w:hAnsi="宋体" w:cs="宋体"/>
        </w:rPr>
        <w:tab/>
      </w:r>
      <w:r w:rsidRPr="00BC0617">
        <w:rPr>
          <w:rFonts w:ascii="宋体" w:hAnsi="宋体" w:cs="宋体" w:hint="eastAsia"/>
        </w:rPr>
        <w:t>遇到突发事件或自然灾害，必须服从甲方指挥与安排。</w:t>
      </w:r>
    </w:p>
    <w:p w:rsidR="000E6CF0" w:rsidRPr="00BC0617" w:rsidRDefault="000E6CF0" w:rsidP="002015D8">
      <w:pPr>
        <w:spacing w:line="360" w:lineRule="auto"/>
        <w:ind w:left="420"/>
        <w:rPr>
          <w:rFonts w:ascii="宋体" w:cs="Times New Roman"/>
        </w:rPr>
      </w:pPr>
      <w:r w:rsidRPr="00BC0617">
        <w:rPr>
          <w:rFonts w:ascii="宋体" w:hAnsi="宋体" w:cs="宋体"/>
        </w:rPr>
        <w:t>2.3</w:t>
      </w:r>
      <w:r w:rsidRPr="00BC0617">
        <w:rPr>
          <w:rFonts w:ascii="宋体" w:hAnsi="宋体" w:cs="宋体"/>
        </w:rPr>
        <w:tab/>
      </w:r>
      <w:r w:rsidRPr="00BC0617">
        <w:rPr>
          <w:rFonts w:ascii="宋体" w:hAnsi="宋体" w:cs="宋体" w:hint="eastAsia"/>
        </w:rPr>
        <w:t>协助甲方调查、处理有关投诉，并根据甲方要求及时处理。</w:t>
      </w:r>
    </w:p>
    <w:p w:rsidR="000E6CF0" w:rsidRPr="00BC0617" w:rsidRDefault="000E6CF0" w:rsidP="002015D8">
      <w:pPr>
        <w:spacing w:line="360" w:lineRule="auto"/>
        <w:ind w:left="420"/>
        <w:rPr>
          <w:rFonts w:ascii="宋体" w:cs="Times New Roman"/>
        </w:rPr>
      </w:pPr>
      <w:r w:rsidRPr="00BC0617">
        <w:rPr>
          <w:rFonts w:ascii="宋体" w:hAnsi="宋体" w:cs="宋体"/>
        </w:rPr>
        <w:t>2.4</w:t>
      </w:r>
      <w:r w:rsidRPr="00BC0617">
        <w:rPr>
          <w:rFonts w:ascii="宋体" w:hAnsi="宋体" w:cs="宋体"/>
        </w:rPr>
        <w:tab/>
      </w:r>
      <w:r w:rsidRPr="00BC0617">
        <w:rPr>
          <w:rFonts w:ascii="宋体" w:hAnsi="宋体" w:cs="宋体" w:hint="eastAsia"/>
        </w:rPr>
        <w:t>完成甲方交办的临时性任务。</w:t>
      </w:r>
    </w:p>
    <w:p w:rsidR="000E6CF0" w:rsidRPr="00BC0617" w:rsidRDefault="000E6CF0" w:rsidP="002015D8">
      <w:pPr>
        <w:spacing w:line="360" w:lineRule="auto"/>
        <w:ind w:left="420"/>
        <w:rPr>
          <w:rFonts w:ascii="宋体" w:cs="Times New Roman"/>
        </w:rPr>
      </w:pPr>
      <w:r w:rsidRPr="00BC0617">
        <w:rPr>
          <w:rFonts w:ascii="宋体" w:hAnsi="宋体" w:cs="宋体"/>
        </w:rPr>
        <w:t>2.5</w:t>
      </w:r>
      <w:r w:rsidRPr="00BC0617">
        <w:rPr>
          <w:rFonts w:ascii="宋体" w:hAnsi="宋体" w:cs="宋体"/>
        </w:rPr>
        <w:tab/>
      </w:r>
      <w:r w:rsidRPr="00BC0617">
        <w:rPr>
          <w:rFonts w:ascii="宋体" w:hAnsi="宋体" w:cs="宋体" w:hint="eastAsia"/>
        </w:rPr>
        <w:t>未经甲方同意，乙方无权在承包区域内从事任何经营活动或类似宣传，甲方有权依照法律法规和甲方相关的规定责令乙方限期改正，并接受处罚。</w:t>
      </w:r>
    </w:p>
    <w:p w:rsidR="000E6CF0" w:rsidRPr="00BC0617" w:rsidRDefault="000E6CF0" w:rsidP="002015D8">
      <w:pPr>
        <w:spacing w:line="360" w:lineRule="auto"/>
        <w:ind w:left="420"/>
        <w:rPr>
          <w:rFonts w:ascii="宋体" w:cs="Times New Roman"/>
        </w:rPr>
      </w:pPr>
      <w:r w:rsidRPr="00BC0617">
        <w:rPr>
          <w:rFonts w:ascii="宋体" w:hAnsi="宋体" w:cs="宋体"/>
        </w:rPr>
        <w:t>2.6</w:t>
      </w:r>
      <w:r w:rsidRPr="00BC0617">
        <w:rPr>
          <w:rFonts w:ascii="宋体" w:hAnsi="宋体" w:cs="宋体"/>
        </w:rPr>
        <w:tab/>
      </w:r>
      <w:r w:rsidRPr="00BC0617">
        <w:rPr>
          <w:rFonts w:ascii="宋体" w:hAnsi="宋体" w:cs="宋体" w:hint="eastAsia"/>
        </w:rPr>
        <w:t>未经甲方同意，乙方不得以任何形式转租、转让、抵押承包区域及承包合同内容，在承包区域内只从事甲方认可的承包工作；否则甲方有权单方面终止合同，并保留进一步追究乙方责任的权利。在承包期间，乙方任何重大变动或法律事宜均应通知甲方。</w:t>
      </w:r>
    </w:p>
    <w:p w:rsidR="000E6CF0" w:rsidRPr="00BC0617" w:rsidRDefault="000E6CF0" w:rsidP="002015D8">
      <w:pPr>
        <w:numPr>
          <w:ilvl w:val="0"/>
          <w:numId w:val="37"/>
        </w:numPr>
        <w:spacing w:line="360" w:lineRule="auto"/>
        <w:ind w:firstLine="420"/>
        <w:rPr>
          <w:rFonts w:ascii="宋体" w:cs="Times New Roman"/>
        </w:rPr>
      </w:pPr>
      <w:r w:rsidRPr="00BC0617">
        <w:rPr>
          <w:rFonts w:ascii="宋体" w:hAnsi="宋体" w:cs="宋体" w:hint="eastAsia"/>
        </w:rPr>
        <w:t>合同变更和终止</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除《政府采购法》第</w:t>
      </w:r>
      <w:r w:rsidRPr="00BC0617">
        <w:rPr>
          <w:rFonts w:ascii="宋体" w:hAnsi="宋体" w:cs="宋体"/>
        </w:rPr>
        <w:t>19</w:t>
      </w:r>
      <w:r w:rsidRPr="00BC0617">
        <w:rPr>
          <w:rFonts w:ascii="宋体" w:hAnsi="宋体" w:cs="宋体" w:hint="eastAsia"/>
        </w:rPr>
        <w:t>条、第</w:t>
      </w:r>
      <w:r w:rsidRPr="00BC0617">
        <w:rPr>
          <w:rFonts w:ascii="宋体" w:hAnsi="宋体" w:cs="宋体"/>
        </w:rPr>
        <w:t>50</w:t>
      </w:r>
      <w:r w:rsidRPr="00BC0617">
        <w:rPr>
          <w:rFonts w:ascii="宋体" w:hAnsi="宋体" w:cs="宋体" w:hint="eastAsia"/>
        </w:rPr>
        <w:t>条第二款规定的情形外，本合同一经签订，甲乙双方不得擅自终止合同或对合同实质性条款进行变更。确有特殊情况的，须经同级财政部门批准。</w:t>
      </w:r>
    </w:p>
    <w:p w:rsidR="000E6CF0" w:rsidRPr="00BC0617" w:rsidRDefault="000E6CF0" w:rsidP="002015D8">
      <w:pPr>
        <w:numPr>
          <w:ilvl w:val="0"/>
          <w:numId w:val="37"/>
        </w:numPr>
        <w:spacing w:line="360" w:lineRule="auto"/>
        <w:ind w:firstLine="420"/>
        <w:rPr>
          <w:rFonts w:ascii="宋体" w:cs="Times New Roman"/>
        </w:rPr>
      </w:pPr>
      <w:r w:rsidRPr="00BC0617">
        <w:rPr>
          <w:rFonts w:ascii="宋体" w:hAnsi="宋体" w:cs="宋体"/>
        </w:rPr>
        <w:t xml:space="preserve"> </w:t>
      </w:r>
      <w:r w:rsidRPr="00BC0617">
        <w:rPr>
          <w:rFonts w:ascii="宋体" w:hAnsi="宋体" w:cs="宋体" w:hint="eastAsia"/>
        </w:rPr>
        <w:t>合同的转让与分包</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乙方不得擅自部分或全部转让其应履行的合同义务。乙方分包的，应经过甲方书面同意。</w:t>
      </w:r>
    </w:p>
    <w:p w:rsidR="000E6CF0" w:rsidRPr="00BC0617" w:rsidRDefault="000E6CF0" w:rsidP="002015D8">
      <w:pPr>
        <w:numPr>
          <w:ilvl w:val="0"/>
          <w:numId w:val="37"/>
        </w:numPr>
        <w:spacing w:line="360" w:lineRule="auto"/>
        <w:ind w:firstLine="420"/>
        <w:rPr>
          <w:rFonts w:ascii="宋体" w:cs="Times New Roman"/>
        </w:rPr>
      </w:pPr>
      <w:r w:rsidRPr="00BC0617">
        <w:rPr>
          <w:rFonts w:ascii="宋体" w:hAnsi="宋体" w:cs="宋体"/>
        </w:rPr>
        <w:t xml:space="preserve"> </w:t>
      </w:r>
      <w:r w:rsidRPr="00BC0617">
        <w:rPr>
          <w:rFonts w:ascii="宋体" w:hAnsi="宋体" w:cs="宋体" w:hint="eastAsia"/>
        </w:rPr>
        <w:t>争议的解决</w:t>
      </w:r>
    </w:p>
    <w:p w:rsidR="000E6CF0" w:rsidRPr="00BC0617" w:rsidRDefault="000E6CF0" w:rsidP="002015D8">
      <w:pPr>
        <w:spacing w:line="360" w:lineRule="auto"/>
        <w:ind w:firstLine="420"/>
        <w:rPr>
          <w:rFonts w:ascii="宋体" w:cs="Times New Roman"/>
        </w:rPr>
      </w:pPr>
      <w:r w:rsidRPr="00BC0617">
        <w:rPr>
          <w:rFonts w:ascii="宋体" w:hAnsi="宋体" w:cs="宋体"/>
        </w:rPr>
        <w:t>1</w:t>
      </w:r>
      <w:r w:rsidRPr="00BC0617">
        <w:rPr>
          <w:rFonts w:ascii="宋体" w:hAnsi="宋体" w:cs="宋体" w:hint="eastAsia"/>
        </w:rPr>
        <w:t>、因履行本合同引起的或与本合同有关的争议，甲、乙双方应首先通过友好协商解决，如果协商不能解决争议，则采取向甲方所在地有管辖权的人民法院提起诉讼。</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第八条</w:t>
      </w:r>
      <w:r w:rsidRPr="00BC0617">
        <w:rPr>
          <w:rFonts w:ascii="宋体" w:hAnsi="宋体" w:cs="宋体"/>
        </w:rPr>
        <w:t xml:space="preserve">  </w:t>
      </w:r>
      <w:r w:rsidRPr="00BC0617">
        <w:rPr>
          <w:rFonts w:ascii="宋体" w:hAnsi="宋体" w:cs="宋体" w:hint="eastAsia"/>
        </w:rPr>
        <w:t>合同的解释</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本合同的解释权在平阳县万全镇人民政府</w:t>
      </w:r>
    </w:p>
    <w:p w:rsidR="000E6CF0" w:rsidRPr="00BC0617" w:rsidRDefault="000E6CF0" w:rsidP="002015D8">
      <w:pPr>
        <w:numPr>
          <w:ilvl w:val="0"/>
          <w:numId w:val="38"/>
        </w:numPr>
        <w:spacing w:line="360" w:lineRule="auto"/>
        <w:ind w:firstLine="420"/>
        <w:rPr>
          <w:rFonts w:ascii="宋体" w:cs="Times New Roman"/>
        </w:rPr>
      </w:pPr>
      <w:r w:rsidRPr="00BC0617">
        <w:rPr>
          <w:rFonts w:ascii="宋体" w:hAnsi="宋体" w:cs="宋体"/>
        </w:rPr>
        <w:t xml:space="preserve"> </w:t>
      </w:r>
      <w:r w:rsidRPr="00BC0617">
        <w:rPr>
          <w:rFonts w:ascii="宋体" w:hAnsi="宋体" w:cs="宋体" w:hint="eastAsia"/>
        </w:rPr>
        <w:t>合同的分数</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本合同一式七份，双方各执二份，平阳县公共资源交易中心执一份，平阳县财政局采购办一份，浙江省成套招标代理有限公司一份，具有同等法律效力，自双方签字盖章后生效。</w:t>
      </w:r>
    </w:p>
    <w:p w:rsidR="000E6CF0" w:rsidRPr="00BC0617" w:rsidRDefault="000E6CF0" w:rsidP="002015D8">
      <w:pPr>
        <w:spacing w:line="360" w:lineRule="auto"/>
        <w:rPr>
          <w:rFonts w:ascii="宋体" w:cs="Times New Roman"/>
        </w:rPr>
      </w:pPr>
      <w:r w:rsidRPr="00BC0617">
        <w:rPr>
          <w:rFonts w:ascii="宋体" w:hAnsi="宋体" w:cs="宋体"/>
        </w:rPr>
        <w:t xml:space="preserve">    </w:t>
      </w:r>
      <w:r w:rsidRPr="00BC0617">
        <w:rPr>
          <w:rFonts w:ascii="宋体" w:hAnsi="宋体" w:cs="宋体" w:hint="eastAsia"/>
        </w:rPr>
        <w:t>甲</w:t>
      </w:r>
      <w:r w:rsidRPr="00BC0617">
        <w:rPr>
          <w:rFonts w:ascii="宋体" w:hAnsi="宋体" w:cs="宋体"/>
        </w:rPr>
        <w:t xml:space="preserve">    </w:t>
      </w:r>
      <w:r w:rsidRPr="00BC0617">
        <w:rPr>
          <w:rFonts w:ascii="宋体" w:hAnsi="宋体" w:cs="宋体" w:hint="eastAsia"/>
        </w:rPr>
        <w:t>方：（印章）</w:t>
      </w:r>
      <w:r w:rsidRPr="00BC0617">
        <w:rPr>
          <w:rFonts w:ascii="宋体" w:hAnsi="宋体" w:cs="宋体"/>
        </w:rPr>
        <w:t xml:space="preserve">                           </w:t>
      </w:r>
      <w:r w:rsidRPr="00BC0617">
        <w:rPr>
          <w:rFonts w:ascii="宋体" w:hAnsi="宋体" w:cs="宋体" w:hint="eastAsia"/>
        </w:rPr>
        <w:t>乙</w:t>
      </w:r>
      <w:r w:rsidRPr="00BC0617">
        <w:rPr>
          <w:rFonts w:ascii="宋体" w:hAnsi="宋体" w:cs="宋体"/>
        </w:rPr>
        <w:t xml:space="preserve">    </w:t>
      </w:r>
      <w:r w:rsidRPr="00BC0617">
        <w:rPr>
          <w:rFonts w:ascii="宋体" w:hAnsi="宋体" w:cs="宋体" w:hint="eastAsia"/>
        </w:rPr>
        <w:t>方：（印章）</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全权代表：（签字）</w:t>
      </w:r>
      <w:r w:rsidRPr="00BC0617">
        <w:rPr>
          <w:rFonts w:ascii="宋体" w:hAnsi="宋体" w:cs="宋体"/>
        </w:rPr>
        <w:t xml:space="preserve">                           </w:t>
      </w:r>
      <w:r w:rsidRPr="00BC0617">
        <w:rPr>
          <w:rFonts w:ascii="宋体" w:hAnsi="宋体" w:cs="宋体" w:hint="eastAsia"/>
        </w:rPr>
        <w:t>全权代表：（签字）</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地</w:t>
      </w:r>
      <w:r w:rsidRPr="00BC0617">
        <w:rPr>
          <w:rFonts w:ascii="宋体" w:hAnsi="宋体" w:cs="宋体"/>
        </w:rPr>
        <w:t xml:space="preserve">    </w:t>
      </w:r>
      <w:r w:rsidRPr="00BC0617">
        <w:rPr>
          <w:rFonts w:ascii="宋体" w:hAnsi="宋体" w:cs="宋体" w:hint="eastAsia"/>
        </w:rPr>
        <w:t>址：</w:t>
      </w:r>
      <w:r w:rsidRPr="00BC0617">
        <w:rPr>
          <w:rFonts w:ascii="宋体" w:hAnsi="宋体" w:cs="宋体"/>
        </w:rPr>
        <w:t xml:space="preserve">                                  </w:t>
      </w:r>
      <w:r w:rsidRPr="00BC0617">
        <w:rPr>
          <w:rFonts w:ascii="宋体" w:hAnsi="宋体" w:cs="宋体" w:hint="eastAsia"/>
        </w:rPr>
        <w:t>地</w:t>
      </w:r>
      <w:r w:rsidRPr="00BC0617">
        <w:rPr>
          <w:rFonts w:ascii="宋体" w:hAnsi="宋体" w:cs="宋体"/>
        </w:rPr>
        <w:t xml:space="preserve">    </w:t>
      </w:r>
      <w:r w:rsidRPr="00BC0617">
        <w:rPr>
          <w:rFonts w:ascii="宋体" w:hAnsi="宋体" w:cs="宋体" w:hint="eastAsia"/>
        </w:rPr>
        <w:t>址：</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邮政编码：</w:t>
      </w:r>
      <w:r w:rsidRPr="00BC0617">
        <w:rPr>
          <w:rFonts w:ascii="宋体" w:hAnsi="宋体" w:cs="宋体"/>
        </w:rPr>
        <w:t xml:space="preserve">                                  </w:t>
      </w:r>
      <w:r w:rsidRPr="00BC0617">
        <w:rPr>
          <w:rFonts w:ascii="宋体" w:hAnsi="宋体" w:cs="宋体" w:hint="eastAsia"/>
        </w:rPr>
        <w:t>邮政编码：</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电</w:t>
      </w:r>
      <w:r w:rsidRPr="00BC0617">
        <w:rPr>
          <w:rFonts w:ascii="宋体" w:hAnsi="宋体" w:cs="宋体"/>
        </w:rPr>
        <w:t xml:space="preserve">    </w:t>
      </w:r>
      <w:r w:rsidRPr="00BC0617">
        <w:rPr>
          <w:rFonts w:ascii="宋体" w:hAnsi="宋体" w:cs="宋体" w:hint="eastAsia"/>
        </w:rPr>
        <w:t>话：</w:t>
      </w:r>
      <w:r w:rsidRPr="00BC0617">
        <w:rPr>
          <w:rFonts w:ascii="宋体" w:hAnsi="宋体" w:cs="宋体"/>
        </w:rPr>
        <w:t xml:space="preserve">                                  </w:t>
      </w:r>
      <w:r w:rsidRPr="00BC0617">
        <w:rPr>
          <w:rFonts w:ascii="宋体" w:hAnsi="宋体" w:cs="宋体" w:hint="eastAsia"/>
        </w:rPr>
        <w:t>电</w:t>
      </w:r>
      <w:r w:rsidRPr="00BC0617">
        <w:rPr>
          <w:rFonts w:ascii="宋体" w:hAnsi="宋体" w:cs="宋体"/>
        </w:rPr>
        <w:t xml:space="preserve">    </w:t>
      </w:r>
      <w:r w:rsidRPr="00BC0617">
        <w:rPr>
          <w:rFonts w:ascii="宋体" w:hAnsi="宋体" w:cs="宋体" w:hint="eastAsia"/>
        </w:rPr>
        <w:t>话：</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传</w:t>
      </w:r>
      <w:r w:rsidRPr="00BC0617">
        <w:rPr>
          <w:rFonts w:ascii="宋体" w:hAnsi="宋体" w:cs="宋体"/>
        </w:rPr>
        <w:t xml:space="preserve">    </w:t>
      </w:r>
      <w:r w:rsidRPr="00BC0617">
        <w:rPr>
          <w:rFonts w:ascii="宋体" w:hAnsi="宋体" w:cs="宋体" w:hint="eastAsia"/>
        </w:rPr>
        <w:t>真：</w:t>
      </w:r>
      <w:r w:rsidRPr="00BC0617">
        <w:rPr>
          <w:rFonts w:ascii="宋体" w:hAnsi="宋体" w:cs="宋体"/>
        </w:rPr>
        <w:t xml:space="preserve">                                  </w:t>
      </w:r>
      <w:r w:rsidRPr="00BC0617">
        <w:rPr>
          <w:rFonts w:ascii="宋体" w:hAnsi="宋体" w:cs="宋体" w:hint="eastAsia"/>
        </w:rPr>
        <w:t>传</w:t>
      </w:r>
      <w:r w:rsidRPr="00BC0617">
        <w:rPr>
          <w:rFonts w:ascii="宋体" w:hAnsi="宋体" w:cs="宋体"/>
        </w:rPr>
        <w:t xml:space="preserve">    </w:t>
      </w:r>
      <w:r w:rsidRPr="00BC0617">
        <w:rPr>
          <w:rFonts w:ascii="宋体" w:hAnsi="宋体" w:cs="宋体" w:hint="eastAsia"/>
        </w:rPr>
        <w:t>真：</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开户银行：</w:t>
      </w:r>
      <w:r w:rsidRPr="00BC0617">
        <w:rPr>
          <w:rFonts w:ascii="宋体" w:hAnsi="宋体" w:cs="宋体"/>
        </w:rPr>
        <w:t xml:space="preserve">                                  </w:t>
      </w:r>
      <w:r w:rsidRPr="00BC0617">
        <w:rPr>
          <w:rFonts w:ascii="宋体" w:hAnsi="宋体" w:cs="宋体" w:hint="eastAsia"/>
        </w:rPr>
        <w:t>开户银行：</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帐</w:t>
      </w:r>
      <w:r w:rsidRPr="00BC0617">
        <w:rPr>
          <w:rFonts w:ascii="宋体" w:hAnsi="宋体" w:cs="宋体"/>
        </w:rPr>
        <w:t xml:space="preserve">    </w:t>
      </w:r>
      <w:r w:rsidRPr="00BC0617">
        <w:rPr>
          <w:rFonts w:ascii="宋体" w:hAnsi="宋体" w:cs="宋体" w:hint="eastAsia"/>
        </w:rPr>
        <w:t>号：</w:t>
      </w:r>
      <w:r w:rsidRPr="00BC0617">
        <w:rPr>
          <w:rFonts w:ascii="宋体" w:hAnsi="宋体" w:cs="宋体"/>
        </w:rPr>
        <w:t xml:space="preserve">                                  </w:t>
      </w:r>
      <w:r w:rsidRPr="00BC0617">
        <w:rPr>
          <w:rFonts w:ascii="宋体" w:hAnsi="宋体" w:cs="宋体" w:hint="eastAsia"/>
        </w:rPr>
        <w:t>帐</w:t>
      </w:r>
      <w:r w:rsidRPr="00BC0617">
        <w:rPr>
          <w:rFonts w:ascii="宋体" w:hAnsi="宋体" w:cs="宋体"/>
        </w:rPr>
        <w:t xml:space="preserve">    </w:t>
      </w:r>
      <w:r w:rsidRPr="00BC0617">
        <w:rPr>
          <w:rFonts w:ascii="宋体" w:hAnsi="宋体" w:cs="宋体" w:hint="eastAsia"/>
        </w:rPr>
        <w:t>号：</w:t>
      </w:r>
    </w:p>
    <w:p w:rsidR="000E6CF0" w:rsidRPr="00BC0617" w:rsidRDefault="000E6CF0" w:rsidP="002015D8">
      <w:pPr>
        <w:widowControl/>
        <w:spacing w:line="360" w:lineRule="auto"/>
        <w:jc w:val="left"/>
        <w:rPr>
          <w:rFonts w:ascii="宋体" w:cs="Times New Roman"/>
        </w:rPr>
      </w:pPr>
    </w:p>
    <w:p w:rsidR="000E6CF0" w:rsidRPr="00BC0617" w:rsidRDefault="000E6CF0">
      <w:pPr>
        <w:widowControl/>
        <w:jc w:val="left"/>
        <w:rPr>
          <w:rFonts w:ascii="宋体" w:cs="Times New Roman"/>
          <w:b/>
          <w:bCs/>
          <w:sz w:val="32"/>
          <w:szCs w:val="32"/>
        </w:rPr>
      </w:pPr>
    </w:p>
    <w:p w:rsidR="000E6CF0" w:rsidRPr="00BC0617" w:rsidRDefault="000E6CF0">
      <w:pPr>
        <w:widowControl/>
        <w:jc w:val="left"/>
        <w:rPr>
          <w:rFonts w:ascii="宋体" w:cs="Times New Roman"/>
          <w:b/>
          <w:bCs/>
          <w:sz w:val="32"/>
          <w:szCs w:val="32"/>
        </w:rPr>
      </w:pPr>
      <w:r w:rsidRPr="00BC0617">
        <w:rPr>
          <w:rFonts w:ascii="宋体" w:cs="Times New Roman"/>
          <w:b/>
          <w:bCs/>
          <w:sz w:val="32"/>
          <w:szCs w:val="32"/>
        </w:rPr>
        <w:br w:type="page"/>
      </w:r>
    </w:p>
    <w:p w:rsidR="000E6CF0" w:rsidRPr="00BC0617" w:rsidRDefault="000E6CF0" w:rsidP="002015D8">
      <w:pPr>
        <w:spacing w:line="360" w:lineRule="auto"/>
        <w:jc w:val="center"/>
        <w:rPr>
          <w:rFonts w:ascii="宋体" w:cs="Times New Roman"/>
          <w:b/>
          <w:bCs/>
          <w:sz w:val="32"/>
          <w:szCs w:val="32"/>
        </w:rPr>
      </w:pPr>
      <w:r w:rsidRPr="00BC0617">
        <w:rPr>
          <w:rFonts w:ascii="宋体" w:hAnsi="宋体" w:cs="宋体" w:hint="eastAsia"/>
          <w:b/>
          <w:bCs/>
          <w:sz w:val="32"/>
          <w:szCs w:val="32"/>
        </w:rPr>
        <w:t>第五部分</w:t>
      </w:r>
      <w:r w:rsidRPr="00BC0617">
        <w:rPr>
          <w:rFonts w:ascii="宋体" w:hAnsi="宋体" w:cs="宋体"/>
          <w:b/>
          <w:bCs/>
          <w:sz w:val="32"/>
          <w:szCs w:val="32"/>
        </w:rPr>
        <w:t xml:space="preserve">   </w:t>
      </w:r>
      <w:r w:rsidRPr="00BC0617">
        <w:rPr>
          <w:rFonts w:ascii="宋体" w:hAnsi="宋体" w:cs="宋体" w:hint="eastAsia"/>
          <w:b/>
          <w:bCs/>
          <w:sz w:val="32"/>
          <w:szCs w:val="32"/>
        </w:rPr>
        <w:t>附件</w:t>
      </w:r>
      <w:r w:rsidRPr="00BC0617">
        <w:rPr>
          <w:rFonts w:ascii="宋体" w:hAnsi="宋体" w:cs="宋体"/>
          <w:b/>
          <w:bCs/>
          <w:sz w:val="32"/>
          <w:szCs w:val="32"/>
        </w:rPr>
        <w:t>——</w:t>
      </w:r>
      <w:r w:rsidRPr="00BC0617">
        <w:rPr>
          <w:rFonts w:ascii="宋体" w:hAnsi="宋体" w:cs="宋体" w:hint="eastAsia"/>
          <w:b/>
          <w:bCs/>
          <w:sz w:val="32"/>
          <w:szCs w:val="32"/>
        </w:rPr>
        <w:t>投标文件格式</w:t>
      </w:r>
    </w:p>
    <w:p w:rsidR="000E6CF0" w:rsidRPr="00BC0617" w:rsidRDefault="000E6CF0" w:rsidP="002015D8">
      <w:pPr>
        <w:spacing w:line="360" w:lineRule="auto"/>
        <w:rPr>
          <w:rFonts w:ascii="宋体" w:cs="Times New Roman"/>
          <w:sz w:val="28"/>
          <w:szCs w:val="28"/>
        </w:rPr>
      </w:pPr>
      <w:r w:rsidRPr="00BC0617">
        <w:rPr>
          <w:rFonts w:ascii="宋体" w:hAnsi="宋体" w:cs="宋体" w:hint="eastAsia"/>
          <w:sz w:val="28"/>
          <w:szCs w:val="28"/>
        </w:rPr>
        <w:t>附件一</w:t>
      </w:r>
    </w:p>
    <w:p w:rsidR="000E6CF0" w:rsidRPr="00BC0617" w:rsidRDefault="000E6CF0" w:rsidP="002015D8">
      <w:pPr>
        <w:spacing w:line="360" w:lineRule="auto"/>
        <w:jc w:val="center"/>
        <w:rPr>
          <w:rFonts w:ascii="宋体" w:cs="Times New Roman"/>
          <w:sz w:val="28"/>
          <w:szCs w:val="28"/>
        </w:rPr>
      </w:pPr>
      <w:r w:rsidRPr="00BC0617">
        <w:rPr>
          <w:rFonts w:ascii="宋体" w:hAnsi="宋体" w:cs="宋体" w:hint="eastAsia"/>
          <w:sz w:val="28"/>
          <w:szCs w:val="28"/>
        </w:rPr>
        <w:t>投</w:t>
      </w:r>
      <w:r w:rsidRPr="00BC0617">
        <w:rPr>
          <w:rFonts w:ascii="宋体" w:hAnsi="宋体" w:cs="宋体"/>
          <w:sz w:val="28"/>
          <w:szCs w:val="28"/>
        </w:rPr>
        <w:t xml:space="preserve">  </w:t>
      </w:r>
      <w:r w:rsidRPr="00BC0617">
        <w:rPr>
          <w:rFonts w:ascii="宋体" w:hAnsi="宋体" w:cs="宋体" w:hint="eastAsia"/>
          <w:sz w:val="28"/>
          <w:szCs w:val="28"/>
        </w:rPr>
        <w:t>标</w:t>
      </w:r>
      <w:r w:rsidRPr="00BC0617">
        <w:rPr>
          <w:rFonts w:ascii="宋体" w:hAnsi="宋体" w:cs="宋体"/>
          <w:sz w:val="28"/>
          <w:szCs w:val="28"/>
        </w:rPr>
        <w:t xml:space="preserve">  </w:t>
      </w:r>
      <w:r w:rsidRPr="00BC0617">
        <w:rPr>
          <w:rFonts w:ascii="宋体" w:hAnsi="宋体" w:cs="宋体" w:hint="eastAsia"/>
          <w:sz w:val="28"/>
          <w:szCs w:val="28"/>
        </w:rPr>
        <w:t>函</w:t>
      </w:r>
    </w:p>
    <w:p w:rsidR="000E6CF0" w:rsidRPr="00BC0617" w:rsidRDefault="000E6CF0" w:rsidP="002015D8">
      <w:pPr>
        <w:spacing w:line="360" w:lineRule="auto"/>
        <w:rPr>
          <w:rFonts w:ascii="宋体" w:cs="Times New Roman"/>
          <w:u w:val="single"/>
        </w:rPr>
      </w:pPr>
      <w:r w:rsidRPr="00BC0617">
        <w:rPr>
          <w:rFonts w:ascii="宋体" w:hAnsi="宋体" w:cs="宋体" w:hint="eastAsia"/>
          <w:u w:val="single"/>
        </w:rPr>
        <w:t>平阳县万全镇人民政府：</w:t>
      </w:r>
    </w:p>
    <w:p w:rsidR="000E6CF0" w:rsidRPr="00BC0617" w:rsidRDefault="000E6CF0" w:rsidP="000302E6">
      <w:pPr>
        <w:spacing w:line="360" w:lineRule="auto"/>
        <w:ind w:firstLineChars="200" w:firstLine="31680"/>
        <w:rPr>
          <w:rFonts w:ascii="宋体" w:cs="Times New Roman"/>
        </w:rPr>
      </w:pPr>
      <w:r w:rsidRPr="00BC0617">
        <w:rPr>
          <w:rFonts w:ascii="宋体" w:hAnsi="宋体" w:cs="宋体"/>
        </w:rPr>
        <w:t>__________________</w:t>
      </w:r>
      <w:r w:rsidRPr="00BC0617">
        <w:rPr>
          <w:rFonts w:ascii="宋体" w:hAnsi="宋体" w:cs="宋体" w:hint="eastAsia"/>
        </w:rPr>
        <w:t>（供应商全称）授权</w:t>
      </w:r>
      <w:r w:rsidRPr="00BC0617">
        <w:rPr>
          <w:rFonts w:ascii="宋体" w:hAnsi="宋体" w:cs="宋体"/>
        </w:rPr>
        <w:t>___________</w:t>
      </w:r>
      <w:r w:rsidRPr="00BC0617">
        <w:rPr>
          <w:rFonts w:ascii="宋体" w:hAnsi="宋体" w:cs="宋体" w:hint="eastAsia"/>
        </w:rPr>
        <w:t>（授权代表名称）</w:t>
      </w:r>
      <w:r w:rsidRPr="00BC0617">
        <w:rPr>
          <w:rFonts w:ascii="宋体" w:hAnsi="宋体" w:cs="宋体"/>
        </w:rPr>
        <w:t>______________</w:t>
      </w:r>
      <w:r w:rsidRPr="00BC0617">
        <w:rPr>
          <w:rFonts w:ascii="宋体" w:hAnsi="宋体" w:cs="宋体" w:hint="eastAsia"/>
        </w:rPr>
        <w:t>（职务、职称）为授权代表，参加贵方组织的</w:t>
      </w:r>
      <w:r w:rsidRPr="00BC0617">
        <w:rPr>
          <w:rFonts w:ascii="宋体" w:hAnsi="宋体" w:cs="宋体"/>
        </w:rPr>
        <w:t>______________</w:t>
      </w:r>
      <w:r w:rsidRPr="00BC0617">
        <w:rPr>
          <w:rFonts w:ascii="宋体" w:hAnsi="宋体" w:cs="宋体" w:hint="eastAsia"/>
        </w:rPr>
        <w:t>（招标项目名称）（括号内填投标编号）招标的有关活动，为此：并对</w:t>
      </w:r>
      <w:r w:rsidRPr="00BC0617">
        <w:rPr>
          <w:rFonts w:ascii="宋体" w:hAnsi="宋体" w:cs="宋体"/>
        </w:rPr>
        <w:t>_____________</w:t>
      </w:r>
      <w:r w:rsidRPr="00BC0617">
        <w:rPr>
          <w:rFonts w:ascii="宋体" w:hAnsi="宋体" w:cs="宋体" w:hint="eastAsia"/>
        </w:rPr>
        <w:t>项目（采购项目名称）进行投标。</w:t>
      </w:r>
    </w:p>
    <w:p w:rsidR="000E6CF0" w:rsidRPr="00BC0617" w:rsidRDefault="000E6CF0" w:rsidP="000302E6">
      <w:pPr>
        <w:numPr>
          <w:ilvl w:val="0"/>
          <w:numId w:val="39"/>
        </w:numPr>
        <w:spacing w:line="360" w:lineRule="auto"/>
        <w:ind w:firstLineChars="200" w:firstLine="31680"/>
        <w:rPr>
          <w:rFonts w:ascii="宋体" w:cs="Times New Roman"/>
        </w:rPr>
      </w:pPr>
      <w:r w:rsidRPr="00BC0617">
        <w:rPr>
          <w:rFonts w:ascii="宋体" w:hAnsi="宋体" w:cs="宋体" w:hint="eastAsia"/>
        </w:rPr>
        <w:t>提供供应商须知规定的全部投标文件：</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投标文件正本一份，副本</w:t>
      </w:r>
      <w:r>
        <w:rPr>
          <w:rFonts w:ascii="宋体" w:hAnsi="宋体" w:cs="宋体" w:hint="eastAsia"/>
        </w:rPr>
        <w:t>五</w:t>
      </w:r>
      <w:r w:rsidRPr="00BC0617">
        <w:rPr>
          <w:rFonts w:ascii="宋体" w:hAnsi="宋体" w:cs="宋体" w:hint="eastAsia"/>
        </w:rPr>
        <w:t>份：</w:t>
      </w:r>
    </w:p>
    <w:p w:rsidR="000E6CF0" w:rsidRPr="00BC0617" w:rsidRDefault="000E6CF0" w:rsidP="000302E6">
      <w:pPr>
        <w:numPr>
          <w:ilvl w:val="0"/>
          <w:numId w:val="39"/>
        </w:numPr>
        <w:spacing w:line="360" w:lineRule="auto"/>
        <w:ind w:firstLineChars="200" w:firstLine="31680"/>
        <w:rPr>
          <w:rFonts w:ascii="宋体" w:cs="Times New Roman"/>
        </w:rPr>
      </w:pPr>
      <w:r w:rsidRPr="00BC0617">
        <w:rPr>
          <w:rFonts w:ascii="宋体" w:hAnsi="宋体" w:cs="宋体" w:hint="eastAsia"/>
        </w:rPr>
        <w:t>保证遵守招标文件中的有关规定和收费标准。</w:t>
      </w:r>
    </w:p>
    <w:p w:rsidR="000E6CF0" w:rsidRPr="00BC0617" w:rsidRDefault="000E6CF0" w:rsidP="000302E6">
      <w:pPr>
        <w:numPr>
          <w:ilvl w:val="0"/>
          <w:numId w:val="39"/>
        </w:numPr>
        <w:spacing w:line="360" w:lineRule="auto"/>
        <w:ind w:firstLineChars="200" w:firstLine="31680"/>
        <w:rPr>
          <w:rFonts w:ascii="宋体" w:cs="Times New Roman"/>
        </w:rPr>
      </w:pPr>
      <w:r w:rsidRPr="00BC0617">
        <w:rPr>
          <w:rFonts w:ascii="宋体" w:hAnsi="宋体" w:cs="宋体" w:hint="eastAsia"/>
        </w:rPr>
        <w:t>保证忠实地执行采购人、中标供应商双方所签的合同，并承担合同规定的责任义务。</w:t>
      </w:r>
    </w:p>
    <w:p w:rsidR="000E6CF0" w:rsidRPr="00BC0617" w:rsidRDefault="000E6CF0" w:rsidP="000302E6">
      <w:pPr>
        <w:numPr>
          <w:ilvl w:val="0"/>
          <w:numId w:val="39"/>
        </w:numPr>
        <w:spacing w:line="360" w:lineRule="auto"/>
        <w:ind w:firstLineChars="200" w:firstLine="31680"/>
        <w:rPr>
          <w:rFonts w:ascii="宋体" w:cs="Times New Roman"/>
        </w:rPr>
      </w:pPr>
      <w:r w:rsidRPr="00BC0617">
        <w:rPr>
          <w:rFonts w:ascii="宋体" w:hAnsi="宋体" w:cs="宋体" w:hint="eastAsia"/>
        </w:rPr>
        <w:t>我方承诺按招标文件及采购人要求完成本项目。</w:t>
      </w:r>
    </w:p>
    <w:p w:rsidR="000E6CF0" w:rsidRPr="00BC0617" w:rsidRDefault="000E6CF0" w:rsidP="000302E6">
      <w:pPr>
        <w:numPr>
          <w:ilvl w:val="0"/>
          <w:numId w:val="39"/>
        </w:numPr>
        <w:spacing w:line="360" w:lineRule="auto"/>
        <w:ind w:firstLineChars="200" w:firstLine="31680"/>
        <w:rPr>
          <w:rFonts w:ascii="宋体" w:cs="Times New Roman"/>
        </w:rPr>
      </w:pPr>
      <w:r w:rsidRPr="00BC0617">
        <w:rPr>
          <w:rFonts w:ascii="宋体" w:hAnsi="宋体" w:cs="宋体" w:hint="eastAsia"/>
        </w:rPr>
        <w:t>供应商已详细审查全部招标文件，包括招标文件补充文件（如果有的话）。我方完全理解并同意放弃对这方面有不明及误解的权利。如果招标文件有相互矛盾之处，我方同意按采购人的理解处理。</w:t>
      </w:r>
    </w:p>
    <w:p w:rsidR="000E6CF0" w:rsidRPr="00BC0617" w:rsidRDefault="000E6CF0" w:rsidP="000302E6">
      <w:pPr>
        <w:numPr>
          <w:ilvl w:val="0"/>
          <w:numId w:val="39"/>
        </w:numPr>
        <w:spacing w:line="360" w:lineRule="auto"/>
        <w:ind w:firstLineChars="200" w:firstLine="31680"/>
        <w:rPr>
          <w:rFonts w:ascii="宋体" w:cs="Times New Roman"/>
        </w:rPr>
      </w:pPr>
      <w:r w:rsidRPr="00BC0617">
        <w:rPr>
          <w:rFonts w:ascii="宋体" w:hAnsi="宋体" w:cs="宋体" w:hint="eastAsia"/>
        </w:rPr>
        <w:t>利益冲突：近三年内直至目前，我公司与本项目的采购人、采购代理机构没有任何的隶属关系。</w:t>
      </w:r>
    </w:p>
    <w:p w:rsidR="000E6CF0" w:rsidRPr="00BC0617" w:rsidRDefault="000E6CF0" w:rsidP="000302E6">
      <w:pPr>
        <w:numPr>
          <w:ilvl w:val="0"/>
          <w:numId w:val="39"/>
        </w:numPr>
        <w:spacing w:line="360" w:lineRule="auto"/>
        <w:ind w:firstLineChars="200" w:firstLine="31680"/>
        <w:rPr>
          <w:rFonts w:ascii="宋体" w:cs="Times New Roman"/>
        </w:rPr>
      </w:pPr>
      <w:r w:rsidRPr="00BC0617">
        <w:rPr>
          <w:rFonts w:ascii="宋体" w:hAnsi="宋体" w:cs="宋体" w:hint="eastAsia"/>
        </w:rPr>
        <w:t>我公司近三年来没有重大违法记录：我公司没有被政府采购监督管理部门限制参加投标。</w:t>
      </w:r>
    </w:p>
    <w:p w:rsidR="000E6CF0" w:rsidRPr="00BC0617" w:rsidRDefault="000E6CF0" w:rsidP="000302E6">
      <w:pPr>
        <w:numPr>
          <w:ilvl w:val="0"/>
          <w:numId w:val="39"/>
        </w:numPr>
        <w:spacing w:line="360" w:lineRule="auto"/>
        <w:ind w:firstLineChars="200" w:firstLine="31680"/>
        <w:rPr>
          <w:rFonts w:ascii="宋体" w:cs="Times New Roman"/>
        </w:rPr>
      </w:pPr>
      <w:r w:rsidRPr="00BC0617">
        <w:rPr>
          <w:rFonts w:ascii="宋体" w:hAnsi="宋体" w:cs="宋体" w:hint="eastAsia"/>
        </w:rPr>
        <w:t>愿意向贵方提供任何与该项投标有关的数据、情况和技术资料，完全理解贵方不一定接受最低价的投标或收到的任何投标。</w:t>
      </w:r>
    </w:p>
    <w:p w:rsidR="000E6CF0" w:rsidRPr="00BC0617" w:rsidRDefault="000E6CF0" w:rsidP="000302E6">
      <w:pPr>
        <w:numPr>
          <w:ilvl w:val="0"/>
          <w:numId w:val="39"/>
        </w:numPr>
        <w:spacing w:line="360" w:lineRule="auto"/>
        <w:ind w:firstLineChars="200" w:firstLine="31680"/>
        <w:rPr>
          <w:rFonts w:ascii="宋体" w:cs="Times New Roman"/>
        </w:rPr>
      </w:pPr>
      <w:r w:rsidRPr="00BC0617">
        <w:rPr>
          <w:rFonts w:ascii="宋体" w:hAnsi="宋体" w:cs="宋体" w:hint="eastAsia"/>
        </w:rPr>
        <w:t>本投标自开标之日起</w:t>
      </w:r>
      <w:r w:rsidRPr="00BC0617">
        <w:rPr>
          <w:rFonts w:ascii="宋体" w:hAnsi="宋体" w:cs="宋体"/>
        </w:rPr>
        <w:t>60</w:t>
      </w:r>
      <w:r w:rsidRPr="00BC0617">
        <w:rPr>
          <w:rFonts w:ascii="宋体" w:hAnsi="宋体" w:cs="宋体" w:hint="eastAsia"/>
        </w:rPr>
        <w:t>天内有效。</w:t>
      </w:r>
    </w:p>
    <w:p w:rsidR="000E6CF0" w:rsidRPr="00BC0617" w:rsidRDefault="000E6CF0" w:rsidP="000302E6">
      <w:pPr>
        <w:numPr>
          <w:ilvl w:val="0"/>
          <w:numId w:val="39"/>
        </w:numPr>
        <w:spacing w:line="360" w:lineRule="auto"/>
        <w:ind w:firstLineChars="200" w:firstLine="31680"/>
        <w:rPr>
          <w:rFonts w:ascii="宋体" w:cs="Times New Roman"/>
        </w:rPr>
      </w:pPr>
      <w:r w:rsidRPr="00BC0617">
        <w:rPr>
          <w:rFonts w:ascii="宋体" w:hAnsi="宋体" w:cs="宋体" w:hint="eastAsia"/>
        </w:rPr>
        <w:t>与本投标有关的一切往来通讯请寄：</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地址：</w:t>
      </w:r>
      <w:r w:rsidRPr="00BC0617">
        <w:rPr>
          <w:rFonts w:ascii="宋体" w:hAnsi="宋体" w:cs="宋体"/>
        </w:rPr>
        <w:t>_____________________________________</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邮编：</w:t>
      </w:r>
      <w:r w:rsidRPr="00BC0617">
        <w:rPr>
          <w:rFonts w:ascii="宋体" w:hAnsi="宋体" w:cs="宋体"/>
        </w:rPr>
        <w:t>_________________</w:t>
      </w:r>
      <w:r w:rsidRPr="00BC0617">
        <w:rPr>
          <w:rFonts w:ascii="宋体" w:hAnsi="宋体" w:cs="宋体" w:hint="eastAsia"/>
        </w:rPr>
        <w:t>电话：</w:t>
      </w:r>
      <w:r w:rsidRPr="00BC0617">
        <w:rPr>
          <w:rFonts w:ascii="宋体" w:hAnsi="宋体" w:cs="宋体"/>
        </w:rPr>
        <w:t>____________________</w:t>
      </w:r>
      <w:r w:rsidRPr="00BC0617">
        <w:rPr>
          <w:rFonts w:ascii="宋体" w:hAnsi="宋体" w:cs="宋体" w:hint="eastAsia"/>
        </w:rPr>
        <w:t>传真：</w:t>
      </w:r>
      <w:r w:rsidRPr="00BC0617">
        <w:rPr>
          <w:rFonts w:ascii="宋体" w:hAnsi="宋体" w:cs="宋体"/>
        </w:rPr>
        <w:t>_________________</w:t>
      </w:r>
    </w:p>
    <w:p w:rsidR="000E6CF0" w:rsidRPr="00BC0617" w:rsidRDefault="000E6CF0" w:rsidP="002015D8">
      <w:pPr>
        <w:spacing w:line="360" w:lineRule="auto"/>
        <w:rPr>
          <w:rFonts w:ascii="宋体" w:cs="Times New Roman"/>
        </w:rPr>
      </w:pPr>
      <w:r w:rsidRPr="00BC0617">
        <w:rPr>
          <w:rFonts w:ascii="宋体" w:hAnsi="宋体" w:cs="宋体" w:hint="eastAsia"/>
        </w:rPr>
        <w:t>供应商全称（盖章）：</w:t>
      </w:r>
    </w:p>
    <w:p w:rsidR="000E6CF0" w:rsidRPr="00BC0617" w:rsidRDefault="000E6CF0" w:rsidP="002015D8">
      <w:pPr>
        <w:spacing w:line="360" w:lineRule="auto"/>
        <w:rPr>
          <w:rFonts w:ascii="宋体" w:cs="Times New Roman"/>
        </w:rPr>
      </w:pPr>
      <w:bookmarkStart w:id="2" w:name="OLE_LINK1"/>
      <w:r w:rsidRPr="00BC0617">
        <w:rPr>
          <w:rFonts w:ascii="宋体" w:hAnsi="宋体" w:cs="宋体" w:hint="eastAsia"/>
        </w:rPr>
        <w:t>授权代表（签字）：</w:t>
      </w:r>
    </w:p>
    <w:p w:rsidR="000E6CF0" w:rsidRPr="00BC0617" w:rsidRDefault="000E6CF0" w:rsidP="002015D8">
      <w:pPr>
        <w:spacing w:line="360" w:lineRule="auto"/>
        <w:rPr>
          <w:rFonts w:ascii="宋体" w:cs="Times New Roman"/>
        </w:rPr>
      </w:pPr>
      <w:r w:rsidRPr="00BC0617">
        <w:rPr>
          <w:rFonts w:ascii="宋体" w:hAnsi="宋体" w:cs="宋体" w:hint="eastAsia"/>
        </w:rPr>
        <w:t>日期：</w:t>
      </w:r>
      <w:bookmarkEnd w:id="2"/>
    </w:p>
    <w:p w:rsidR="000E6CF0" w:rsidRPr="00BC0617" w:rsidRDefault="000E6CF0" w:rsidP="002015D8">
      <w:pPr>
        <w:spacing w:line="360" w:lineRule="auto"/>
        <w:rPr>
          <w:rFonts w:ascii="宋体" w:cs="Times New Roman"/>
          <w:b/>
          <w:bCs/>
          <w:sz w:val="24"/>
          <w:szCs w:val="24"/>
          <w:u w:val="single"/>
        </w:rPr>
      </w:pPr>
      <w:r w:rsidRPr="00BC0617">
        <w:rPr>
          <w:rFonts w:ascii="宋体" w:hAnsi="宋体" w:cs="宋体" w:hint="eastAsia"/>
          <w:b/>
          <w:bCs/>
          <w:sz w:val="24"/>
          <w:szCs w:val="24"/>
          <w:u w:val="single"/>
        </w:rPr>
        <w:t>不提供本函做无效投标处理。</w:t>
      </w:r>
    </w:p>
    <w:p w:rsidR="000E6CF0" w:rsidRPr="00BC0617" w:rsidRDefault="000E6CF0" w:rsidP="002015D8">
      <w:pPr>
        <w:spacing w:line="360" w:lineRule="auto"/>
        <w:rPr>
          <w:rFonts w:ascii="宋体" w:cs="Times New Roman"/>
          <w:b/>
          <w:bCs/>
          <w:sz w:val="28"/>
          <w:szCs w:val="28"/>
        </w:rPr>
      </w:pPr>
      <w:bookmarkStart w:id="3" w:name="OLE_LINK2"/>
    </w:p>
    <w:p w:rsidR="000E6CF0" w:rsidRPr="00BC0617" w:rsidRDefault="000E6CF0" w:rsidP="002015D8">
      <w:pPr>
        <w:spacing w:line="360" w:lineRule="auto"/>
        <w:rPr>
          <w:rFonts w:ascii="宋体" w:cs="Times New Roman"/>
          <w:b/>
          <w:bCs/>
          <w:sz w:val="28"/>
          <w:szCs w:val="28"/>
        </w:rPr>
      </w:pPr>
      <w:r w:rsidRPr="00BC0617">
        <w:rPr>
          <w:rFonts w:ascii="宋体" w:hAnsi="宋体" w:cs="宋体" w:hint="eastAsia"/>
          <w:b/>
          <w:bCs/>
          <w:sz w:val="28"/>
          <w:szCs w:val="28"/>
        </w:rPr>
        <w:t>附件二</w:t>
      </w:r>
    </w:p>
    <w:p w:rsidR="000E6CF0" w:rsidRPr="00BC0617" w:rsidRDefault="000E6CF0" w:rsidP="002015D8">
      <w:pPr>
        <w:spacing w:line="360" w:lineRule="auto"/>
        <w:jc w:val="center"/>
        <w:rPr>
          <w:rFonts w:ascii="宋体" w:cs="Times New Roman"/>
          <w:b/>
          <w:bCs/>
          <w:sz w:val="28"/>
          <w:szCs w:val="28"/>
        </w:rPr>
      </w:pPr>
      <w:r w:rsidRPr="00BC0617">
        <w:rPr>
          <w:rFonts w:ascii="宋体" w:hAnsi="宋体" w:cs="宋体" w:hint="eastAsia"/>
          <w:b/>
          <w:bCs/>
          <w:sz w:val="28"/>
          <w:szCs w:val="28"/>
        </w:rPr>
        <w:t>开标一览表</w:t>
      </w:r>
    </w:p>
    <w:bookmarkEnd w:id="3"/>
    <w:p w:rsidR="000E6CF0" w:rsidRPr="00BC0617" w:rsidRDefault="000E6CF0" w:rsidP="002015D8">
      <w:pPr>
        <w:spacing w:line="360" w:lineRule="auto"/>
        <w:rPr>
          <w:rFonts w:ascii="宋体" w:cs="Times New Roman"/>
          <w:sz w:val="24"/>
          <w:szCs w:val="24"/>
        </w:rPr>
      </w:pPr>
      <w:r w:rsidRPr="00BC0617">
        <w:rPr>
          <w:rFonts w:ascii="宋体" w:hAnsi="宋体" w:cs="宋体" w:hint="eastAsia"/>
          <w:sz w:val="24"/>
          <w:szCs w:val="24"/>
        </w:rPr>
        <w:t>供应商名称：</w:t>
      </w:r>
    </w:p>
    <w:p w:rsidR="000E6CF0" w:rsidRPr="00BC0617" w:rsidRDefault="000E6CF0" w:rsidP="002015D8">
      <w:pPr>
        <w:spacing w:line="360" w:lineRule="auto"/>
        <w:rPr>
          <w:rFonts w:ascii="宋体" w:cs="Times New Roman"/>
          <w:sz w:val="24"/>
          <w:szCs w:val="24"/>
        </w:rPr>
      </w:pP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10"/>
        <w:gridCol w:w="4710"/>
      </w:tblGrid>
      <w:tr w:rsidR="000E6CF0" w:rsidRPr="008F43A6">
        <w:trPr>
          <w:trHeight w:val="671"/>
        </w:trPr>
        <w:tc>
          <w:tcPr>
            <w:tcW w:w="4710"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项目</w:t>
            </w:r>
          </w:p>
        </w:tc>
        <w:tc>
          <w:tcPr>
            <w:tcW w:w="4710"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投标综合单价（元</w:t>
            </w:r>
            <w:r w:rsidRPr="008F43A6">
              <w:rPr>
                <w:rFonts w:ascii="宋体" w:hAnsi="宋体" w:cs="宋体"/>
              </w:rPr>
              <w:t>/</w:t>
            </w:r>
            <w:r w:rsidRPr="008F43A6">
              <w:rPr>
                <w:rFonts w:ascii="宋体" w:hAnsi="宋体" w:cs="宋体" w:hint="eastAsia"/>
              </w:rPr>
              <w:t>吨）</w:t>
            </w:r>
          </w:p>
        </w:tc>
      </w:tr>
      <w:tr w:rsidR="000E6CF0" w:rsidRPr="008F43A6">
        <w:trPr>
          <w:trHeight w:val="1506"/>
        </w:trPr>
        <w:tc>
          <w:tcPr>
            <w:tcW w:w="4710"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平阳县万全镇垃圾压缩转运服务采购</w:t>
            </w:r>
          </w:p>
        </w:tc>
        <w:tc>
          <w:tcPr>
            <w:tcW w:w="4710" w:type="dxa"/>
            <w:vAlign w:val="center"/>
          </w:tcPr>
          <w:p w:rsidR="000E6CF0" w:rsidRPr="008F43A6" w:rsidRDefault="000E6CF0" w:rsidP="008F43A6">
            <w:pPr>
              <w:spacing w:line="360" w:lineRule="auto"/>
              <w:jc w:val="center"/>
              <w:rPr>
                <w:rFonts w:ascii="宋体" w:cs="Times New Roman"/>
              </w:rPr>
            </w:pPr>
          </w:p>
          <w:p w:rsidR="000E6CF0" w:rsidRPr="008F43A6" w:rsidRDefault="000E6CF0" w:rsidP="008F43A6">
            <w:pPr>
              <w:spacing w:line="360" w:lineRule="auto"/>
              <w:jc w:val="center"/>
              <w:rPr>
                <w:rFonts w:ascii="宋体" w:hAnsi="宋体" w:cs="宋体"/>
              </w:rPr>
            </w:pPr>
            <w:r w:rsidRPr="008F43A6">
              <w:rPr>
                <w:rFonts w:ascii="宋体" w:hAnsi="宋体" w:cs="宋体" w:hint="eastAsia"/>
              </w:rPr>
              <w:t>大写（元</w:t>
            </w:r>
            <w:r w:rsidRPr="008F43A6">
              <w:rPr>
                <w:rFonts w:ascii="宋体" w:hAnsi="宋体" w:cs="宋体"/>
              </w:rPr>
              <w:t>/</w:t>
            </w:r>
            <w:r w:rsidRPr="008F43A6">
              <w:rPr>
                <w:rFonts w:ascii="宋体" w:hAnsi="宋体" w:cs="宋体" w:hint="eastAsia"/>
              </w:rPr>
              <w:t>吨）：</w:t>
            </w:r>
            <w:r w:rsidRPr="008F43A6">
              <w:rPr>
                <w:rFonts w:ascii="宋体" w:hAnsi="宋体" w:cs="宋体"/>
              </w:rPr>
              <w:t xml:space="preserve">         </w:t>
            </w:r>
          </w:p>
          <w:p w:rsidR="000E6CF0" w:rsidRPr="008F43A6" w:rsidRDefault="000E6CF0" w:rsidP="008F43A6">
            <w:pPr>
              <w:spacing w:line="360" w:lineRule="auto"/>
              <w:jc w:val="center"/>
              <w:rPr>
                <w:rFonts w:ascii="宋体" w:hAnsi="宋体" w:cs="宋体"/>
              </w:rPr>
            </w:pPr>
            <w:r w:rsidRPr="008F43A6">
              <w:rPr>
                <w:rFonts w:ascii="宋体" w:hAnsi="宋体" w:cs="宋体" w:hint="eastAsia"/>
              </w:rPr>
              <w:t>小写</w:t>
            </w:r>
            <w:r w:rsidRPr="008F43A6">
              <w:rPr>
                <w:rFonts w:ascii="宋体" w:hAnsi="宋体" w:cs="宋体"/>
              </w:rPr>
              <w:t>(</w:t>
            </w:r>
            <w:r w:rsidRPr="008F43A6">
              <w:rPr>
                <w:rFonts w:ascii="宋体" w:hAnsi="宋体" w:cs="宋体" w:hint="eastAsia"/>
              </w:rPr>
              <w:t>元</w:t>
            </w:r>
            <w:r w:rsidRPr="008F43A6">
              <w:rPr>
                <w:rFonts w:ascii="宋体" w:hAnsi="宋体" w:cs="宋体"/>
              </w:rPr>
              <w:t>/</w:t>
            </w:r>
            <w:r w:rsidRPr="008F43A6">
              <w:rPr>
                <w:rFonts w:ascii="宋体" w:hAnsi="宋体" w:cs="宋体" w:hint="eastAsia"/>
              </w:rPr>
              <w:t>吨</w:t>
            </w:r>
            <w:r w:rsidRPr="008F43A6">
              <w:rPr>
                <w:rFonts w:ascii="宋体" w:hAnsi="宋体" w:cs="宋体"/>
              </w:rPr>
              <w:t>)</w:t>
            </w:r>
            <w:r w:rsidRPr="008F43A6">
              <w:rPr>
                <w:rFonts w:ascii="宋体" w:hAnsi="宋体" w:cs="宋体" w:hint="eastAsia"/>
              </w:rPr>
              <w:t>：</w:t>
            </w:r>
            <w:r w:rsidRPr="008F43A6">
              <w:rPr>
                <w:rFonts w:ascii="宋体" w:hAnsi="宋体" w:cs="宋体"/>
              </w:rPr>
              <w:t xml:space="preserve">          </w:t>
            </w:r>
          </w:p>
          <w:p w:rsidR="000E6CF0" w:rsidRPr="008F43A6" w:rsidRDefault="000E6CF0" w:rsidP="008F43A6">
            <w:pPr>
              <w:spacing w:line="360" w:lineRule="auto"/>
              <w:jc w:val="center"/>
              <w:rPr>
                <w:rFonts w:ascii="宋体" w:hAnsi="宋体" w:cs="宋体"/>
              </w:rPr>
            </w:pPr>
          </w:p>
        </w:tc>
      </w:tr>
    </w:tbl>
    <w:p w:rsidR="000E6CF0" w:rsidRPr="00BC0617" w:rsidRDefault="000E6CF0" w:rsidP="002015D8">
      <w:pPr>
        <w:spacing w:line="360" w:lineRule="auto"/>
        <w:rPr>
          <w:rFonts w:ascii="宋体" w:cs="Times New Roman"/>
          <w:sz w:val="24"/>
          <w:szCs w:val="24"/>
        </w:rPr>
      </w:pPr>
    </w:p>
    <w:p w:rsidR="000E6CF0" w:rsidRPr="00BC0617" w:rsidRDefault="000E6CF0" w:rsidP="002015D8">
      <w:pPr>
        <w:spacing w:line="360" w:lineRule="auto"/>
        <w:rPr>
          <w:rFonts w:ascii="宋体" w:cs="Times New Roman"/>
        </w:rPr>
      </w:pPr>
      <w:r w:rsidRPr="00BC0617">
        <w:rPr>
          <w:rFonts w:ascii="宋体" w:cs="宋体" w:hint="eastAsia"/>
          <w:sz w:val="28"/>
          <w:szCs w:val="28"/>
        </w:rPr>
        <w:t>▲</w:t>
      </w:r>
      <w:r w:rsidRPr="00BC0617">
        <w:rPr>
          <w:rFonts w:ascii="宋体" w:hAnsi="宋体" w:cs="宋体" w:hint="eastAsia"/>
        </w:rPr>
        <w:t>开标一览表中投标价为符合招标文件要求的项目综合单价（包括工人工资、奖金、劳保福利、社保、意外保险、工伤费、教育培训费、暂住费及处理一切伤亡事故等费用）、机械台班费、水电费、工具材料费、垃圾清运费安全文明生产装备费（包括工人冬、夏装工作服、反光衣等）、车辆和机械油费、电费、维修费等、企业应缴税金和应得利润、应急等完成合同所需的一切本身和不可缺少的所有工作开支、政策性文件规定计合同包含的所有风险、责任等各项全部费用均应计入投标报价，凡未列入的将被认为均已包含在投标单价中，今后不得以任何理由追加或调整。）</w:t>
      </w:r>
    </w:p>
    <w:p w:rsidR="000E6CF0" w:rsidRPr="00BC0617" w:rsidRDefault="000E6CF0" w:rsidP="002015D8">
      <w:pPr>
        <w:spacing w:line="360" w:lineRule="auto"/>
        <w:rPr>
          <w:rFonts w:ascii="宋体" w:cs="Times New Roman"/>
        </w:rPr>
      </w:pPr>
      <w:r w:rsidRPr="00BC0617">
        <w:rPr>
          <w:rFonts w:ascii="宋体" w:cs="宋体" w:hint="eastAsia"/>
          <w:sz w:val="28"/>
          <w:szCs w:val="28"/>
        </w:rPr>
        <w:t>▲</w:t>
      </w:r>
      <w:r w:rsidRPr="00BC0617">
        <w:rPr>
          <w:rFonts w:ascii="宋体" w:hAnsi="宋体" w:cs="宋体" w:hint="eastAsia"/>
        </w:rPr>
        <w:t>不提供此表格的将视为没有实质性响应招标文件。</w:t>
      </w:r>
    </w:p>
    <w:p w:rsidR="000E6CF0" w:rsidRPr="00BC0617" w:rsidRDefault="000E6CF0" w:rsidP="002015D8">
      <w:pPr>
        <w:spacing w:line="360" w:lineRule="auto"/>
        <w:rPr>
          <w:rFonts w:ascii="宋体" w:cs="Times New Roman"/>
        </w:rPr>
      </w:pPr>
    </w:p>
    <w:p w:rsidR="000E6CF0" w:rsidRPr="00BC0617" w:rsidRDefault="000E6CF0" w:rsidP="002015D8">
      <w:pPr>
        <w:spacing w:line="360" w:lineRule="auto"/>
        <w:rPr>
          <w:rFonts w:ascii="宋体" w:cs="Times New Roman"/>
        </w:rPr>
      </w:pPr>
      <w:r w:rsidRPr="00BC0617">
        <w:rPr>
          <w:rFonts w:ascii="宋体" w:hAnsi="宋体" w:cs="宋体" w:hint="eastAsia"/>
        </w:rPr>
        <w:t>供应商全称（盖章）：</w:t>
      </w:r>
    </w:p>
    <w:p w:rsidR="000E6CF0" w:rsidRPr="00BC0617" w:rsidRDefault="000E6CF0" w:rsidP="002015D8">
      <w:pPr>
        <w:spacing w:line="360" w:lineRule="auto"/>
        <w:rPr>
          <w:rFonts w:ascii="宋体" w:cs="Times New Roman"/>
        </w:rPr>
      </w:pPr>
      <w:r w:rsidRPr="00BC0617">
        <w:rPr>
          <w:rFonts w:ascii="宋体" w:hAnsi="宋体" w:cs="宋体" w:hint="eastAsia"/>
        </w:rPr>
        <w:t>授权代表（签字）：</w:t>
      </w:r>
    </w:p>
    <w:p w:rsidR="000E6CF0" w:rsidRPr="00BC0617" w:rsidRDefault="000E6CF0" w:rsidP="002015D8">
      <w:pPr>
        <w:spacing w:line="360" w:lineRule="auto"/>
        <w:rPr>
          <w:rFonts w:ascii="宋体" w:cs="Times New Roman"/>
        </w:rPr>
      </w:pPr>
      <w:r w:rsidRPr="00BC0617">
        <w:rPr>
          <w:rFonts w:ascii="宋体" w:hAnsi="宋体" w:cs="宋体" w:hint="eastAsia"/>
        </w:rPr>
        <w:t>日期：</w:t>
      </w:r>
    </w:p>
    <w:p w:rsidR="000E6CF0" w:rsidRPr="00BC0617" w:rsidRDefault="000E6CF0" w:rsidP="002015D8">
      <w:pPr>
        <w:spacing w:line="360" w:lineRule="auto"/>
        <w:rPr>
          <w:rFonts w:ascii="宋体" w:cs="Times New Roman"/>
        </w:rPr>
      </w:pPr>
    </w:p>
    <w:p w:rsidR="000E6CF0" w:rsidRPr="00BC0617" w:rsidRDefault="000E6CF0" w:rsidP="002015D8">
      <w:pPr>
        <w:spacing w:line="360" w:lineRule="auto"/>
        <w:rPr>
          <w:rFonts w:ascii="宋体" w:cs="Times New Roman"/>
          <w:sz w:val="28"/>
          <w:szCs w:val="28"/>
        </w:rPr>
      </w:pPr>
    </w:p>
    <w:p w:rsidR="000E6CF0" w:rsidRPr="00BC0617" w:rsidRDefault="000E6CF0" w:rsidP="002015D8">
      <w:pPr>
        <w:spacing w:line="360" w:lineRule="auto"/>
        <w:rPr>
          <w:rFonts w:ascii="宋体" w:cs="Times New Roman"/>
          <w:sz w:val="28"/>
          <w:szCs w:val="28"/>
        </w:rPr>
      </w:pPr>
    </w:p>
    <w:p w:rsidR="000E6CF0" w:rsidRPr="00BC0617" w:rsidRDefault="000E6CF0" w:rsidP="002015D8">
      <w:pPr>
        <w:spacing w:line="360" w:lineRule="auto"/>
        <w:rPr>
          <w:rFonts w:ascii="宋体" w:cs="Times New Roman"/>
          <w:sz w:val="28"/>
          <w:szCs w:val="28"/>
        </w:rPr>
      </w:pPr>
    </w:p>
    <w:p w:rsidR="000E6CF0" w:rsidRPr="00BC0617" w:rsidRDefault="000E6CF0" w:rsidP="002015D8">
      <w:pPr>
        <w:autoSpaceDE w:val="0"/>
        <w:autoSpaceDN w:val="0"/>
        <w:adjustRightInd w:val="0"/>
        <w:spacing w:line="360" w:lineRule="auto"/>
        <w:jc w:val="left"/>
        <w:outlineLvl w:val="0"/>
        <w:rPr>
          <w:rFonts w:ascii="宋体" w:cs="Times New Roman"/>
          <w:b/>
          <w:bCs/>
          <w:sz w:val="32"/>
          <w:szCs w:val="32"/>
          <w:lang w:val="zh-CN"/>
        </w:rPr>
      </w:pPr>
      <w:r w:rsidRPr="00BC0617">
        <w:rPr>
          <w:rFonts w:ascii="宋体" w:hAnsi="宋体" w:cs="宋体" w:hint="eastAsia"/>
          <w:b/>
          <w:bCs/>
          <w:sz w:val="32"/>
          <w:szCs w:val="32"/>
          <w:lang w:val="zh-CN"/>
        </w:rPr>
        <w:t>附件三（一）</w:t>
      </w:r>
    </w:p>
    <w:p w:rsidR="000E6CF0" w:rsidRPr="00BC0617" w:rsidRDefault="000E6CF0" w:rsidP="002015D8">
      <w:pPr>
        <w:autoSpaceDE w:val="0"/>
        <w:autoSpaceDN w:val="0"/>
        <w:adjustRightInd w:val="0"/>
        <w:spacing w:line="360" w:lineRule="auto"/>
        <w:ind w:firstLine="3413"/>
        <w:outlineLvl w:val="0"/>
        <w:rPr>
          <w:rFonts w:ascii="宋体" w:cs="Times New Roman"/>
          <w:b/>
          <w:bCs/>
          <w:spacing w:val="20"/>
          <w:sz w:val="24"/>
          <w:szCs w:val="24"/>
        </w:rPr>
      </w:pPr>
      <w:r w:rsidRPr="00BC0617">
        <w:rPr>
          <w:rFonts w:ascii="宋体" w:hAnsi="宋体" w:cs="宋体" w:hint="eastAsia"/>
          <w:b/>
          <w:bCs/>
          <w:sz w:val="36"/>
          <w:szCs w:val="36"/>
          <w:lang w:val="zh-CN"/>
        </w:rPr>
        <w:t>商</w:t>
      </w:r>
      <w:r w:rsidRPr="00BC0617">
        <w:rPr>
          <w:rFonts w:ascii="宋体" w:hAnsi="宋体" w:cs="宋体"/>
          <w:b/>
          <w:bCs/>
          <w:sz w:val="36"/>
          <w:szCs w:val="36"/>
          <w:lang w:val="zh-CN"/>
        </w:rPr>
        <w:t xml:space="preserve"> </w:t>
      </w:r>
      <w:r w:rsidRPr="00BC0617">
        <w:rPr>
          <w:rFonts w:ascii="宋体" w:hAnsi="宋体" w:cs="宋体" w:hint="eastAsia"/>
          <w:b/>
          <w:bCs/>
          <w:sz w:val="36"/>
          <w:szCs w:val="36"/>
          <w:lang w:val="zh-CN"/>
        </w:rPr>
        <w:t>务</w:t>
      </w:r>
      <w:r w:rsidRPr="00BC0617">
        <w:rPr>
          <w:rFonts w:ascii="宋体" w:hAnsi="宋体" w:cs="宋体"/>
          <w:b/>
          <w:bCs/>
          <w:sz w:val="36"/>
          <w:szCs w:val="36"/>
          <w:lang w:val="zh-CN"/>
        </w:rPr>
        <w:t xml:space="preserve"> </w:t>
      </w:r>
      <w:r w:rsidRPr="00BC0617">
        <w:rPr>
          <w:rFonts w:ascii="宋体" w:hAnsi="宋体" w:cs="宋体" w:hint="eastAsia"/>
          <w:b/>
          <w:bCs/>
          <w:sz w:val="36"/>
          <w:szCs w:val="36"/>
          <w:lang w:val="zh-CN"/>
        </w:rPr>
        <w:t>偏</w:t>
      </w:r>
      <w:r w:rsidRPr="00BC0617">
        <w:rPr>
          <w:rFonts w:ascii="宋体" w:hAnsi="宋体" w:cs="宋体"/>
          <w:b/>
          <w:bCs/>
          <w:sz w:val="36"/>
          <w:szCs w:val="36"/>
          <w:lang w:val="zh-CN"/>
        </w:rPr>
        <w:t xml:space="preserve"> </w:t>
      </w:r>
      <w:r w:rsidRPr="00BC0617">
        <w:rPr>
          <w:rFonts w:ascii="宋体" w:hAnsi="宋体" w:cs="宋体" w:hint="eastAsia"/>
          <w:b/>
          <w:bCs/>
          <w:sz w:val="36"/>
          <w:szCs w:val="36"/>
          <w:lang w:val="zh-CN"/>
        </w:rPr>
        <w:t>离</w:t>
      </w:r>
      <w:r w:rsidRPr="00BC0617">
        <w:rPr>
          <w:rFonts w:ascii="宋体" w:hAnsi="宋体" w:cs="宋体"/>
          <w:b/>
          <w:bCs/>
          <w:sz w:val="36"/>
          <w:szCs w:val="36"/>
          <w:lang w:val="zh-CN"/>
        </w:rPr>
        <w:t xml:space="preserve"> </w:t>
      </w:r>
      <w:r w:rsidRPr="00BC0617">
        <w:rPr>
          <w:rFonts w:ascii="宋体" w:hAnsi="宋体" w:cs="宋体" w:hint="eastAsia"/>
          <w:b/>
          <w:bCs/>
          <w:sz w:val="36"/>
          <w:szCs w:val="36"/>
          <w:lang w:val="zh-CN"/>
        </w:rPr>
        <w:t>表</w:t>
      </w:r>
    </w:p>
    <w:tbl>
      <w:tblPr>
        <w:tblW w:w="5000" w:type="pct"/>
        <w:tblInd w:w="2" w:type="dxa"/>
        <w:tblLook w:val="00A0"/>
      </w:tblPr>
      <w:tblGrid>
        <w:gridCol w:w="886"/>
        <w:gridCol w:w="1770"/>
        <w:gridCol w:w="2619"/>
        <w:gridCol w:w="2074"/>
        <w:gridCol w:w="2087"/>
      </w:tblGrid>
      <w:tr w:rsidR="000E6CF0" w:rsidRPr="008F43A6">
        <w:trPr>
          <w:trHeight w:val="936"/>
        </w:trPr>
        <w:tc>
          <w:tcPr>
            <w:tcW w:w="469" w:type="pct"/>
            <w:tcBorders>
              <w:top w:val="single" w:sz="6" w:space="0" w:color="auto"/>
              <w:left w:val="single" w:sz="6" w:space="0" w:color="auto"/>
              <w:bottom w:val="single" w:sz="6" w:space="0" w:color="auto"/>
              <w:right w:val="single" w:sz="6" w:space="0" w:color="auto"/>
            </w:tcBorders>
            <w:vAlign w:val="center"/>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r w:rsidRPr="008F43A6">
              <w:rPr>
                <w:rFonts w:ascii="宋体" w:hAnsi="宋体" w:cs="宋体" w:hint="eastAsia"/>
                <w:b/>
                <w:bCs/>
                <w:sz w:val="24"/>
                <w:szCs w:val="24"/>
                <w:lang w:val="zh-CN"/>
              </w:rPr>
              <w:t>序</w:t>
            </w:r>
            <w:r w:rsidRPr="008F43A6">
              <w:rPr>
                <w:rFonts w:ascii="宋体" w:hAnsi="宋体" w:cs="宋体"/>
                <w:b/>
                <w:bCs/>
                <w:sz w:val="24"/>
                <w:szCs w:val="24"/>
                <w:lang w:val="zh-CN"/>
              </w:rPr>
              <w:t xml:space="preserve"> </w:t>
            </w:r>
            <w:r w:rsidRPr="008F43A6">
              <w:rPr>
                <w:rFonts w:ascii="宋体" w:hAnsi="宋体" w:cs="宋体" w:hint="eastAsia"/>
                <w:b/>
                <w:bCs/>
                <w:sz w:val="24"/>
                <w:szCs w:val="24"/>
                <w:lang w:val="zh-CN"/>
              </w:rPr>
              <w:t>号</w:t>
            </w:r>
          </w:p>
        </w:tc>
        <w:tc>
          <w:tcPr>
            <w:tcW w:w="938" w:type="pct"/>
            <w:tcBorders>
              <w:top w:val="single" w:sz="6" w:space="0" w:color="auto"/>
              <w:left w:val="single" w:sz="6" w:space="0" w:color="auto"/>
              <w:bottom w:val="single" w:sz="6" w:space="0" w:color="auto"/>
              <w:right w:val="single" w:sz="6" w:space="0" w:color="auto"/>
            </w:tcBorders>
            <w:vAlign w:val="center"/>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r w:rsidRPr="008F43A6">
              <w:rPr>
                <w:rFonts w:ascii="宋体" w:hAnsi="宋体" w:cs="宋体" w:hint="eastAsia"/>
                <w:b/>
                <w:bCs/>
                <w:sz w:val="24"/>
                <w:szCs w:val="24"/>
                <w:lang w:val="zh-CN"/>
              </w:rPr>
              <w:t>内容</w:t>
            </w:r>
          </w:p>
        </w:tc>
        <w:tc>
          <w:tcPr>
            <w:tcW w:w="1388" w:type="pct"/>
            <w:tcBorders>
              <w:top w:val="single" w:sz="6" w:space="0" w:color="auto"/>
              <w:left w:val="single" w:sz="6" w:space="0" w:color="auto"/>
              <w:bottom w:val="single" w:sz="6" w:space="0" w:color="auto"/>
              <w:right w:val="single" w:sz="6" w:space="0" w:color="auto"/>
            </w:tcBorders>
            <w:vAlign w:val="center"/>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r w:rsidRPr="008F43A6">
              <w:rPr>
                <w:rFonts w:ascii="宋体" w:hAnsi="宋体" w:cs="宋体" w:hint="eastAsia"/>
                <w:b/>
                <w:bCs/>
                <w:sz w:val="24"/>
                <w:szCs w:val="24"/>
                <w:lang w:val="zh-CN"/>
              </w:rPr>
              <w:t>招标文件规范要求</w:t>
            </w:r>
          </w:p>
        </w:tc>
        <w:tc>
          <w:tcPr>
            <w:tcW w:w="1099" w:type="pct"/>
            <w:tcBorders>
              <w:top w:val="single" w:sz="6" w:space="0" w:color="auto"/>
              <w:left w:val="single" w:sz="6" w:space="0" w:color="auto"/>
              <w:bottom w:val="single" w:sz="6" w:space="0" w:color="auto"/>
              <w:right w:val="single" w:sz="6" w:space="0" w:color="auto"/>
            </w:tcBorders>
            <w:vAlign w:val="center"/>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r w:rsidRPr="008F43A6">
              <w:rPr>
                <w:rFonts w:ascii="宋体" w:hAnsi="宋体" w:cs="宋体" w:hint="eastAsia"/>
                <w:b/>
                <w:bCs/>
                <w:sz w:val="24"/>
                <w:szCs w:val="24"/>
                <w:lang w:val="zh-CN"/>
              </w:rPr>
              <w:t>投标文件</w:t>
            </w:r>
          </w:p>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r w:rsidRPr="008F43A6">
              <w:rPr>
                <w:rFonts w:ascii="宋体" w:hAnsi="宋体" w:cs="宋体" w:hint="eastAsia"/>
                <w:b/>
                <w:bCs/>
                <w:sz w:val="24"/>
                <w:szCs w:val="24"/>
                <w:lang w:val="zh-CN"/>
              </w:rPr>
              <w:t>对应规范</w:t>
            </w:r>
          </w:p>
        </w:tc>
        <w:tc>
          <w:tcPr>
            <w:tcW w:w="1107" w:type="pct"/>
            <w:tcBorders>
              <w:top w:val="single" w:sz="6" w:space="0" w:color="auto"/>
              <w:left w:val="single" w:sz="6" w:space="0" w:color="auto"/>
              <w:bottom w:val="single" w:sz="6" w:space="0" w:color="auto"/>
              <w:right w:val="single" w:sz="6" w:space="0" w:color="auto"/>
            </w:tcBorders>
            <w:vAlign w:val="center"/>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r w:rsidRPr="008F43A6">
              <w:rPr>
                <w:rFonts w:ascii="宋体" w:hAnsi="宋体" w:cs="宋体" w:hint="eastAsia"/>
                <w:b/>
                <w:bCs/>
                <w:sz w:val="24"/>
                <w:szCs w:val="24"/>
                <w:lang w:val="zh-CN"/>
              </w:rPr>
              <w:t>备</w:t>
            </w:r>
            <w:r w:rsidRPr="008F43A6">
              <w:rPr>
                <w:rFonts w:ascii="宋体" w:hAnsi="宋体" w:cs="宋体"/>
                <w:b/>
                <w:bCs/>
                <w:sz w:val="24"/>
                <w:szCs w:val="24"/>
                <w:lang w:val="zh-CN"/>
              </w:rPr>
              <w:t xml:space="preserve"> </w:t>
            </w:r>
            <w:r w:rsidRPr="008F43A6">
              <w:rPr>
                <w:rFonts w:ascii="宋体" w:hAnsi="宋体" w:cs="宋体" w:hint="eastAsia"/>
                <w:b/>
                <w:bCs/>
                <w:sz w:val="24"/>
                <w:szCs w:val="24"/>
                <w:lang w:val="zh-CN"/>
              </w:rPr>
              <w:t>注</w:t>
            </w:r>
          </w:p>
        </w:tc>
      </w:tr>
      <w:tr w:rsidR="000E6CF0" w:rsidRPr="008F43A6">
        <w:trPr>
          <w:trHeight w:val="424"/>
        </w:trPr>
        <w:tc>
          <w:tcPr>
            <w:tcW w:w="469"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938"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1388"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1099"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1107"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r>
      <w:tr w:rsidR="000E6CF0" w:rsidRPr="008F43A6">
        <w:trPr>
          <w:trHeight w:val="511"/>
        </w:trPr>
        <w:tc>
          <w:tcPr>
            <w:tcW w:w="469"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938"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1388"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1099"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1107"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r>
      <w:tr w:rsidR="000E6CF0" w:rsidRPr="008F43A6">
        <w:trPr>
          <w:trHeight w:val="424"/>
        </w:trPr>
        <w:tc>
          <w:tcPr>
            <w:tcW w:w="469"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938"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1388"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1099"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1107"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r>
      <w:tr w:rsidR="000E6CF0" w:rsidRPr="008F43A6">
        <w:trPr>
          <w:trHeight w:val="424"/>
        </w:trPr>
        <w:tc>
          <w:tcPr>
            <w:tcW w:w="469"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938"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1388"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1099"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1107"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r>
      <w:tr w:rsidR="000E6CF0" w:rsidRPr="008F43A6">
        <w:trPr>
          <w:trHeight w:val="424"/>
        </w:trPr>
        <w:tc>
          <w:tcPr>
            <w:tcW w:w="469"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938"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1388"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1099"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1107" w:type="pct"/>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r>
    </w:tbl>
    <w:p w:rsidR="000E6CF0" w:rsidRPr="00BC0617" w:rsidRDefault="000E6CF0" w:rsidP="002015D8">
      <w:pPr>
        <w:autoSpaceDE w:val="0"/>
        <w:autoSpaceDN w:val="0"/>
        <w:adjustRightInd w:val="0"/>
        <w:spacing w:line="360" w:lineRule="auto"/>
        <w:rPr>
          <w:rFonts w:ascii="宋体" w:cs="Times New Roman"/>
          <w:b/>
          <w:bCs/>
          <w:sz w:val="24"/>
          <w:szCs w:val="24"/>
          <w:lang w:val="zh-CN"/>
        </w:rPr>
      </w:pPr>
      <w:r w:rsidRPr="00BC0617">
        <w:rPr>
          <w:rFonts w:ascii="宋体" w:hAnsi="宋体" w:cs="宋体" w:hint="eastAsia"/>
          <w:b/>
          <w:bCs/>
          <w:sz w:val="24"/>
          <w:szCs w:val="24"/>
          <w:lang w:val="zh-CN"/>
        </w:rPr>
        <w:t>供应商盖章：</w:t>
      </w:r>
    </w:p>
    <w:p w:rsidR="000E6CF0" w:rsidRPr="00BC0617" w:rsidRDefault="000E6CF0" w:rsidP="002015D8">
      <w:pPr>
        <w:autoSpaceDE w:val="0"/>
        <w:autoSpaceDN w:val="0"/>
        <w:adjustRightInd w:val="0"/>
        <w:spacing w:line="360" w:lineRule="auto"/>
        <w:rPr>
          <w:rFonts w:ascii="宋体" w:cs="Times New Roman"/>
          <w:b/>
          <w:bCs/>
          <w:sz w:val="32"/>
          <w:szCs w:val="32"/>
          <w:lang w:val="zh-CN"/>
        </w:rPr>
      </w:pPr>
    </w:p>
    <w:p w:rsidR="000E6CF0" w:rsidRPr="00BC0617" w:rsidRDefault="000E6CF0" w:rsidP="002015D8">
      <w:pPr>
        <w:autoSpaceDE w:val="0"/>
        <w:autoSpaceDN w:val="0"/>
        <w:adjustRightInd w:val="0"/>
        <w:spacing w:line="360" w:lineRule="auto"/>
        <w:outlineLvl w:val="0"/>
        <w:rPr>
          <w:rFonts w:ascii="宋体" w:cs="Times New Roman"/>
          <w:b/>
          <w:bCs/>
          <w:sz w:val="32"/>
          <w:szCs w:val="32"/>
          <w:lang w:val="zh-CN"/>
        </w:rPr>
      </w:pPr>
      <w:r w:rsidRPr="00BC0617">
        <w:rPr>
          <w:rFonts w:ascii="宋体" w:hAnsi="宋体" w:cs="宋体" w:hint="eastAsia"/>
          <w:b/>
          <w:bCs/>
          <w:sz w:val="32"/>
          <w:szCs w:val="32"/>
          <w:lang w:val="zh-CN"/>
        </w:rPr>
        <w:t>附件三（二）</w:t>
      </w:r>
    </w:p>
    <w:p w:rsidR="000E6CF0" w:rsidRPr="00BC0617" w:rsidRDefault="000E6CF0" w:rsidP="000302E6">
      <w:pPr>
        <w:autoSpaceDE w:val="0"/>
        <w:autoSpaceDN w:val="0"/>
        <w:adjustRightInd w:val="0"/>
        <w:spacing w:line="360" w:lineRule="auto"/>
        <w:ind w:firstLineChars="1000" w:firstLine="31680"/>
        <w:outlineLvl w:val="0"/>
        <w:rPr>
          <w:rFonts w:ascii="宋体" w:cs="Times New Roman"/>
          <w:b/>
          <w:bCs/>
          <w:spacing w:val="20"/>
          <w:sz w:val="24"/>
          <w:szCs w:val="24"/>
        </w:rPr>
      </w:pPr>
      <w:r w:rsidRPr="00BC0617">
        <w:rPr>
          <w:rFonts w:ascii="宋体" w:hAnsi="宋体" w:cs="宋体" w:hint="eastAsia"/>
          <w:b/>
          <w:bCs/>
          <w:sz w:val="36"/>
          <w:szCs w:val="36"/>
          <w:lang w:val="zh-CN"/>
        </w:rPr>
        <w:t>技术偏离表</w:t>
      </w:r>
    </w:p>
    <w:tbl>
      <w:tblPr>
        <w:tblW w:w="9642" w:type="dxa"/>
        <w:tblInd w:w="2" w:type="dxa"/>
        <w:tblLayout w:type="fixed"/>
        <w:tblLook w:val="00A0"/>
      </w:tblPr>
      <w:tblGrid>
        <w:gridCol w:w="993"/>
        <w:gridCol w:w="1549"/>
        <w:gridCol w:w="2300"/>
        <w:gridCol w:w="2000"/>
        <w:gridCol w:w="2800"/>
      </w:tblGrid>
      <w:tr w:rsidR="000E6CF0" w:rsidRPr="008F43A6">
        <w:trPr>
          <w:trHeight w:val="918"/>
        </w:trPr>
        <w:tc>
          <w:tcPr>
            <w:tcW w:w="993" w:type="dxa"/>
            <w:tcBorders>
              <w:top w:val="single" w:sz="6" w:space="0" w:color="auto"/>
              <w:left w:val="single" w:sz="6" w:space="0" w:color="auto"/>
              <w:bottom w:val="single" w:sz="6" w:space="0" w:color="auto"/>
              <w:right w:val="single" w:sz="6" w:space="0" w:color="auto"/>
            </w:tcBorders>
            <w:vAlign w:val="center"/>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r w:rsidRPr="008F43A6">
              <w:rPr>
                <w:rFonts w:ascii="宋体" w:hAnsi="宋体" w:cs="宋体" w:hint="eastAsia"/>
                <w:b/>
                <w:bCs/>
                <w:sz w:val="24"/>
                <w:szCs w:val="24"/>
                <w:lang w:val="zh-CN"/>
              </w:rPr>
              <w:t>序</w:t>
            </w:r>
            <w:r w:rsidRPr="008F43A6">
              <w:rPr>
                <w:rFonts w:ascii="宋体" w:hAnsi="宋体" w:cs="宋体"/>
                <w:b/>
                <w:bCs/>
                <w:sz w:val="24"/>
                <w:szCs w:val="24"/>
                <w:lang w:val="zh-CN"/>
              </w:rPr>
              <w:t xml:space="preserve"> </w:t>
            </w:r>
            <w:r w:rsidRPr="008F43A6">
              <w:rPr>
                <w:rFonts w:ascii="宋体" w:hAnsi="宋体" w:cs="宋体" w:hint="eastAsia"/>
                <w:b/>
                <w:bCs/>
                <w:sz w:val="24"/>
                <w:szCs w:val="24"/>
                <w:lang w:val="zh-CN"/>
              </w:rPr>
              <w:t>号</w:t>
            </w:r>
          </w:p>
        </w:tc>
        <w:tc>
          <w:tcPr>
            <w:tcW w:w="1549" w:type="dxa"/>
            <w:tcBorders>
              <w:top w:val="single" w:sz="6" w:space="0" w:color="auto"/>
              <w:left w:val="single" w:sz="6" w:space="0" w:color="auto"/>
              <w:bottom w:val="single" w:sz="6" w:space="0" w:color="auto"/>
              <w:right w:val="single" w:sz="6" w:space="0" w:color="auto"/>
            </w:tcBorders>
            <w:vAlign w:val="center"/>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r w:rsidRPr="008F43A6">
              <w:rPr>
                <w:rFonts w:ascii="宋体" w:hAnsi="宋体" w:cs="宋体" w:hint="eastAsia"/>
                <w:b/>
                <w:bCs/>
                <w:sz w:val="24"/>
                <w:szCs w:val="24"/>
                <w:lang w:val="zh-CN"/>
              </w:rPr>
              <w:t>内容</w:t>
            </w:r>
          </w:p>
        </w:tc>
        <w:tc>
          <w:tcPr>
            <w:tcW w:w="2300" w:type="dxa"/>
            <w:tcBorders>
              <w:top w:val="single" w:sz="6" w:space="0" w:color="auto"/>
              <w:left w:val="single" w:sz="6" w:space="0" w:color="auto"/>
              <w:bottom w:val="single" w:sz="6" w:space="0" w:color="auto"/>
              <w:right w:val="single" w:sz="6" w:space="0" w:color="auto"/>
            </w:tcBorders>
            <w:vAlign w:val="center"/>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r w:rsidRPr="008F43A6">
              <w:rPr>
                <w:rFonts w:ascii="宋体" w:hAnsi="宋体" w:cs="宋体" w:hint="eastAsia"/>
                <w:b/>
                <w:bCs/>
                <w:sz w:val="24"/>
                <w:szCs w:val="24"/>
                <w:lang w:val="zh-CN"/>
              </w:rPr>
              <w:t>招标文件规范要求</w:t>
            </w:r>
          </w:p>
        </w:tc>
        <w:tc>
          <w:tcPr>
            <w:tcW w:w="2000" w:type="dxa"/>
            <w:tcBorders>
              <w:top w:val="single" w:sz="6" w:space="0" w:color="auto"/>
              <w:left w:val="single" w:sz="6" w:space="0" w:color="auto"/>
              <w:bottom w:val="single" w:sz="6" w:space="0" w:color="auto"/>
              <w:right w:val="single" w:sz="6" w:space="0" w:color="auto"/>
            </w:tcBorders>
            <w:vAlign w:val="center"/>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r w:rsidRPr="008F43A6">
              <w:rPr>
                <w:rFonts w:ascii="宋体" w:hAnsi="宋体" w:cs="宋体" w:hint="eastAsia"/>
                <w:b/>
                <w:bCs/>
                <w:sz w:val="24"/>
                <w:szCs w:val="24"/>
                <w:lang w:val="zh-CN"/>
              </w:rPr>
              <w:t>投标文件</w:t>
            </w:r>
          </w:p>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r w:rsidRPr="008F43A6">
              <w:rPr>
                <w:rFonts w:ascii="宋体" w:hAnsi="宋体" w:cs="宋体" w:hint="eastAsia"/>
                <w:b/>
                <w:bCs/>
                <w:sz w:val="24"/>
                <w:szCs w:val="24"/>
                <w:lang w:val="zh-CN"/>
              </w:rPr>
              <w:t>对应规范</w:t>
            </w:r>
          </w:p>
        </w:tc>
        <w:tc>
          <w:tcPr>
            <w:tcW w:w="2800" w:type="dxa"/>
            <w:tcBorders>
              <w:top w:val="single" w:sz="6" w:space="0" w:color="auto"/>
              <w:left w:val="single" w:sz="6" w:space="0" w:color="auto"/>
              <w:bottom w:val="single" w:sz="6" w:space="0" w:color="auto"/>
              <w:right w:val="single" w:sz="6" w:space="0" w:color="auto"/>
            </w:tcBorders>
            <w:vAlign w:val="center"/>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r w:rsidRPr="008F43A6">
              <w:rPr>
                <w:rFonts w:ascii="宋体" w:hAnsi="宋体" w:cs="宋体" w:hint="eastAsia"/>
                <w:b/>
                <w:bCs/>
                <w:sz w:val="24"/>
                <w:szCs w:val="24"/>
                <w:lang w:val="zh-CN"/>
              </w:rPr>
              <w:t>备</w:t>
            </w:r>
            <w:r w:rsidRPr="008F43A6">
              <w:rPr>
                <w:rFonts w:ascii="宋体" w:hAnsi="宋体" w:cs="宋体"/>
                <w:b/>
                <w:bCs/>
                <w:sz w:val="24"/>
                <w:szCs w:val="24"/>
                <w:lang w:val="zh-CN"/>
              </w:rPr>
              <w:t xml:space="preserve"> </w:t>
            </w:r>
            <w:r w:rsidRPr="008F43A6">
              <w:rPr>
                <w:rFonts w:ascii="宋体" w:hAnsi="宋体" w:cs="宋体" w:hint="eastAsia"/>
                <w:b/>
                <w:bCs/>
                <w:sz w:val="24"/>
                <w:szCs w:val="24"/>
                <w:lang w:val="zh-CN"/>
              </w:rPr>
              <w:t>注</w:t>
            </w:r>
          </w:p>
        </w:tc>
      </w:tr>
      <w:tr w:rsidR="000E6CF0" w:rsidRPr="008F43A6">
        <w:tc>
          <w:tcPr>
            <w:tcW w:w="993" w:type="dxa"/>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1549" w:type="dxa"/>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2300" w:type="dxa"/>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2000" w:type="dxa"/>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2800" w:type="dxa"/>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r>
      <w:tr w:rsidR="000E6CF0" w:rsidRPr="008F43A6">
        <w:tc>
          <w:tcPr>
            <w:tcW w:w="993" w:type="dxa"/>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1549" w:type="dxa"/>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2300" w:type="dxa"/>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2000" w:type="dxa"/>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2800" w:type="dxa"/>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r>
      <w:tr w:rsidR="000E6CF0" w:rsidRPr="008F43A6">
        <w:tc>
          <w:tcPr>
            <w:tcW w:w="993" w:type="dxa"/>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1549" w:type="dxa"/>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2300" w:type="dxa"/>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2000" w:type="dxa"/>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2800" w:type="dxa"/>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r>
      <w:tr w:rsidR="000E6CF0" w:rsidRPr="008F43A6">
        <w:tc>
          <w:tcPr>
            <w:tcW w:w="993" w:type="dxa"/>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1549" w:type="dxa"/>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2300" w:type="dxa"/>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2000" w:type="dxa"/>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c>
          <w:tcPr>
            <w:tcW w:w="2800" w:type="dxa"/>
            <w:tcBorders>
              <w:top w:val="single" w:sz="6" w:space="0" w:color="auto"/>
              <w:left w:val="single" w:sz="6" w:space="0" w:color="auto"/>
              <w:bottom w:val="single" w:sz="6" w:space="0" w:color="auto"/>
              <w:right w:val="single" w:sz="6" w:space="0" w:color="auto"/>
            </w:tcBorders>
          </w:tcPr>
          <w:p w:rsidR="000E6CF0" w:rsidRPr="008F43A6" w:rsidRDefault="000E6CF0" w:rsidP="002015D8">
            <w:pPr>
              <w:autoSpaceDE w:val="0"/>
              <w:autoSpaceDN w:val="0"/>
              <w:adjustRightInd w:val="0"/>
              <w:spacing w:line="360" w:lineRule="auto"/>
              <w:jc w:val="center"/>
              <w:rPr>
                <w:rFonts w:ascii="宋体" w:cs="Times New Roman"/>
                <w:b/>
                <w:bCs/>
                <w:sz w:val="24"/>
                <w:szCs w:val="24"/>
                <w:lang w:val="zh-CN"/>
              </w:rPr>
            </w:pPr>
          </w:p>
        </w:tc>
      </w:tr>
    </w:tbl>
    <w:p w:rsidR="000E6CF0" w:rsidRPr="00BC0617" w:rsidRDefault="000E6CF0" w:rsidP="002015D8">
      <w:pPr>
        <w:autoSpaceDE w:val="0"/>
        <w:autoSpaceDN w:val="0"/>
        <w:adjustRightInd w:val="0"/>
        <w:spacing w:line="360" w:lineRule="auto"/>
        <w:rPr>
          <w:rFonts w:ascii="宋体" w:cs="Times New Roman"/>
          <w:b/>
          <w:bCs/>
          <w:sz w:val="24"/>
          <w:szCs w:val="24"/>
          <w:lang w:val="zh-CN"/>
        </w:rPr>
      </w:pPr>
      <w:r w:rsidRPr="00BC0617">
        <w:rPr>
          <w:rFonts w:ascii="宋体" w:hAnsi="宋体" w:cs="宋体" w:hint="eastAsia"/>
          <w:b/>
          <w:bCs/>
          <w:sz w:val="24"/>
          <w:szCs w:val="24"/>
          <w:lang w:val="zh-CN"/>
        </w:rPr>
        <w:t>供应商盖章：</w:t>
      </w:r>
      <w:r w:rsidRPr="00BC0617">
        <w:rPr>
          <w:rFonts w:ascii="宋体" w:hAnsi="宋体" w:cs="宋体"/>
          <w:b/>
          <w:bCs/>
          <w:sz w:val="24"/>
          <w:szCs w:val="24"/>
          <w:u w:val="single"/>
          <w:lang w:val="zh-CN"/>
        </w:rPr>
        <w:t xml:space="preserve">               </w:t>
      </w:r>
    </w:p>
    <w:p w:rsidR="000E6CF0" w:rsidRPr="00BC0617" w:rsidRDefault="000E6CF0" w:rsidP="002015D8">
      <w:pPr>
        <w:spacing w:line="360" w:lineRule="auto"/>
        <w:rPr>
          <w:rFonts w:ascii="宋体" w:cs="Times New Roman"/>
          <w:b/>
          <w:bCs/>
          <w:sz w:val="28"/>
          <w:szCs w:val="28"/>
        </w:rPr>
      </w:pPr>
    </w:p>
    <w:p w:rsidR="000E6CF0" w:rsidRPr="00BC0617" w:rsidRDefault="000E6CF0" w:rsidP="002015D8">
      <w:pPr>
        <w:spacing w:line="360" w:lineRule="auto"/>
        <w:rPr>
          <w:rFonts w:ascii="宋体" w:cs="Times New Roman"/>
          <w:b/>
          <w:bCs/>
          <w:sz w:val="28"/>
          <w:szCs w:val="28"/>
        </w:rPr>
      </w:pPr>
    </w:p>
    <w:p w:rsidR="000E6CF0" w:rsidRPr="00BC0617" w:rsidRDefault="000E6CF0" w:rsidP="002015D8">
      <w:pPr>
        <w:spacing w:line="360" w:lineRule="auto"/>
        <w:rPr>
          <w:rFonts w:ascii="宋体" w:cs="Times New Roman"/>
          <w:b/>
          <w:bCs/>
          <w:sz w:val="28"/>
          <w:szCs w:val="28"/>
        </w:rPr>
      </w:pPr>
    </w:p>
    <w:p w:rsidR="000E6CF0" w:rsidRPr="00BC0617" w:rsidRDefault="000E6CF0" w:rsidP="002015D8">
      <w:pPr>
        <w:spacing w:line="360" w:lineRule="auto"/>
        <w:rPr>
          <w:rFonts w:ascii="宋体" w:cs="Times New Roman"/>
          <w:b/>
          <w:bCs/>
          <w:sz w:val="28"/>
          <w:szCs w:val="28"/>
        </w:rPr>
      </w:pPr>
    </w:p>
    <w:p w:rsidR="000E6CF0" w:rsidRPr="00BC0617" w:rsidRDefault="000E6CF0" w:rsidP="002015D8">
      <w:pPr>
        <w:spacing w:line="360" w:lineRule="auto"/>
        <w:rPr>
          <w:rFonts w:ascii="宋体" w:cs="Times New Roman"/>
          <w:b/>
          <w:bCs/>
          <w:sz w:val="28"/>
          <w:szCs w:val="28"/>
        </w:rPr>
      </w:pPr>
    </w:p>
    <w:p w:rsidR="000E6CF0" w:rsidRPr="00BC0617" w:rsidRDefault="000E6CF0" w:rsidP="002015D8">
      <w:pPr>
        <w:spacing w:line="360" w:lineRule="auto"/>
        <w:rPr>
          <w:rFonts w:ascii="宋体" w:cs="Times New Roman"/>
          <w:b/>
          <w:bCs/>
          <w:sz w:val="28"/>
          <w:szCs w:val="28"/>
        </w:rPr>
      </w:pPr>
      <w:r w:rsidRPr="00BC0617">
        <w:rPr>
          <w:rFonts w:ascii="宋体" w:hAnsi="宋体" w:cs="宋体" w:hint="eastAsia"/>
          <w:b/>
          <w:bCs/>
          <w:sz w:val="28"/>
          <w:szCs w:val="28"/>
        </w:rPr>
        <w:t>附件四</w:t>
      </w:r>
    </w:p>
    <w:p w:rsidR="000E6CF0" w:rsidRPr="00BC0617" w:rsidRDefault="000E6CF0" w:rsidP="002015D8">
      <w:pPr>
        <w:spacing w:line="360" w:lineRule="auto"/>
        <w:jc w:val="center"/>
        <w:rPr>
          <w:rFonts w:ascii="宋体" w:cs="Times New Roman"/>
          <w:b/>
          <w:bCs/>
          <w:sz w:val="36"/>
          <w:szCs w:val="36"/>
        </w:rPr>
      </w:pPr>
      <w:r w:rsidRPr="00BC0617">
        <w:rPr>
          <w:rFonts w:ascii="宋体" w:hAnsi="宋体" w:cs="宋体" w:hint="eastAsia"/>
          <w:b/>
          <w:bCs/>
          <w:sz w:val="36"/>
          <w:szCs w:val="36"/>
        </w:rPr>
        <w:t>资格、资质证明文件</w:t>
      </w:r>
    </w:p>
    <w:p w:rsidR="000E6CF0" w:rsidRPr="00BC0617" w:rsidRDefault="000E6CF0" w:rsidP="002015D8">
      <w:pPr>
        <w:numPr>
          <w:ilvl w:val="0"/>
          <w:numId w:val="40"/>
        </w:numPr>
        <w:spacing w:line="360" w:lineRule="auto"/>
        <w:jc w:val="center"/>
        <w:rPr>
          <w:rFonts w:ascii="宋体" w:cs="Times New Roman"/>
          <w:b/>
          <w:bCs/>
          <w:sz w:val="28"/>
          <w:szCs w:val="28"/>
        </w:rPr>
      </w:pPr>
      <w:r w:rsidRPr="00BC0617">
        <w:rPr>
          <w:rFonts w:ascii="宋体" w:hAnsi="宋体" w:cs="宋体" w:hint="eastAsia"/>
          <w:b/>
          <w:bCs/>
          <w:sz w:val="28"/>
          <w:szCs w:val="28"/>
        </w:rPr>
        <w:t>法定代表人授权书</w:t>
      </w:r>
    </w:p>
    <w:p w:rsidR="000E6CF0" w:rsidRPr="00BC0617" w:rsidRDefault="000E6CF0" w:rsidP="002015D8">
      <w:pPr>
        <w:spacing w:line="360" w:lineRule="auto"/>
        <w:rPr>
          <w:rFonts w:ascii="宋体" w:cs="Times New Roman"/>
          <w:u w:val="single"/>
        </w:rPr>
      </w:pPr>
      <w:r w:rsidRPr="00BC0617">
        <w:rPr>
          <w:rFonts w:ascii="宋体" w:hAnsi="宋体" w:cs="宋体" w:hint="eastAsia"/>
          <w:u w:val="single"/>
        </w:rPr>
        <w:t>平阳县万全镇人民政府：</w:t>
      </w:r>
    </w:p>
    <w:p w:rsidR="000E6CF0" w:rsidRPr="00BC0617" w:rsidRDefault="000E6CF0" w:rsidP="000302E6">
      <w:pPr>
        <w:spacing w:line="360" w:lineRule="auto"/>
        <w:ind w:firstLineChars="200" w:firstLine="31680"/>
        <w:rPr>
          <w:rFonts w:ascii="宋体" w:cs="Times New Roman"/>
        </w:rPr>
      </w:pPr>
      <w:r w:rsidRPr="00BC0617">
        <w:rPr>
          <w:rFonts w:ascii="宋体" w:hAnsi="宋体" w:cs="宋体" w:hint="eastAsia"/>
        </w:rPr>
        <w:t>本授权委托书声明：我</w:t>
      </w:r>
      <w:r w:rsidRPr="00BC0617">
        <w:rPr>
          <w:rFonts w:ascii="宋体" w:hAnsi="宋体" w:cs="宋体"/>
          <w:u w:val="single"/>
        </w:rPr>
        <w:t xml:space="preserve">    </w:t>
      </w:r>
      <w:r w:rsidRPr="00BC0617">
        <w:rPr>
          <w:rFonts w:ascii="宋体" w:hAnsi="宋体" w:cs="宋体" w:hint="eastAsia"/>
          <w:u w:val="single"/>
        </w:rPr>
        <w:t>（法定代表人姓名）</w:t>
      </w:r>
      <w:r w:rsidRPr="00BC0617">
        <w:rPr>
          <w:rFonts w:ascii="宋体" w:hAnsi="宋体" w:cs="宋体"/>
          <w:u w:val="single"/>
        </w:rPr>
        <w:t xml:space="preserve">  </w:t>
      </w:r>
      <w:r w:rsidRPr="00BC0617">
        <w:rPr>
          <w:rFonts w:ascii="宋体" w:hAnsi="宋体" w:cs="宋体"/>
        </w:rPr>
        <w:t xml:space="preserve"> </w:t>
      </w:r>
      <w:r w:rsidRPr="00BC0617">
        <w:rPr>
          <w:rFonts w:ascii="宋体" w:hAnsi="宋体" w:cs="宋体" w:hint="eastAsia"/>
        </w:rPr>
        <w:t>系</w:t>
      </w:r>
      <w:r w:rsidRPr="00BC0617">
        <w:rPr>
          <w:rFonts w:ascii="宋体" w:hAnsi="宋体" w:cs="宋体"/>
          <w:u w:val="single"/>
        </w:rPr>
        <w:t xml:space="preserve">     </w:t>
      </w:r>
      <w:r w:rsidRPr="00BC0617">
        <w:rPr>
          <w:rFonts w:ascii="宋体" w:hAnsi="宋体" w:cs="宋体" w:hint="eastAsia"/>
          <w:u w:val="single"/>
        </w:rPr>
        <w:t>（供应商名称）</w:t>
      </w:r>
      <w:r w:rsidRPr="00BC0617">
        <w:rPr>
          <w:rFonts w:ascii="宋体" w:hAnsi="宋体" w:cs="宋体"/>
          <w:u w:val="single"/>
        </w:rPr>
        <w:t xml:space="preserve">     </w:t>
      </w:r>
      <w:r w:rsidRPr="00BC0617">
        <w:rPr>
          <w:rFonts w:ascii="宋体" w:hAnsi="宋体" w:cs="宋体" w:hint="eastAsia"/>
        </w:rPr>
        <w:t>的法定代表人，现授权委托</w:t>
      </w:r>
      <w:r w:rsidRPr="00BC0617">
        <w:rPr>
          <w:rFonts w:ascii="宋体" w:hAnsi="宋体" w:cs="宋体"/>
        </w:rPr>
        <w:t xml:space="preserve"> </w:t>
      </w:r>
      <w:r w:rsidRPr="00BC0617">
        <w:rPr>
          <w:rFonts w:ascii="宋体" w:hAnsi="宋体" w:cs="宋体"/>
          <w:u w:val="single"/>
        </w:rPr>
        <w:t xml:space="preserve">   </w:t>
      </w:r>
      <w:r w:rsidRPr="00BC0617">
        <w:rPr>
          <w:rFonts w:ascii="宋体" w:hAnsi="宋体" w:cs="宋体" w:hint="eastAsia"/>
          <w:u w:val="single"/>
        </w:rPr>
        <w:t>（单位名称）</w:t>
      </w:r>
      <w:r w:rsidRPr="00BC0617">
        <w:rPr>
          <w:rFonts w:ascii="宋体" w:hAnsi="宋体" w:cs="宋体"/>
          <w:u w:val="single"/>
        </w:rPr>
        <w:t xml:space="preserve">   </w:t>
      </w:r>
      <w:r w:rsidRPr="00BC0617">
        <w:rPr>
          <w:rFonts w:ascii="宋体" w:hAnsi="宋体" w:cs="宋体" w:hint="eastAsia"/>
        </w:rPr>
        <w:t>的</w:t>
      </w:r>
      <w:r w:rsidRPr="00BC0617">
        <w:rPr>
          <w:rFonts w:ascii="宋体" w:hAnsi="宋体" w:cs="宋体"/>
          <w:u w:val="single"/>
        </w:rPr>
        <w:t xml:space="preserve">   </w:t>
      </w:r>
      <w:r w:rsidRPr="00BC0617">
        <w:rPr>
          <w:rFonts w:ascii="宋体" w:hAnsi="宋体" w:cs="宋体" w:hint="eastAsia"/>
          <w:u w:val="single"/>
        </w:rPr>
        <w:t>（授权代表姓名）</w:t>
      </w:r>
      <w:r w:rsidRPr="00BC0617">
        <w:rPr>
          <w:rFonts w:ascii="宋体" w:hAnsi="宋体" w:cs="宋体"/>
          <w:u w:val="single"/>
        </w:rPr>
        <w:t xml:space="preserve">  </w:t>
      </w:r>
      <w:r w:rsidRPr="00BC0617">
        <w:rPr>
          <w:rFonts w:ascii="宋体" w:hAnsi="宋体" w:cs="宋体" w:hint="eastAsia"/>
        </w:rPr>
        <w:t>为我公司法定代表人授权代表，参加贵处组织的</w:t>
      </w:r>
      <w:r w:rsidRPr="00BC0617">
        <w:rPr>
          <w:rFonts w:ascii="宋体" w:hAnsi="宋体" w:cs="宋体"/>
          <w:u w:val="single"/>
        </w:rPr>
        <w:t xml:space="preserve">      </w:t>
      </w:r>
      <w:r w:rsidRPr="00BC0617">
        <w:rPr>
          <w:rFonts w:ascii="宋体" w:hAnsi="宋体" w:cs="宋体" w:hint="eastAsia"/>
          <w:u w:val="single"/>
        </w:rPr>
        <w:t>招标项目名称（括号中填写项目编号）</w:t>
      </w:r>
      <w:r w:rsidRPr="00BC0617">
        <w:rPr>
          <w:rFonts w:ascii="宋体" w:hAnsi="宋体" w:cs="宋体"/>
          <w:u w:val="single"/>
        </w:rPr>
        <w:t xml:space="preserve">  </w:t>
      </w:r>
      <w:r w:rsidRPr="00BC0617">
        <w:rPr>
          <w:rFonts w:ascii="宋体" w:hAnsi="宋体" w:cs="宋体" w:hint="eastAsia"/>
        </w:rPr>
        <w:t>项目投标，全权处理本次招投标活动中的一切事宜，我承认代表全权代表我所签署的本项目的投标文件内容。</w:t>
      </w:r>
    </w:p>
    <w:p w:rsidR="000E6CF0" w:rsidRPr="00BC0617" w:rsidRDefault="000E6CF0" w:rsidP="000302E6">
      <w:pPr>
        <w:spacing w:line="360" w:lineRule="auto"/>
        <w:ind w:firstLineChars="200" w:firstLine="31680"/>
        <w:rPr>
          <w:rFonts w:ascii="宋体" w:cs="Times New Roman"/>
        </w:rPr>
      </w:pPr>
      <w:r w:rsidRPr="00BC0617">
        <w:rPr>
          <w:rFonts w:ascii="宋体" w:hAnsi="宋体" w:cs="宋体" w:hint="eastAsia"/>
        </w:rPr>
        <w:t>授权代表无转授权，特此授权</w:t>
      </w:r>
    </w:p>
    <w:p w:rsidR="000E6CF0" w:rsidRPr="00BC0617" w:rsidRDefault="000E6CF0" w:rsidP="000302E6">
      <w:pPr>
        <w:spacing w:line="360" w:lineRule="auto"/>
        <w:ind w:leftChars="200" w:left="31680" w:hangingChars="1104" w:firstLine="31680"/>
        <w:rPr>
          <w:rFonts w:ascii="宋体" w:cs="Times New Roman"/>
        </w:rPr>
      </w:pPr>
    </w:p>
    <w:p w:rsidR="000E6CF0" w:rsidRPr="00BC0617" w:rsidRDefault="000E6CF0" w:rsidP="000302E6">
      <w:pPr>
        <w:spacing w:line="360" w:lineRule="auto"/>
        <w:ind w:leftChars="7" w:left="31680" w:firstLineChars="1392" w:firstLine="31680"/>
        <w:rPr>
          <w:rFonts w:ascii="宋体" w:cs="Times New Roman"/>
        </w:rPr>
      </w:pPr>
      <w:r w:rsidRPr="00BC0617">
        <w:rPr>
          <w:rFonts w:ascii="宋体" w:hAnsi="宋体" w:cs="宋体" w:hint="eastAsia"/>
        </w:rPr>
        <w:t>授权代表：</w:t>
      </w:r>
      <w:r w:rsidRPr="00BC0617">
        <w:rPr>
          <w:rFonts w:ascii="宋体" w:hAnsi="宋体" w:cs="宋体"/>
        </w:rPr>
        <w:t>________</w:t>
      </w:r>
      <w:r w:rsidRPr="00BC0617">
        <w:rPr>
          <w:rFonts w:ascii="宋体" w:hAnsi="宋体" w:cs="宋体" w:hint="eastAsia"/>
        </w:rPr>
        <w:t>（签字）性别：</w:t>
      </w:r>
      <w:r w:rsidRPr="00BC0617">
        <w:rPr>
          <w:rFonts w:ascii="宋体" w:hAnsi="宋体" w:cs="宋体"/>
        </w:rPr>
        <w:t>________</w:t>
      </w:r>
      <w:r w:rsidRPr="00BC0617">
        <w:rPr>
          <w:rFonts w:ascii="宋体" w:hAnsi="宋体" w:cs="宋体" w:hint="eastAsia"/>
        </w:rPr>
        <w:t>年龄：</w:t>
      </w:r>
      <w:r w:rsidRPr="00BC0617">
        <w:rPr>
          <w:rFonts w:ascii="宋体" w:hAnsi="宋体" w:cs="宋体"/>
        </w:rPr>
        <w:t>________</w:t>
      </w:r>
    </w:p>
    <w:p w:rsidR="000E6CF0" w:rsidRPr="00BC0617" w:rsidRDefault="000E6CF0" w:rsidP="000302E6">
      <w:pPr>
        <w:spacing w:line="360" w:lineRule="auto"/>
        <w:ind w:leftChars="7" w:left="31680" w:firstLineChars="1392" w:firstLine="31680"/>
        <w:rPr>
          <w:rFonts w:ascii="宋体" w:cs="Times New Roman"/>
        </w:rPr>
      </w:pPr>
      <w:r w:rsidRPr="00BC0617">
        <w:rPr>
          <w:rFonts w:ascii="宋体" w:hAnsi="宋体" w:cs="宋体" w:hint="eastAsia"/>
        </w:rPr>
        <w:t>身份证号码：</w:t>
      </w:r>
      <w:r w:rsidRPr="00BC0617">
        <w:rPr>
          <w:rFonts w:ascii="宋体" w:hAnsi="宋体" w:cs="宋体"/>
        </w:rPr>
        <w:t>____________________________</w:t>
      </w:r>
      <w:r w:rsidRPr="00BC0617">
        <w:rPr>
          <w:rFonts w:ascii="宋体" w:hAnsi="宋体" w:cs="宋体" w:hint="eastAsia"/>
        </w:rPr>
        <w:t>职务：</w:t>
      </w:r>
      <w:r w:rsidRPr="00BC0617">
        <w:rPr>
          <w:rFonts w:ascii="宋体" w:hAnsi="宋体" w:cs="宋体"/>
        </w:rPr>
        <w:t>_________</w:t>
      </w:r>
    </w:p>
    <w:p w:rsidR="000E6CF0" w:rsidRPr="00BC0617" w:rsidRDefault="000E6CF0" w:rsidP="000302E6">
      <w:pPr>
        <w:spacing w:line="360" w:lineRule="auto"/>
        <w:ind w:leftChars="7" w:left="31680" w:firstLineChars="1392" w:firstLine="31680"/>
        <w:rPr>
          <w:rFonts w:ascii="宋体" w:cs="Times New Roman"/>
        </w:rPr>
      </w:pPr>
      <w:r w:rsidRPr="00BC0617">
        <w:rPr>
          <w:rFonts w:ascii="宋体" w:hAnsi="宋体" w:cs="宋体" w:hint="eastAsia"/>
        </w:rPr>
        <w:t>详细通讯地址：</w:t>
      </w:r>
      <w:r w:rsidRPr="00BC0617">
        <w:rPr>
          <w:rFonts w:ascii="宋体" w:hAnsi="宋体" w:cs="宋体"/>
        </w:rPr>
        <w:t>__________________</w:t>
      </w:r>
      <w:r w:rsidRPr="00BC0617">
        <w:rPr>
          <w:rFonts w:ascii="宋体" w:hAnsi="宋体" w:cs="宋体" w:hint="eastAsia"/>
        </w:rPr>
        <w:t>邮政编码：</w:t>
      </w:r>
      <w:r w:rsidRPr="00BC0617">
        <w:rPr>
          <w:rFonts w:ascii="宋体" w:hAnsi="宋体" w:cs="宋体"/>
        </w:rPr>
        <w:t>_____________</w:t>
      </w:r>
    </w:p>
    <w:p w:rsidR="000E6CF0" w:rsidRPr="00BC0617" w:rsidRDefault="000E6CF0" w:rsidP="000302E6">
      <w:pPr>
        <w:spacing w:line="360" w:lineRule="auto"/>
        <w:ind w:leftChars="7" w:left="31680" w:firstLineChars="1392" w:firstLine="31680"/>
        <w:rPr>
          <w:rFonts w:ascii="宋体" w:cs="Times New Roman"/>
        </w:rPr>
      </w:pPr>
      <w:r w:rsidRPr="00BC0617">
        <w:rPr>
          <w:rFonts w:ascii="宋体" w:hAnsi="宋体" w:cs="宋体" w:hint="eastAsia"/>
        </w:rPr>
        <w:t>电话：</w:t>
      </w:r>
      <w:r w:rsidRPr="00BC0617">
        <w:rPr>
          <w:rFonts w:ascii="宋体" w:hAnsi="宋体" w:cs="宋体"/>
        </w:rPr>
        <w:t xml:space="preserve">___________________ </w:t>
      </w:r>
      <w:r w:rsidRPr="00BC0617">
        <w:rPr>
          <w:rFonts w:ascii="宋体" w:hAnsi="宋体" w:cs="宋体" w:hint="eastAsia"/>
        </w:rPr>
        <w:t>传真：</w:t>
      </w:r>
      <w:r w:rsidRPr="00BC0617">
        <w:rPr>
          <w:rFonts w:ascii="宋体" w:hAnsi="宋体" w:cs="宋体"/>
        </w:rPr>
        <w:t>_________________</w:t>
      </w:r>
    </w:p>
    <w:p w:rsidR="000E6CF0" w:rsidRPr="00BC0617" w:rsidRDefault="000E6CF0" w:rsidP="000302E6">
      <w:pPr>
        <w:spacing w:line="360" w:lineRule="auto"/>
        <w:ind w:leftChars="7" w:left="31680" w:firstLineChars="1392" w:firstLine="31680"/>
        <w:rPr>
          <w:rFonts w:ascii="宋体" w:cs="Times New Roman"/>
        </w:rPr>
      </w:pPr>
      <w:r w:rsidRPr="00BC0617">
        <w:rPr>
          <w:rFonts w:ascii="宋体" w:hAnsi="宋体" w:cs="宋体" w:hint="eastAsia"/>
        </w:rPr>
        <w:t>供应商：</w:t>
      </w:r>
      <w:r w:rsidRPr="00BC0617">
        <w:rPr>
          <w:rFonts w:ascii="宋体" w:hAnsi="宋体" w:cs="宋体"/>
        </w:rPr>
        <w:t>___________________________________</w:t>
      </w:r>
      <w:r w:rsidRPr="00BC0617">
        <w:rPr>
          <w:rFonts w:ascii="宋体" w:hAnsi="宋体" w:cs="宋体" w:hint="eastAsia"/>
        </w:rPr>
        <w:t>（盖章）</w:t>
      </w:r>
    </w:p>
    <w:p w:rsidR="000E6CF0" w:rsidRPr="00BC0617" w:rsidRDefault="000E6CF0" w:rsidP="000302E6">
      <w:pPr>
        <w:spacing w:line="360" w:lineRule="auto"/>
        <w:ind w:leftChars="7" w:left="31680" w:firstLineChars="1392" w:firstLine="31680"/>
        <w:rPr>
          <w:rFonts w:ascii="宋体" w:cs="Times New Roman"/>
        </w:rPr>
      </w:pPr>
      <w:r w:rsidRPr="00BC0617">
        <w:rPr>
          <w:rFonts w:ascii="宋体" w:hAnsi="宋体" w:cs="宋体" w:hint="eastAsia"/>
        </w:rPr>
        <w:t>法定代表人：</w:t>
      </w:r>
      <w:r w:rsidRPr="00BC0617">
        <w:rPr>
          <w:rFonts w:ascii="宋体" w:hAnsi="宋体" w:cs="宋体"/>
        </w:rPr>
        <w:t>_______________________________</w:t>
      </w:r>
      <w:r w:rsidRPr="00BC0617">
        <w:rPr>
          <w:rFonts w:ascii="宋体" w:hAnsi="宋体" w:cs="宋体" w:hint="eastAsia"/>
        </w:rPr>
        <w:t>（签字或盖章）</w:t>
      </w:r>
    </w:p>
    <w:p w:rsidR="000E6CF0" w:rsidRPr="00BC0617" w:rsidRDefault="000E6CF0" w:rsidP="000302E6">
      <w:pPr>
        <w:spacing w:line="360" w:lineRule="auto"/>
        <w:ind w:leftChars="7" w:left="31680" w:firstLineChars="1392" w:firstLine="31680"/>
        <w:rPr>
          <w:rFonts w:ascii="宋体" w:cs="Times New Roman"/>
        </w:rPr>
      </w:pPr>
      <w:r w:rsidRPr="00BC0617">
        <w:rPr>
          <w:rFonts w:ascii="宋体" w:hAnsi="宋体" w:cs="宋体" w:hint="eastAsia"/>
        </w:rPr>
        <w:t>授权委托日期：</w:t>
      </w:r>
      <w:r w:rsidRPr="00BC0617">
        <w:rPr>
          <w:rFonts w:ascii="宋体" w:hAnsi="宋体" w:cs="宋体"/>
        </w:rPr>
        <w:t>__________</w:t>
      </w:r>
      <w:r w:rsidRPr="00BC0617">
        <w:rPr>
          <w:rFonts w:ascii="宋体" w:hAnsi="宋体" w:cs="宋体" w:hint="eastAsia"/>
        </w:rPr>
        <w:t>年</w:t>
      </w:r>
      <w:r w:rsidRPr="00BC0617">
        <w:rPr>
          <w:rFonts w:ascii="宋体" w:hAnsi="宋体" w:cs="宋体"/>
        </w:rPr>
        <w:t>___</w:t>
      </w:r>
      <w:r w:rsidRPr="00BC0617">
        <w:rPr>
          <w:rFonts w:ascii="宋体" w:hAnsi="宋体" w:cs="宋体" w:hint="eastAsia"/>
        </w:rPr>
        <w:t>月</w:t>
      </w:r>
      <w:r w:rsidRPr="00BC0617">
        <w:rPr>
          <w:rFonts w:ascii="宋体" w:hAnsi="宋体" w:cs="宋体"/>
        </w:rPr>
        <w:t>____</w:t>
      </w:r>
      <w:r w:rsidRPr="00BC0617">
        <w:rPr>
          <w:rFonts w:ascii="宋体" w:hAnsi="宋体" w:cs="宋体" w:hint="eastAsia"/>
        </w:rPr>
        <w:t>日</w:t>
      </w:r>
    </w:p>
    <w:tbl>
      <w:tblPr>
        <w:tblW w:w="943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36"/>
      </w:tblGrid>
      <w:tr w:rsidR="000E6CF0" w:rsidRPr="008F43A6">
        <w:tc>
          <w:tcPr>
            <w:tcW w:w="9436" w:type="dxa"/>
          </w:tcPr>
          <w:p w:rsidR="000E6CF0" w:rsidRPr="008F43A6" w:rsidRDefault="000E6CF0" w:rsidP="008F43A6">
            <w:pPr>
              <w:spacing w:line="360" w:lineRule="auto"/>
              <w:rPr>
                <w:rFonts w:ascii="宋体" w:cs="Times New Roman"/>
              </w:rPr>
            </w:pPr>
          </w:p>
          <w:p w:rsidR="000E6CF0" w:rsidRPr="008F43A6" w:rsidRDefault="000E6CF0" w:rsidP="008F43A6">
            <w:pPr>
              <w:spacing w:line="360" w:lineRule="auto"/>
              <w:rPr>
                <w:rFonts w:ascii="宋体" w:cs="Times New Roman"/>
              </w:rPr>
            </w:pPr>
          </w:p>
          <w:p w:rsidR="000E6CF0" w:rsidRPr="008F43A6" w:rsidRDefault="000E6CF0" w:rsidP="008F43A6">
            <w:pPr>
              <w:spacing w:line="360" w:lineRule="auto"/>
              <w:rPr>
                <w:rFonts w:ascii="宋体" w:cs="Times New Roman"/>
              </w:rPr>
            </w:pPr>
          </w:p>
          <w:p w:rsidR="000E6CF0" w:rsidRPr="008F43A6" w:rsidRDefault="000E6CF0" w:rsidP="008F43A6">
            <w:pPr>
              <w:spacing w:line="360" w:lineRule="auto"/>
              <w:jc w:val="center"/>
              <w:rPr>
                <w:rFonts w:ascii="宋体" w:cs="Times New Roman"/>
              </w:rPr>
            </w:pPr>
            <w:r w:rsidRPr="008F43A6">
              <w:rPr>
                <w:rFonts w:ascii="宋体" w:hAnsi="宋体" w:cs="宋体" w:hint="eastAsia"/>
              </w:rPr>
              <w:t>授权代表身份证复印件与影印件粘帖处</w:t>
            </w:r>
          </w:p>
          <w:p w:rsidR="000E6CF0" w:rsidRPr="008F43A6" w:rsidRDefault="000E6CF0" w:rsidP="008F43A6">
            <w:pPr>
              <w:spacing w:line="360" w:lineRule="auto"/>
              <w:jc w:val="center"/>
              <w:rPr>
                <w:rFonts w:ascii="宋体" w:cs="Times New Roman"/>
              </w:rPr>
            </w:pPr>
          </w:p>
          <w:p w:rsidR="000E6CF0" w:rsidRPr="008F43A6" w:rsidRDefault="000E6CF0" w:rsidP="008F43A6">
            <w:pPr>
              <w:spacing w:line="360" w:lineRule="auto"/>
              <w:jc w:val="center"/>
              <w:rPr>
                <w:rFonts w:ascii="宋体" w:cs="Times New Roman"/>
              </w:rPr>
            </w:pPr>
          </w:p>
          <w:p w:rsidR="000E6CF0" w:rsidRPr="008F43A6" w:rsidRDefault="000E6CF0" w:rsidP="008F43A6">
            <w:pPr>
              <w:spacing w:line="360" w:lineRule="auto"/>
              <w:jc w:val="center"/>
              <w:rPr>
                <w:rFonts w:ascii="宋体" w:cs="Times New Roman"/>
              </w:rPr>
            </w:pPr>
          </w:p>
          <w:p w:rsidR="000E6CF0" w:rsidRPr="008F43A6" w:rsidRDefault="000E6CF0" w:rsidP="008F43A6">
            <w:pPr>
              <w:spacing w:line="360" w:lineRule="auto"/>
              <w:jc w:val="center"/>
              <w:rPr>
                <w:rFonts w:ascii="宋体" w:cs="Times New Roman"/>
              </w:rPr>
            </w:pPr>
          </w:p>
          <w:p w:rsidR="000E6CF0" w:rsidRPr="008F43A6" w:rsidRDefault="000E6CF0" w:rsidP="008F43A6">
            <w:pPr>
              <w:spacing w:line="360" w:lineRule="auto"/>
              <w:jc w:val="center"/>
              <w:rPr>
                <w:rFonts w:ascii="宋体" w:cs="Times New Roman"/>
              </w:rPr>
            </w:pPr>
          </w:p>
        </w:tc>
      </w:tr>
    </w:tbl>
    <w:p w:rsidR="000E6CF0" w:rsidRPr="00BC0617" w:rsidRDefault="000E6CF0" w:rsidP="002015D8">
      <w:pPr>
        <w:spacing w:line="360" w:lineRule="auto"/>
        <w:rPr>
          <w:rFonts w:ascii="宋体" w:cs="Times New Roman"/>
        </w:rPr>
      </w:pPr>
    </w:p>
    <w:p w:rsidR="000E6CF0" w:rsidRPr="00BC0617" w:rsidRDefault="000E6CF0" w:rsidP="002015D8">
      <w:pPr>
        <w:spacing w:line="360" w:lineRule="auto"/>
        <w:rPr>
          <w:rFonts w:ascii="宋体" w:cs="Times New Roman"/>
          <w:b/>
          <w:bCs/>
        </w:rPr>
      </w:pPr>
      <w:r w:rsidRPr="00BC0617">
        <w:rPr>
          <w:rFonts w:ascii="宋体" w:hAnsi="宋体" w:cs="宋体" w:hint="eastAsia"/>
          <w:b/>
          <w:bCs/>
        </w:rPr>
        <w:t>注：法定代表人必须签字或盖章，否则做无效标处理。</w:t>
      </w:r>
    </w:p>
    <w:p w:rsidR="000E6CF0" w:rsidRPr="00BC0617" w:rsidRDefault="000E6CF0" w:rsidP="002015D8">
      <w:pPr>
        <w:numPr>
          <w:ilvl w:val="0"/>
          <w:numId w:val="40"/>
        </w:numPr>
        <w:spacing w:line="360" w:lineRule="auto"/>
        <w:jc w:val="center"/>
        <w:rPr>
          <w:rFonts w:ascii="宋体" w:cs="Times New Roman"/>
          <w:sz w:val="36"/>
          <w:szCs w:val="36"/>
        </w:rPr>
      </w:pPr>
      <w:r w:rsidRPr="00BC0617">
        <w:rPr>
          <w:rFonts w:ascii="宋体" w:hAnsi="宋体" w:cs="宋体" w:hint="eastAsia"/>
          <w:sz w:val="36"/>
          <w:szCs w:val="36"/>
        </w:rPr>
        <w:t>投</w:t>
      </w:r>
      <w:r w:rsidRPr="00BC0617">
        <w:rPr>
          <w:rFonts w:ascii="宋体" w:hAnsi="宋体" w:cs="宋体"/>
          <w:sz w:val="36"/>
          <w:szCs w:val="36"/>
        </w:rPr>
        <w:t xml:space="preserve"> </w:t>
      </w:r>
      <w:r w:rsidRPr="00BC0617">
        <w:rPr>
          <w:rFonts w:ascii="宋体" w:hAnsi="宋体" w:cs="宋体" w:hint="eastAsia"/>
          <w:sz w:val="36"/>
          <w:szCs w:val="36"/>
        </w:rPr>
        <w:t>标</w:t>
      </w:r>
      <w:r w:rsidRPr="00BC0617">
        <w:rPr>
          <w:rFonts w:ascii="宋体" w:hAnsi="宋体" w:cs="宋体"/>
          <w:sz w:val="36"/>
          <w:szCs w:val="36"/>
        </w:rPr>
        <w:t xml:space="preserve"> </w:t>
      </w:r>
      <w:r w:rsidRPr="00BC0617">
        <w:rPr>
          <w:rFonts w:ascii="宋体" w:hAnsi="宋体" w:cs="宋体" w:hint="eastAsia"/>
          <w:sz w:val="36"/>
          <w:szCs w:val="36"/>
        </w:rPr>
        <w:t>供</w:t>
      </w:r>
      <w:r w:rsidRPr="00BC0617">
        <w:rPr>
          <w:rFonts w:ascii="宋体" w:hAnsi="宋体" w:cs="宋体"/>
          <w:sz w:val="36"/>
          <w:szCs w:val="36"/>
        </w:rPr>
        <w:t xml:space="preserve"> </w:t>
      </w:r>
      <w:r w:rsidRPr="00BC0617">
        <w:rPr>
          <w:rFonts w:ascii="宋体" w:hAnsi="宋体" w:cs="宋体" w:hint="eastAsia"/>
          <w:sz w:val="36"/>
          <w:szCs w:val="36"/>
        </w:rPr>
        <w:t>应</w:t>
      </w:r>
      <w:r w:rsidRPr="00BC0617">
        <w:rPr>
          <w:rFonts w:ascii="宋体" w:hAnsi="宋体" w:cs="宋体"/>
          <w:sz w:val="36"/>
          <w:szCs w:val="36"/>
        </w:rPr>
        <w:t xml:space="preserve"> </w:t>
      </w:r>
      <w:r w:rsidRPr="00BC0617">
        <w:rPr>
          <w:rFonts w:ascii="宋体" w:hAnsi="宋体" w:cs="宋体" w:hint="eastAsia"/>
          <w:sz w:val="36"/>
          <w:szCs w:val="36"/>
        </w:rPr>
        <w:t>商</w:t>
      </w:r>
      <w:r w:rsidRPr="00BC0617">
        <w:rPr>
          <w:rFonts w:ascii="宋体" w:hAnsi="宋体" w:cs="宋体"/>
          <w:sz w:val="36"/>
          <w:szCs w:val="36"/>
        </w:rPr>
        <w:t xml:space="preserve"> </w:t>
      </w:r>
      <w:r w:rsidRPr="00BC0617">
        <w:rPr>
          <w:rFonts w:ascii="宋体" w:hAnsi="宋体" w:cs="宋体" w:hint="eastAsia"/>
          <w:sz w:val="36"/>
          <w:szCs w:val="36"/>
        </w:rPr>
        <w:t>情</w:t>
      </w:r>
      <w:r w:rsidRPr="00BC0617">
        <w:rPr>
          <w:rFonts w:ascii="宋体" w:hAnsi="宋体" w:cs="宋体"/>
          <w:sz w:val="36"/>
          <w:szCs w:val="36"/>
        </w:rPr>
        <w:t xml:space="preserve"> </w:t>
      </w:r>
      <w:r w:rsidRPr="00BC0617">
        <w:rPr>
          <w:rFonts w:ascii="宋体" w:hAnsi="宋体" w:cs="宋体" w:hint="eastAsia"/>
          <w:sz w:val="36"/>
          <w:szCs w:val="36"/>
        </w:rPr>
        <w:t>况</w:t>
      </w:r>
      <w:r w:rsidRPr="00BC0617">
        <w:rPr>
          <w:rFonts w:ascii="宋体" w:hAnsi="宋体" w:cs="宋体"/>
          <w:sz w:val="36"/>
          <w:szCs w:val="36"/>
        </w:rPr>
        <w:t xml:space="preserve"> </w:t>
      </w:r>
      <w:r w:rsidRPr="00BC0617">
        <w:rPr>
          <w:rFonts w:ascii="宋体" w:hAnsi="宋体" w:cs="宋体" w:hint="eastAsia"/>
          <w:sz w:val="36"/>
          <w:szCs w:val="36"/>
        </w:rPr>
        <w:t>声</w:t>
      </w:r>
      <w:r w:rsidRPr="00BC0617">
        <w:rPr>
          <w:rFonts w:ascii="宋体" w:hAnsi="宋体" w:cs="宋体"/>
          <w:sz w:val="36"/>
          <w:szCs w:val="36"/>
        </w:rPr>
        <w:t xml:space="preserve"> </w:t>
      </w:r>
      <w:r w:rsidRPr="00BC0617">
        <w:rPr>
          <w:rFonts w:ascii="宋体" w:hAnsi="宋体" w:cs="宋体" w:hint="eastAsia"/>
          <w:sz w:val="36"/>
          <w:szCs w:val="36"/>
        </w:rPr>
        <w:t>明</w:t>
      </w:r>
    </w:p>
    <w:p w:rsidR="000E6CF0" w:rsidRPr="00BC0617" w:rsidRDefault="000E6CF0" w:rsidP="002015D8">
      <w:pPr>
        <w:numPr>
          <w:ilvl w:val="0"/>
          <w:numId w:val="41"/>
        </w:numPr>
        <w:spacing w:line="360" w:lineRule="auto"/>
        <w:rPr>
          <w:rFonts w:ascii="宋体" w:cs="Times New Roman"/>
        </w:rPr>
      </w:pPr>
      <w:r w:rsidRPr="00BC0617">
        <w:rPr>
          <w:rFonts w:ascii="宋体" w:hAnsi="宋体" w:cs="宋体" w:hint="eastAsia"/>
        </w:rPr>
        <w:t>名称及概况：</w:t>
      </w:r>
    </w:p>
    <w:p w:rsidR="000E6CF0" w:rsidRPr="00BC0617" w:rsidRDefault="000E6CF0" w:rsidP="002015D8">
      <w:pPr>
        <w:numPr>
          <w:ilvl w:val="0"/>
          <w:numId w:val="42"/>
        </w:numPr>
        <w:spacing w:line="360" w:lineRule="auto"/>
        <w:rPr>
          <w:rFonts w:ascii="宋体" w:cs="Times New Roman"/>
        </w:rPr>
      </w:pPr>
      <w:r w:rsidRPr="00BC0617">
        <w:rPr>
          <w:rFonts w:ascii="宋体" w:hAnsi="宋体" w:cs="宋体" w:hint="eastAsia"/>
        </w:rPr>
        <w:t>投标供应商名称：</w:t>
      </w:r>
      <w:r w:rsidRPr="00BC0617">
        <w:rPr>
          <w:rFonts w:ascii="宋体" w:hAnsi="宋体" w:cs="宋体"/>
        </w:rPr>
        <w:t>_______________________</w:t>
      </w:r>
    </w:p>
    <w:p w:rsidR="000E6CF0" w:rsidRPr="00BC0617" w:rsidRDefault="000E6CF0" w:rsidP="002015D8">
      <w:pPr>
        <w:numPr>
          <w:ilvl w:val="0"/>
          <w:numId w:val="42"/>
        </w:numPr>
        <w:spacing w:line="360" w:lineRule="auto"/>
        <w:rPr>
          <w:rFonts w:ascii="宋体" w:cs="Times New Roman"/>
        </w:rPr>
      </w:pPr>
      <w:r w:rsidRPr="00BC0617">
        <w:rPr>
          <w:rFonts w:ascii="宋体" w:hAnsi="宋体" w:cs="宋体" w:hint="eastAsia"/>
        </w:rPr>
        <w:t>总部地址：</w:t>
      </w:r>
      <w:r w:rsidRPr="00BC0617">
        <w:rPr>
          <w:rFonts w:ascii="宋体" w:hAnsi="宋体" w:cs="宋体"/>
        </w:rPr>
        <w:t>___________________________</w:t>
      </w:r>
    </w:p>
    <w:p w:rsidR="000E6CF0" w:rsidRPr="00BC0617" w:rsidRDefault="000E6CF0" w:rsidP="002015D8">
      <w:pPr>
        <w:spacing w:line="360" w:lineRule="auto"/>
        <w:rPr>
          <w:rFonts w:ascii="宋体" w:cs="Times New Roman"/>
        </w:rPr>
      </w:pPr>
      <w:r w:rsidRPr="00BC0617">
        <w:rPr>
          <w:rFonts w:ascii="宋体" w:hAnsi="宋体" w:cs="宋体"/>
        </w:rPr>
        <w:t xml:space="preserve">     </w:t>
      </w:r>
      <w:r w:rsidRPr="00BC0617">
        <w:rPr>
          <w:rFonts w:ascii="宋体" w:hAnsi="宋体" w:cs="宋体" w:hint="eastAsia"/>
        </w:rPr>
        <w:t>传真</w:t>
      </w:r>
      <w:r w:rsidRPr="00BC0617">
        <w:rPr>
          <w:rFonts w:ascii="宋体" w:hAnsi="宋体" w:cs="宋体"/>
        </w:rPr>
        <w:t>/</w:t>
      </w:r>
      <w:r w:rsidRPr="00BC0617">
        <w:rPr>
          <w:rFonts w:ascii="宋体" w:hAnsi="宋体" w:cs="宋体" w:hint="eastAsia"/>
        </w:rPr>
        <w:t>电话号码：</w:t>
      </w:r>
      <w:r w:rsidRPr="00BC0617">
        <w:rPr>
          <w:rFonts w:ascii="宋体" w:hAnsi="宋体" w:cs="宋体"/>
        </w:rPr>
        <w:t>____________________________</w:t>
      </w:r>
    </w:p>
    <w:p w:rsidR="000E6CF0" w:rsidRPr="00BC0617" w:rsidRDefault="000E6CF0" w:rsidP="002015D8">
      <w:pPr>
        <w:numPr>
          <w:ilvl w:val="0"/>
          <w:numId w:val="42"/>
        </w:numPr>
        <w:spacing w:line="360" w:lineRule="auto"/>
        <w:rPr>
          <w:rFonts w:ascii="宋体" w:cs="Times New Roman"/>
        </w:rPr>
      </w:pPr>
      <w:r w:rsidRPr="00BC0617">
        <w:rPr>
          <w:rFonts w:ascii="宋体" w:hAnsi="宋体" w:cs="宋体" w:hint="eastAsia"/>
        </w:rPr>
        <w:t>成立或注册日期：</w:t>
      </w:r>
      <w:r w:rsidRPr="00BC0617">
        <w:rPr>
          <w:rFonts w:ascii="宋体" w:hAnsi="宋体" w:cs="宋体"/>
        </w:rPr>
        <w:t>_________________________</w:t>
      </w:r>
    </w:p>
    <w:p w:rsidR="000E6CF0" w:rsidRPr="00BC0617" w:rsidRDefault="000E6CF0" w:rsidP="002015D8">
      <w:pPr>
        <w:numPr>
          <w:ilvl w:val="0"/>
          <w:numId w:val="42"/>
        </w:numPr>
        <w:spacing w:line="360" w:lineRule="auto"/>
        <w:rPr>
          <w:rFonts w:ascii="宋体" w:cs="Times New Roman"/>
        </w:rPr>
      </w:pPr>
      <w:r w:rsidRPr="00BC0617">
        <w:rPr>
          <w:rFonts w:ascii="宋体" w:hAnsi="宋体" w:cs="宋体" w:hint="eastAsia"/>
        </w:rPr>
        <w:t>实收资本：</w:t>
      </w:r>
      <w:r w:rsidRPr="00BC0617">
        <w:rPr>
          <w:rFonts w:ascii="宋体" w:hAnsi="宋体" w:cs="宋体"/>
        </w:rPr>
        <w:t>________________________________</w:t>
      </w:r>
    </w:p>
    <w:p w:rsidR="000E6CF0" w:rsidRPr="00BC0617" w:rsidRDefault="000E6CF0" w:rsidP="002015D8">
      <w:pPr>
        <w:numPr>
          <w:ilvl w:val="0"/>
          <w:numId w:val="42"/>
        </w:numPr>
        <w:spacing w:line="360" w:lineRule="auto"/>
        <w:rPr>
          <w:rFonts w:ascii="宋体" w:cs="Times New Roman"/>
        </w:rPr>
      </w:pPr>
      <w:r w:rsidRPr="00BC0617">
        <w:rPr>
          <w:rFonts w:ascii="宋体" w:hAnsi="宋体" w:cs="宋体" w:hint="eastAsia"/>
        </w:rPr>
        <w:t>近期资产负债表（到</w:t>
      </w:r>
      <w:r w:rsidRPr="00BC0617">
        <w:rPr>
          <w:rFonts w:ascii="宋体" w:hAnsi="宋体" w:cs="宋体"/>
        </w:rPr>
        <w:t>________</w:t>
      </w:r>
      <w:r w:rsidRPr="00BC0617">
        <w:rPr>
          <w:rFonts w:ascii="宋体" w:hAnsi="宋体" w:cs="宋体" w:hint="eastAsia"/>
        </w:rPr>
        <w:t>年</w:t>
      </w:r>
      <w:r w:rsidRPr="00BC0617">
        <w:rPr>
          <w:rFonts w:ascii="宋体" w:hAnsi="宋体" w:cs="宋体"/>
        </w:rPr>
        <w:t>____</w:t>
      </w:r>
      <w:r w:rsidRPr="00BC0617">
        <w:rPr>
          <w:rFonts w:ascii="宋体" w:hAnsi="宋体" w:cs="宋体" w:hint="eastAsia"/>
        </w:rPr>
        <w:t>月</w:t>
      </w:r>
      <w:r w:rsidRPr="00BC0617">
        <w:rPr>
          <w:rFonts w:ascii="宋体" w:hAnsi="宋体" w:cs="宋体"/>
        </w:rPr>
        <w:t>_____</w:t>
      </w:r>
      <w:r w:rsidRPr="00BC0617">
        <w:rPr>
          <w:rFonts w:ascii="宋体" w:hAnsi="宋体" w:cs="宋体" w:hint="eastAsia"/>
        </w:rPr>
        <w:t>日止）</w:t>
      </w:r>
    </w:p>
    <w:p w:rsidR="000E6CF0" w:rsidRPr="00BC0617" w:rsidRDefault="000E6CF0" w:rsidP="002015D8">
      <w:pPr>
        <w:spacing w:line="360" w:lineRule="auto"/>
        <w:rPr>
          <w:rFonts w:ascii="宋体" w:cs="Times New Roman"/>
        </w:rPr>
      </w:pPr>
      <w:r w:rsidRPr="00BC0617">
        <w:rPr>
          <w:rFonts w:ascii="宋体" w:hAnsi="宋体" w:cs="宋体"/>
        </w:rPr>
        <w:t xml:space="preserve">  1</w:t>
      </w:r>
      <w:r w:rsidRPr="00BC0617">
        <w:rPr>
          <w:rFonts w:ascii="宋体" w:hAnsi="宋体" w:cs="宋体" w:hint="eastAsia"/>
        </w:rPr>
        <w:t>）固定资产：</w:t>
      </w:r>
      <w:r w:rsidRPr="00BC0617">
        <w:rPr>
          <w:rFonts w:ascii="宋体" w:hAnsi="宋体" w:cs="宋体"/>
        </w:rPr>
        <w:t>____________________</w:t>
      </w:r>
    </w:p>
    <w:p w:rsidR="000E6CF0" w:rsidRPr="00BC0617" w:rsidRDefault="000E6CF0" w:rsidP="002015D8">
      <w:pPr>
        <w:spacing w:line="360" w:lineRule="auto"/>
        <w:rPr>
          <w:rFonts w:ascii="宋体" w:cs="Times New Roman"/>
        </w:rPr>
      </w:pPr>
      <w:r w:rsidRPr="00BC0617">
        <w:rPr>
          <w:rFonts w:ascii="宋体" w:hAnsi="宋体" w:cs="宋体"/>
        </w:rPr>
        <w:t xml:space="preserve">  2</w:t>
      </w:r>
      <w:r w:rsidRPr="00BC0617">
        <w:rPr>
          <w:rFonts w:ascii="宋体" w:hAnsi="宋体" w:cs="宋体" w:hint="eastAsia"/>
        </w:rPr>
        <w:t>）流动资产：</w:t>
      </w:r>
      <w:r w:rsidRPr="00BC0617">
        <w:rPr>
          <w:rFonts w:ascii="宋体" w:hAnsi="宋体" w:cs="宋体"/>
        </w:rPr>
        <w:t>_____________________</w:t>
      </w:r>
    </w:p>
    <w:p w:rsidR="000E6CF0" w:rsidRPr="00BC0617" w:rsidRDefault="000E6CF0" w:rsidP="002015D8">
      <w:pPr>
        <w:spacing w:line="360" w:lineRule="auto"/>
        <w:rPr>
          <w:rFonts w:ascii="宋体" w:cs="Times New Roman"/>
        </w:rPr>
      </w:pPr>
      <w:r w:rsidRPr="00BC0617">
        <w:rPr>
          <w:rFonts w:ascii="宋体" w:hAnsi="宋体" w:cs="宋体"/>
        </w:rPr>
        <w:t xml:space="preserve">  3</w:t>
      </w:r>
      <w:r w:rsidRPr="00BC0617">
        <w:rPr>
          <w:rFonts w:ascii="宋体" w:hAnsi="宋体" w:cs="宋体" w:hint="eastAsia"/>
        </w:rPr>
        <w:t>）长期负债：</w:t>
      </w:r>
      <w:r w:rsidRPr="00BC0617">
        <w:rPr>
          <w:rFonts w:ascii="宋体" w:hAnsi="宋体" w:cs="宋体"/>
        </w:rPr>
        <w:t>____________________</w:t>
      </w:r>
    </w:p>
    <w:p w:rsidR="000E6CF0" w:rsidRPr="00BC0617" w:rsidRDefault="000E6CF0" w:rsidP="002015D8">
      <w:pPr>
        <w:spacing w:line="360" w:lineRule="auto"/>
        <w:rPr>
          <w:rFonts w:ascii="宋体" w:cs="Times New Roman"/>
        </w:rPr>
      </w:pPr>
      <w:r w:rsidRPr="00BC0617">
        <w:rPr>
          <w:rFonts w:ascii="宋体" w:hAnsi="宋体" w:cs="宋体"/>
        </w:rPr>
        <w:t xml:space="preserve">  4</w:t>
      </w:r>
      <w:r w:rsidRPr="00BC0617">
        <w:rPr>
          <w:rFonts w:ascii="宋体" w:hAnsi="宋体" w:cs="宋体" w:hint="eastAsia"/>
        </w:rPr>
        <w:t>）流动负债：</w:t>
      </w:r>
      <w:r w:rsidRPr="00BC0617">
        <w:rPr>
          <w:rFonts w:ascii="宋体" w:hAnsi="宋体" w:cs="宋体"/>
        </w:rPr>
        <w:t>________________________</w:t>
      </w:r>
    </w:p>
    <w:p w:rsidR="000E6CF0" w:rsidRPr="00BC0617" w:rsidRDefault="000E6CF0" w:rsidP="002015D8">
      <w:pPr>
        <w:spacing w:line="360" w:lineRule="auto"/>
        <w:rPr>
          <w:rFonts w:ascii="宋体" w:cs="Times New Roman"/>
        </w:rPr>
      </w:pPr>
      <w:r w:rsidRPr="00BC0617">
        <w:rPr>
          <w:rFonts w:ascii="宋体" w:hAnsi="宋体" w:cs="宋体"/>
        </w:rPr>
        <w:t xml:space="preserve">  5</w:t>
      </w:r>
      <w:r w:rsidRPr="00BC0617">
        <w:rPr>
          <w:rFonts w:ascii="宋体" w:hAnsi="宋体" w:cs="宋体" w:hint="eastAsia"/>
        </w:rPr>
        <w:t>）净值：</w:t>
      </w:r>
      <w:r w:rsidRPr="00BC0617">
        <w:rPr>
          <w:rFonts w:ascii="宋体" w:hAnsi="宋体" w:cs="宋体"/>
        </w:rPr>
        <w:t>________________________</w:t>
      </w:r>
    </w:p>
    <w:p w:rsidR="000E6CF0" w:rsidRPr="00BC0617" w:rsidRDefault="000E6CF0" w:rsidP="002015D8">
      <w:pPr>
        <w:numPr>
          <w:ilvl w:val="0"/>
          <w:numId w:val="42"/>
        </w:numPr>
        <w:spacing w:line="360" w:lineRule="auto"/>
        <w:rPr>
          <w:rFonts w:ascii="宋体" w:cs="Times New Roman"/>
        </w:rPr>
      </w:pPr>
      <w:r w:rsidRPr="00BC0617">
        <w:rPr>
          <w:rFonts w:ascii="宋体" w:hAnsi="宋体" w:cs="宋体" w:hint="eastAsia"/>
        </w:rPr>
        <w:t>主要负责人姓名：</w:t>
      </w:r>
      <w:r w:rsidRPr="00BC0617">
        <w:rPr>
          <w:rFonts w:ascii="宋体" w:hAnsi="宋体" w:cs="宋体"/>
        </w:rPr>
        <w:t>_____________________</w:t>
      </w:r>
    </w:p>
    <w:p w:rsidR="000E6CF0" w:rsidRPr="00BC0617" w:rsidRDefault="000E6CF0" w:rsidP="002015D8">
      <w:pPr>
        <w:numPr>
          <w:ilvl w:val="0"/>
          <w:numId w:val="43"/>
        </w:numPr>
        <w:spacing w:line="360" w:lineRule="auto"/>
        <w:rPr>
          <w:rFonts w:ascii="宋体" w:cs="Times New Roman"/>
        </w:rPr>
      </w:pPr>
      <w:r w:rsidRPr="00BC0617">
        <w:rPr>
          <w:rFonts w:ascii="宋体" w:hAnsi="宋体" w:cs="宋体" w:hint="eastAsia"/>
        </w:rPr>
        <w:t>企业生产设备及规模：</w:t>
      </w:r>
    </w:p>
    <w:p w:rsidR="000E6CF0" w:rsidRPr="00BC0617" w:rsidRDefault="000E6CF0" w:rsidP="002015D8">
      <w:pPr>
        <w:numPr>
          <w:ilvl w:val="0"/>
          <w:numId w:val="43"/>
        </w:numPr>
        <w:spacing w:line="360" w:lineRule="auto"/>
        <w:rPr>
          <w:rFonts w:ascii="宋体" w:cs="Times New Roman"/>
        </w:rPr>
      </w:pPr>
      <w:r w:rsidRPr="00BC0617">
        <w:rPr>
          <w:rFonts w:ascii="宋体" w:hAnsi="宋体" w:cs="宋体" w:hint="eastAsia"/>
        </w:rPr>
        <w:t>企业人员情况：</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职工（在职）人数</w:t>
      </w:r>
      <w:r w:rsidRPr="00BC0617">
        <w:rPr>
          <w:rFonts w:ascii="宋体" w:hAnsi="宋体" w:cs="宋体"/>
        </w:rPr>
        <w:t>_____________</w:t>
      </w:r>
      <w:r w:rsidRPr="00BC0617">
        <w:rPr>
          <w:rFonts w:ascii="宋体" w:hAnsi="宋体" w:cs="宋体" w:hint="eastAsia"/>
        </w:rPr>
        <w:t>人，其中技术人员</w:t>
      </w:r>
      <w:r w:rsidRPr="00BC0617">
        <w:rPr>
          <w:rFonts w:ascii="宋体" w:hAnsi="宋体" w:cs="宋体"/>
        </w:rPr>
        <w:t>___________</w:t>
      </w:r>
      <w:r w:rsidRPr="00BC0617">
        <w:rPr>
          <w:rFonts w:ascii="宋体" w:hAnsi="宋体" w:cs="宋体" w:hint="eastAsia"/>
        </w:rPr>
        <w:t>人；</w:t>
      </w:r>
    </w:p>
    <w:p w:rsidR="000E6CF0" w:rsidRPr="00BC0617" w:rsidRDefault="000E6CF0" w:rsidP="002015D8">
      <w:pPr>
        <w:numPr>
          <w:ilvl w:val="0"/>
          <w:numId w:val="43"/>
        </w:numPr>
        <w:spacing w:line="360" w:lineRule="auto"/>
        <w:rPr>
          <w:rFonts w:ascii="宋体" w:cs="Times New Roman"/>
        </w:rPr>
      </w:pPr>
      <w:r w:rsidRPr="00BC0617">
        <w:rPr>
          <w:rFonts w:ascii="宋体" w:hAnsi="宋体" w:cs="宋体" w:hint="eastAsia"/>
        </w:rPr>
        <w:t>近三年的年营业总额</w:t>
      </w:r>
      <w:r w:rsidRPr="00BC0617">
        <w:rPr>
          <w:rFonts w:ascii="宋体" w:hAnsi="宋体" w:cs="宋体"/>
        </w:rPr>
        <w:t>___________________________</w:t>
      </w:r>
    </w:p>
    <w:p w:rsidR="000E6CF0" w:rsidRPr="00BC0617" w:rsidRDefault="000E6CF0" w:rsidP="002015D8">
      <w:pPr>
        <w:spacing w:line="360" w:lineRule="auto"/>
        <w:ind w:firstLine="420"/>
        <w:rPr>
          <w:rFonts w:ascii="宋体" w:cs="Times New Roman"/>
          <w:b/>
          <w:bCs/>
        </w:rPr>
      </w:pPr>
      <w:r w:rsidRPr="00BC0617">
        <w:rPr>
          <w:rFonts w:ascii="宋体" w:hAnsi="宋体" w:cs="宋体" w:hint="eastAsia"/>
          <w:b/>
          <w:bCs/>
        </w:rPr>
        <w:t>兹证明上述声明是真实、正确的、并提供了全部能提供的资料和数据，我们同意遵照贵方要求出示有关证明文件。</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供应商名称</w:t>
      </w:r>
      <w:r w:rsidRPr="00BC0617">
        <w:rPr>
          <w:rFonts w:ascii="宋体" w:hAnsi="宋体" w:cs="宋体"/>
        </w:rPr>
        <w:t>________________________________</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法定代表人姓名</w:t>
      </w:r>
      <w:r w:rsidRPr="00BC0617">
        <w:rPr>
          <w:rFonts w:ascii="宋体" w:hAnsi="宋体" w:cs="宋体"/>
        </w:rPr>
        <w:t>____________________________</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授权代表人签字</w:t>
      </w:r>
      <w:r w:rsidRPr="00BC0617">
        <w:rPr>
          <w:rFonts w:ascii="宋体" w:hAnsi="宋体" w:cs="宋体"/>
        </w:rPr>
        <w:t>____________________________</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签字日期</w:t>
      </w:r>
      <w:r w:rsidRPr="00BC0617">
        <w:rPr>
          <w:rFonts w:ascii="宋体" w:hAnsi="宋体" w:cs="宋体"/>
        </w:rPr>
        <w:t>________________________________</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电子邮件</w:t>
      </w:r>
      <w:r w:rsidRPr="00BC0617">
        <w:rPr>
          <w:rFonts w:ascii="宋体" w:hAnsi="宋体" w:cs="宋体"/>
        </w:rPr>
        <w:t>________________________________</w:t>
      </w:r>
    </w:p>
    <w:p w:rsidR="000E6CF0" w:rsidRPr="00BC0617" w:rsidRDefault="000E6CF0" w:rsidP="002015D8">
      <w:pPr>
        <w:numPr>
          <w:ilvl w:val="0"/>
          <w:numId w:val="43"/>
        </w:numPr>
        <w:spacing w:line="360" w:lineRule="auto"/>
        <w:rPr>
          <w:rFonts w:ascii="宋体" w:cs="Times New Roman"/>
          <w:b/>
          <w:bCs/>
        </w:rPr>
      </w:pPr>
      <w:r w:rsidRPr="00BC0617">
        <w:rPr>
          <w:rFonts w:ascii="宋体" w:hAnsi="宋体" w:cs="宋体" w:hint="eastAsia"/>
          <w:b/>
          <w:bCs/>
        </w:rPr>
        <w:t>投标供应商有效营业执照和税务登记证（复印件加盖公章）</w:t>
      </w:r>
    </w:p>
    <w:p w:rsidR="000E6CF0" w:rsidRPr="00BC0617" w:rsidRDefault="000E6CF0" w:rsidP="002015D8">
      <w:pPr>
        <w:numPr>
          <w:ilvl w:val="0"/>
          <w:numId w:val="43"/>
        </w:numPr>
        <w:spacing w:line="360" w:lineRule="auto"/>
        <w:rPr>
          <w:rFonts w:ascii="宋体" w:cs="Times New Roman"/>
          <w:b/>
          <w:bCs/>
        </w:rPr>
      </w:pPr>
      <w:r w:rsidRPr="00BC0617">
        <w:rPr>
          <w:rFonts w:ascii="宋体" w:hAnsi="宋体" w:cs="宋体" w:hint="eastAsia"/>
          <w:b/>
          <w:bCs/>
        </w:rPr>
        <w:t>投标供应商资格资质证书（如涉及则提供，复印件加盖单位公章）</w:t>
      </w:r>
    </w:p>
    <w:p w:rsidR="000E6CF0" w:rsidRPr="00BC0617" w:rsidRDefault="000E6CF0" w:rsidP="002015D8">
      <w:pPr>
        <w:spacing w:line="360" w:lineRule="auto"/>
        <w:rPr>
          <w:rFonts w:ascii="宋体" w:cs="Times New Roman"/>
          <w:b/>
          <w:bCs/>
        </w:rPr>
      </w:pPr>
      <w:r w:rsidRPr="00BC0617">
        <w:rPr>
          <w:rFonts w:ascii="宋体" w:hAnsi="宋体" w:cs="宋体" w:hint="eastAsia"/>
          <w:b/>
          <w:bCs/>
        </w:rPr>
        <w:t>供应商账户信息：</w:t>
      </w:r>
    </w:p>
    <w:p w:rsidR="000E6CF0" w:rsidRPr="00BC0617" w:rsidRDefault="000E6CF0" w:rsidP="00CF380C">
      <w:pPr>
        <w:spacing w:line="360" w:lineRule="auto"/>
        <w:rPr>
          <w:rFonts w:ascii="宋体" w:cs="Times New Roman"/>
          <w:b/>
          <w:bCs/>
          <w:u w:val="single"/>
        </w:rPr>
      </w:pPr>
      <w:r w:rsidRPr="00BC0617">
        <w:rPr>
          <w:rFonts w:ascii="宋体" w:hAnsi="宋体" w:cs="宋体" w:hint="eastAsia"/>
          <w:b/>
          <w:bCs/>
          <w:u w:val="single"/>
        </w:rPr>
        <w:t>开户名称：</w:t>
      </w:r>
      <w:r w:rsidRPr="00BC0617">
        <w:rPr>
          <w:rFonts w:ascii="宋体" w:hAnsi="宋体" w:cs="宋体"/>
          <w:b/>
          <w:bCs/>
          <w:u w:val="single"/>
        </w:rPr>
        <w:t xml:space="preserve">                      </w:t>
      </w:r>
      <w:r w:rsidRPr="00BC0617">
        <w:rPr>
          <w:rFonts w:ascii="宋体" w:hAnsi="宋体" w:cs="宋体" w:hint="eastAsia"/>
          <w:b/>
          <w:bCs/>
          <w:u w:val="single"/>
        </w:rPr>
        <w:t>；开户银行：</w:t>
      </w:r>
      <w:r w:rsidRPr="00BC0617">
        <w:rPr>
          <w:rFonts w:ascii="宋体" w:hAnsi="宋体" w:cs="宋体"/>
          <w:b/>
          <w:bCs/>
          <w:u w:val="single"/>
        </w:rPr>
        <w:t xml:space="preserve">                </w:t>
      </w:r>
      <w:r w:rsidRPr="00BC0617">
        <w:rPr>
          <w:rFonts w:ascii="宋体" w:hAnsi="宋体" w:cs="宋体" w:hint="eastAsia"/>
          <w:b/>
          <w:bCs/>
          <w:u w:val="single"/>
        </w:rPr>
        <w:t>；帐号：</w:t>
      </w:r>
      <w:r w:rsidRPr="00BC0617">
        <w:rPr>
          <w:rFonts w:ascii="宋体" w:hAnsi="宋体" w:cs="宋体"/>
          <w:b/>
          <w:bCs/>
          <w:u w:val="single"/>
        </w:rPr>
        <w:t xml:space="preserve">               </w:t>
      </w:r>
      <w:r w:rsidRPr="00BC0617">
        <w:rPr>
          <w:rFonts w:ascii="宋体" w:hAnsi="宋体" w:cs="宋体" w:hint="eastAsia"/>
          <w:b/>
          <w:bCs/>
          <w:u w:val="single"/>
        </w:rPr>
        <w:t>。</w:t>
      </w:r>
    </w:p>
    <w:p w:rsidR="000E6CF0" w:rsidRPr="00BC0617" w:rsidRDefault="000E6CF0" w:rsidP="002015D8">
      <w:pPr>
        <w:spacing w:line="360" w:lineRule="auto"/>
        <w:rPr>
          <w:rFonts w:ascii="宋体" w:cs="Times New Roman"/>
          <w:b/>
          <w:bCs/>
          <w:sz w:val="32"/>
          <w:szCs w:val="32"/>
        </w:rPr>
      </w:pPr>
      <w:r w:rsidRPr="00BC0617">
        <w:rPr>
          <w:rFonts w:ascii="宋体" w:hAnsi="宋体" w:cs="宋体" w:hint="eastAsia"/>
          <w:b/>
          <w:bCs/>
          <w:sz w:val="32"/>
          <w:szCs w:val="32"/>
        </w:rPr>
        <w:t>附件五</w:t>
      </w:r>
      <w:r w:rsidRPr="00BC0617">
        <w:rPr>
          <w:rFonts w:ascii="宋体" w:hAnsi="宋体" w:cs="宋体"/>
          <w:b/>
          <w:bCs/>
          <w:sz w:val="32"/>
          <w:szCs w:val="32"/>
        </w:rPr>
        <w:t xml:space="preserve">                 </w:t>
      </w:r>
      <w:r w:rsidRPr="00BC0617">
        <w:rPr>
          <w:rFonts w:ascii="宋体" w:hAnsi="宋体" w:cs="宋体" w:hint="eastAsia"/>
          <w:b/>
          <w:bCs/>
          <w:sz w:val="32"/>
          <w:szCs w:val="32"/>
        </w:rPr>
        <w:t>作业综合管理方案</w:t>
      </w:r>
    </w:p>
    <w:p w:rsidR="000E6CF0" w:rsidRPr="00BC0617" w:rsidRDefault="000E6CF0" w:rsidP="002015D8">
      <w:pPr>
        <w:spacing w:line="360" w:lineRule="auto"/>
        <w:rPr>
          <w:rFonts w:ascii="宋体" w:cs="Times New Roman"/>
        </w:rPr>
      </w:pPr>
    </w:p>
    <w:p w:rsidR="000E6CF0" w:rsidRPr="00BC0617" w:rsidRDefault="000E6CF0" w:rsidP="004826A8">
      <w:pPr>
        <w:spacing w:line="360" w:lineRule="auto"/>
        <w:jc w:val="center"/>
        <w:rPr>
          <w:rFonts w:ascii="宋体" w:cs="Times New Roman"/>
          <w:sz w:val="32"/>
          <w:szCs w:val="32"/>
        </w:rPr>
      </w:pPr>
      <w:r w:rsidRPr="00BC0617">
        <w:rPr>
          <w:rFonts w:ascii="宋体" w:hAnsi="宋体" w:cs="宋体" w:hint="eastAsia"/>
          <w:sz w:val="32"/>
          <w:szCs w:val="32"/>
        </w:rPr>
        <w:t>（格式自拟）</w:t>
      </w:r>
    </w:p>
    <w:p w:rsidR="000E6CF0" w:rsidRPr="00BC0617" w:rsidRDefault="000E6CF0" w:rsidP="002015D8">
      <w:pPr>
        <w:spacing w:line="360" w:lineRule="auto"/>
        <w:rPr>
          <w:rFonts w:ascii="宋体" w:cs="Times New Roman"/>
        </w:rPr>
      </w:pPr>
      <w:r w:rsidRPr="00BC0617">
        <w:rPr>
          <w:rFonts w:ascii="宋体" w:hAnsi="宋体" w:cs="宋体" w:hint="eastAsia"/>
        </w:rPr>
        <w:t>包括作业人员详细安排表，车辆配置安排表，维修保养，行车计量仪，油料管理，相关作业管理制度，现场管理员与作业人员的培训，现场管理员的配置及职责分工情况，作业质量标准，检查考核办法，文明作业制度，安全生产管理网络，与相关部门的联系，作业人员、现场管理员安全教育，作业人员劳动保护，安全管理制度，意外事件</w:t>
      </w:r>
      <w:r w:rsidRPr="00BC0617">
        <w:rPr>
          <w:rFonts w:ascii="宋体" w:hAnsi="宋体" w:cs="宋体"/>
        </w:rPr>
        <w:t>&lt;</w:t>
      </w:r>
      <w:r w:rsidRPr="00BC0617">
        <w:rPr>
          <w:rFonts w:ascii="宋体" w:hAnsi="宋体" w:cs="宋体" w:hint="eastAsia"/>
        </w:rPr>
        <w:t>车辆出险、车辆故障、人员临时不到位、自然灾害等</w:t>
      </w:r>
      <w:r w:rsidRPr="00BC0617">
        <w:rPr>
          <w:rFonts w:ascii="宋体" w:hAnsi="宋体" w:cs="宋体"/>
        </w:rPr>
        <w:t>&gt;</w:t>
      </w:r>
      <w:r w:rsidRPr="00BC0617">
        <w:rPr>
          <w:rFonts w:ascii="宋体" w:hAnsi="宋体" w:cs="宋体" w:hint="eastAsia"/>
        </w:rPr>
        <w:t>应急预案等评标细则中要求提供的资料</w:t>
      </w:r>
    </w:p>
    <w:p w:rsidR="000E6CF0" w:rsidRPr="00BC0617" w:rsidRDefault="000E6CF0" w:rsidP="002015D8">
      <w:pPr>
        <w:spacing w:line="360" w:lineRule="auto"/>
        <w:rPr>
          <w:rFonts w:ascii="宋体" w:cs="Times New Roman"/>
          <w:b/>
          <w:bCs/>
          <w:sz w:val="32"/>
          <w:szCs w:val="32"/>
        </w:rPr>
      </w:pPr>
    </w:p>
    <w:p w:rsidR="000E6CF0" w:rsidRPr="00BC0617" w:rsidRDefault="000E6CF0" w:rsidP="002015D8">
      <w:pPr>
        <w:spacing w:line="360" w:lineRule="auto"/>
        <w:rPr>
          <w:rFonts w:ascii="宋体" w:cs="Times New Roman"/>
          <w:b/>
          <w:bCs/>
          <w:sz w:val="32"/>
          <w:szCs w:val="32"/>
        </w:rPr>
      </w:pPr>
    </w:p>
    <w:p w:rsidR="000E6CF0" w:rsidRPr="00BC0617" w:rsidRDefault="000E6CF0" w:rsidP="002015D8">
      <w:pPr>
        <w:spacing w:line="360" w:lineRule="auto"/>
        <w:rPr>
          <w:rFonts w:ascii="宋体" w:cs="Times New Roman"/>
          <w:b/>
          <w:bCs/>
          <w:sz w:val="32"/>
          <w:szCs w:val="32"/>
        </w:rPr>
      </w:pPr>
    </w:p>
    <w:p w:rsidR="000E6CF0" w:rsidRPr="00BC0617" w:rsidRDefault="000E6CF0" w:rsidP="002015D8">
      <w:pPr>
        <w:spacing w:line="360" w:lineRule="auto"/>
        <w:rPr>
          <w:rFonts w:ascii="宋体" w:cs="Times New Roman"/>
          <w:b/>
          <w:bCs/>
          <w:sz w:val="32"/>
          <w:szCs w:val="32"/>
        </w:rPr>
      </w:pPr>
    </w:p>
    <w:p w:rsidR="000E6CF0" w:rsidRPr="00BC0617" w:rsidRDefault="000E6CF0" w:rsidP="00451439">
      <w:pPr>
        <w:widowControl/>
        <w:spacing w:line="360" w:lineRule="auto"/>
        <w:jc w:val="left"/>
        <w:rPr>
          <w:rFonts w:ascii="宋体" w:cs="Times New Roman"/>
          <w:b/>
          <w:bCs/>
          <w:sz w:val="32"/>
          <w:szCs w:val="32"/>
        </w:rPr>
      </w:pPr>
      <w:r w:rsidRPr="00BC0617">
        <w:rPr>
          <w:rFonts w:ascii="宋体" w:cs="Times New Roman"/>
          <w:b/>
          <w:bCs/>
          <w:sz w:val="32"/>
          <w:szCs w:val="32"/>
        </w:rPr>
        <w:br w:type="page"/>
      </w:r>
      <w:r w:rsidRPr="00BC0617">
        <w:rPr>
          <w:rFonts w:ascii="宋体" w:hAnsi="宋体" w:cs="宋体" w:hint="eastAsia"/>
          <w:b/>
          <w:bCs/>
          <w:sz w:val="32"/>
          <w:szCs w:val="32"/>
        </w:rPr>
        <w:t>附件六</w:t>
      </w:r>
    </w:p>
    <w:p w:rsidR="000E6CF0" w:rsidRPr="00BC0617" w:rsidRDefault="000E6CF0" w:rsidP="002015D8">
      <w:pPr>
        <w:numPr>
          <w:ilvl w:val="0"/>
          <w:numId w:val="44"/>
        </w:numPr>
        <w:spacing w:line="360" w:lineRule="auto"/>
        <w:jc w:val="center"/>
        <w:rPr>
          <w:rFonts w:ascii="宋体" w:cs="Times New Roman"/>
          <w:b/>
          <w:bCs/>
          <w:sz w:val="32"/>
          <w:szCs w:val="32"/>
        </w:rPr>
      </w:pPr>
      <w:r w:rsidRPr="00BC0617">
        <w:rPr>
          <w:rFonts w:ascii="宋体" w:hAnsi="宋体" w:cs="宋体" w:hint="eastAsia"/>
          <w:b/>
          <w:bCs/>
          <w:sz w:val="32"/>
          <w:szCs w:val="32"/>
        </w:rPr>
        <w:t>进场机具、设备明细表</w:t>
      </w:r>
    </w:p>
    <w:p w:rsidR="000E6CF0" w:rsidRPr="00BC0617" w:rsidRDefault="000E6CF0" w:rsidP="002015D8">
      <w:pPr>
        <w:spacing w:line="360" w:lineRule="auto"/>
        <w:rPr>
          <w:rFonts w:ascii="宋体" w:cs="Times New Roman"/>
        </w:rPr>
      </w:pPr>
      <w:r w:rsidRPr="00BC0617">
        <w:rPr>
          <w:rFonts w:ascii="宋体" w:hAnsi="宋体" w:cs="宋体" w:hint="eastAsia"/>
        </w:rPr>
        <w:t>项目名称：</w:t>
      </w: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8"/>
        <w:gridCol w:w="1737"/>
        <w:gridCol w:w="1682"/>
        <w:gridCol w:w="1346"/>
        <w:gridCol w:w="1346"/>
        <w:gridCol w:w="1571"/>
        <w:gridCol w:w="1120"/>
      </w:tblGrid>
      <w:tr w:rsidR="000E6CF0" w:rsidRPr="008F43A6">
        <w:trPr>
          <w:trHeight w:val="701"/>
        </w:trPr>
        <w:tc>
          <w:tcPr>
            <w:tcW w:w="618"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序号</w:t>
            </w:r>
          </w:p>
        </w:tc>
        <w:tc>
          <w:tcPr>
            <w:tcW w:w="1737"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设备名称</w:t>
            </w:r>
          </w:p>
        </w:tc>
        <w:tc>
          <w:tcPr>
            <w:tcW w:w="1682"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规格型号</w:t>
            </w:r>
          </w:p>
        </w:tc>
        <w:tc>
          <w:tcPr>
            <w:tcW w:w="1346"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品牌</w:t>
            </w:r>
            <w:r w:rsidRPr="008F43A6">
              <w:rPr>
                <w:rFonts w:ascii="宋体" w:hAnsi="宋体" w:cs="宋体"/>
              </w:rPr>
              <w:t>/</w:t>
            </w:r>
            <w:r w:rsidRPr="008F43A6">
              <w:rPr>
                <w:rFonts w:ascii="宋体" w:hAnsi="宋体" w:cs="宋体" w:hint="eastAsia"/>
              </w:rPr>
              <w:t>产地</w:t>
            </w:r>
          </w:p>
        </w:tc>
        <w:tc>
          <w:tcPr>
            <w:tcW w:w="1346"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已使用</w:t>
            </w:r>
          </w:p>
          <w:p w:rsidR="000E6CF0" w:rsidRPr="008F43A6" w:rsidRDefault="000E6CF0" w:rsidP="008F43A6">
            <w:pPr>
              <w:spacing w:line="360" w:lineRule="auto"/>
              <w:jc w:val="center"/>
              <w:rPr>
                <w:rFonts w:ascii="宋体" w:cs="Times New Roman"/>
              </w:rPr>
            </w:pPr>
            <w:r w:rsidRPr="008F43A6">
              <w:rPr>
                <w:rFonts w:ascii="宋体" w:hAnsi="宋体" w:cs="宋体" w:hint="eastAsia"/>
              </w:rPr>
              <w:t>年限</w:t>
            </w:r>
          </w:p>
        </w:tc>
        <w:tc>
          <w:tcPr>
            <w:tcW w:w="1571"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核定载重量</w:t>
            </w:r>
          </w:p>
          <w:p w:rsidR="000E6CF0" w:rsidRPr="008F43A6" w:rsidRDefault="000E6CF0" w:rsidP="008F43A6">
            <w:pPr>
              <w:spacing w:line="360" w:lineRule="auto"/>
              <w:jc w:val="center"/>
              <w:rPr>
                <w:rFonts w:ascii="宋体" w:cs="Times New Roman"/>
              </w:rPr>
            </w:pPr>
            <w:r w:rsidRPr="008F43A6">
              <w:rPr>
                <w:rFonts w:ascii="宋体" w:hAnsi="宋体" w:cs="宋体" w:hint="eastAsia"/>
              </w:rPr>
              <w:t>（</w:t>
            </w:r>
            <w:r w:rsidRPr="008F43A6">
              <w:rPr>
                <w:rFonts w:ascii="宋体" w:hAnsi="宋体" w:cs="宋体"/>
              </w:rPr>
              <w:t>kg</w:t>
            </w:r>
            <w:r w:rsidRPr="008F43A6">
              <w:rPr>
                <w:rFonts w:ascii="宋体" w:hAnsi="宋体" w:cs="宋体" w:hint="eastAsia"/>
              </w:rPr>
              <w:t>）</w:t>
            </w:r>
          </w:p>
        </w:tc>
        <w:tc>
          <w:tcPr>
            <w:tcW w:w="1120"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数量</w:t>
            </w:r>
          </w:p>
          <w:p w:rsidR="000E6CF0" w:rsidRPr="008F43A6" w:rsidRDefault="000E6CF0" w:rsidP="008F43A6">
            <w:pPr>
              <w:spacing w:line="360" w:lineRule="auto"/>
              <w:jc w:val="center"/>
              <w:rPr>
                <w:rFonts w:ascii="宋体" w:cs="Times New Roman"/>
              </w:rPr>
            </w:pPr>
            <w:r w:rsidRPr="008F43A6">
              <w:rPr>
                <w:rFonts w:ascii="宋体" w:hAnsi="宋体" w:cs="宋体" w:hint="eastAsia"/>
              </w:rPr>
              <w:t>（台）</w:t>
            </w:r>
          </w:p>
        </w:tc>
      </w:tr>
      <w:tr w:rsidR="000E6CF0" w:rsidRPr="008F43A6">
        <w:trPr>
          <w:trHeight w:val="451"/>
        </w:trPr>
        <w:tc>
          <w:tcPr>
            <w:tcW w:w="618" w:type="dxa"/>
            <w:vAlign w:val="center"/>
          </w:tcPr>
          <w:p w:rsidR="000E6CF0" w:rsidRPr="008F43A6" w:rsidRDefault="000E6CF0" w:rsidP="008F43A6">
            <w:pPr>
              <w:spacing w:line="360" w:lineRule="auto"/>
              <w:jc w:val="center"/>
              <w:rPr>
                <w:rFonts w:ascii="宋体" w:cs="Times New Roman"/>
              </w:rPr>
            </w:pPr>
          </w:p>
        </w:tc>
        <w:tc>
          <w:tcPr>
            <w:tcW w:w="1737" w:type="dxa"/>
            <w:vAlign w:val="center"/>
          </w:tcPr>
          <w:p w:rsidR="000E6CF0" w:rsidRPr="008F43A6" w:rsidRDefault="000E6CF0" w:rsidP="008F43A6">
            <w:pPr>
              <w:spacing w:line="360" w:lineRule="auto"/>
              <w:jc w:val="center"/>
              <w:rPr>
                <w:rFonts w:ascii="宋体" w:cs="Times New Roman"/>
              </w:rPr>
            </w:pPr>
          </w:p>
        </w:tc>
        <w:tc>
          <w:tcPr>
            <w:tcW w:w="1682" w:type="dxa"/>
            <w:vAlign w:val="center"/>
          </w:tcPr>
          <w:p w:rsidR="000E6CF0" w:rsidRPr="008F43A6" w:rsidRDefault="000E6CF0" w:rsidP="008F43A6">
            <w:pPr>
              <w:spacing w:line="360" w:lineRule="auto"/>
              <w:jc w:val="center"/>
              <w:rPr>
                <w:rFonts w:ascii="宋体" w:cs="Times New Roman"/>
              </w:rPr>
            </w:pPr>
          </w:p>
        </w:tc>
        <w:tc>
          <w:tcPr>
            <w:tcW w:w="1346" w:type="dxa"/>
            <w:vAlign w:val="center"/>
          </w:tcPr>
          <w:p w:rsidR="000E6CF0" w:rsidRPr="008F43A6" w:rsidRDefault="000E6CF0" w:rsidP="008F43A6">
            <w:pPr>
              <w:spacing w:line="360" w:lineRule="auto"/>
              <w:jc w:val="center"/>
              <w:rPr>
                <w:rFonts w:ascii="宋体" w:cs="Times New Roman"/>
              </w:rPr>
            </w:pPr>
          </w:p>
        </w:tc>
        <w:tc>
          <w:tcPr>
            <w:tcW w:w="1346" w:type="dxa"/>
            <w:vAlign w:val="center"/>
          </w:tcPr>
          <w:p w:rsidR="000E6CF0" w:rsidRPr="008F43A6" w:rsidRDefault="000E6CF0" w:rsidP="008F43A6">
            <w:pPr>
              <w:spacing w:line="360" w:lineRule="auto"/>
              <w:jc w:val="center"/>
              <w:rPr>
                <w:rFonts w:ascii="宋体" w:cs="Times New Roman"/>
              </w:rPr>
            </w:pPr>
          </w:p>
        </w:tc>
        <w:tc>
          <w:tcPr>
            <w:tcW w:w="1571" w:type="dxa"/>
            <w:vAlign w:val="center"/>
          </w:tcPr>
          <w:p w:rsidR="000E6CF0" w:rsidRPr="008F43A6" w:rsidRDefault="000E6CF0" w:rsidP="008F43A6">
            <w:pPr>
              <w:spacing w:line="360" w:lineRule="auto"/>
              <w:jc w:val="center"/>
              <w:rPr>
                <w:rFonts w:ascii="宋体" w:cs="Times New Roman"/>
              </w:rPr>
            </w:pPr>
          </w:p>
        </w:tc>
        <w:tc>
          <w:tcPr>
            <w:tcW w:w="1120"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451"/>
        </w:trPr>
        <w:tc>
          <w:tcPr>
            <w:tcW w:w="618" w:type="dxa"/>
            <w:vAlign w:val="center"/>
          </w:tcPr>
          <w:p w:rsidR="000E6CF0" w:rsidRPr="008F43A6" w:rsidRDefault="000E6CF0" w:rsidP="008F43A6">
            <w:pPr>
              <w:spacing w:line="360" w:lineRule="auto"/>
              <w:jc w:val="center"/>
              <w:rPr>
                <w:rFonts w:ascii="宋体" w:cs="Times New Roman"/>
              </w:rPr>
            </w:pPr>
          </w:p>
        </w:tc>
        <w:tc>
          <w:tcPr>
            <w:tcW w:w="1737" w:type="dxa"/>
            <w:vAlign w:val="center"/>
          </w:tcPr>
          <w:p w:rsidR="000E6CF0" w:rsidRPr="008F43A6" w:rsidRDefault="000E6CF0" w:rsidP="008F43A6">
            <w:pPr>
              <w:spacing w:line="360" w:lineRule="auto"/>
              <w:jc w:val="center"/>
              <w:rPr>
                <w:rFonts w:ascii="宋体" w:cs="Times New Roman"/>
              </w:rPr>
            </w:pPr>
          </w:p>
        </w:tc>
        <w:tc>
          <w:tcPr>
            <w:tcW w:w="1682" w:type="dxa"/>
            <w:vAlign w:val="center"/>
          </w:tcPr>
          <w:p w:rsidR="000E6CF0" w:rsidRPr="008F43A6" w:rsidRDefault="000E6CF0" w:rsidP="008F43A6">
            <w:pPr>
              <w:spacing w:line="360" w:lineRule="auto"/>
              <w:jc w:val="center"/>
              <w:rPr>
                <w:rFonts w:ascii="宋体" w:cs="Times New Roman"/>
              </w:rPr>
            </w:pPr>
          </w:p>
        </w:tc>
        <w:tc>
          <w:tcPr>
            <w:tcW w:w="1346" w:type="dxa"/>
            <w:vAlign w:val="center"/>
          </w:tcPr>
          <w:p w:rsidR="000E6CF0" w:rsidRPr="008F43A6" w:rsidRDefault="000E6CF0" w:rsidP="008F43A6">
            <w:pPr>
              <w:spacing w:line="360" w:lineRule="auto"/>
              <w:jc w:val="center"/>
              <w:rPr>
                <w:rFonts w:ascii="宋体" w:cs="Times New Roman"/>
              </w:rPr>
            </w:pPr>
          </w:p>
        </w:tc>
        <w:tc>
          <w:tcPr>
            <w:tcW w:w="1346" w:type="dxa"/>
            <w:vAlign w:val="center"/>
          </w:tcPr>
          <w:p w:rsidR="000E6CF0" w:rsidRPr="008F43A6" w:rsidRDefault="000E6CF0" w:rsidP="008F43A6">
            <w:pPr>
              <w:spacing w:line="360" w:lineRule="auto"/>
              <w:jc w:val="center"/>
              <w:rPr>
                <w:rFonts w:ascii="宋体" w:cs="Times New Roman"/>
              </w:rPr>
            </w:pPr>
          </w:p>
        </w:tc>
        <w:tc>
          <w:tcPr>
            <w:tcW w:w="1571" w:type="dxa"/>
            <w:vAlign w:val="center"/>
          </w:tcPr>
          <w:p w:rsidR="000E6CF0" w:rsidRPr="008F43A6" w:rsidRDefault="000E6CF0" w:rsidP="008F43A6">
            <w:pPr>
              <w:spacing w:line="360" w:lineRule="auto"/>
              <w:jc w:val="center"/>
              <w:rPr>
                <w:rFonts w:ascii="宋体" w:cs="Times New Roman"/>
              </w:rPr>
            </w:pPr>
          </w:p>
        </w:tc>
        <w:tc>
          <w:tcPr>
            <w:tcW w:w="1120"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451"/>
        </w:trPr>
        <w:tc>
          <w:tcPr>
            <w:tcW w:w="618" w:type="dxa"/>
            <w:vAlign w:val="center"/>
          </w:tcPr>
          <w:p w:rsidR="000E6CF0" w:rsidRPr="008F43A6" w:rsidRDefault="000E6CF0" w:rsidP="008F43A6">
            <w:pPr>
              <w:spacing w:line="360" w:lineRule="auto"/>
              <w:jc w:val="center"/>
              <w:rPr>
                <w:rFonts w:ascii="宋体" w:cs="Times New Roman"/>
              </w:rPr>
            </w:pPr>
          </w:p>
        </w:tc>
        <w:tc>
          <w:tcPr>
            <w:tcW w:w="1737" w:type="dxa"/>
            <w:vAlign w:val="center"/>
          </w:tcPr>
          <w:p w:rsidR="000E6CF0" w:rsidRPr="008F43A6" w:rsidRDefault="000E6CF0" w:rsidP="008F43A6">
            <w:pPr>
              <w:spacing w:line="360" w:lineRule="auto"/>
              <w:jc w:val="center"/>
              <w:rPr>
                <w:rFonts w:ascii="宋体" w:cs="Times New Roman"/>
              </w:rPr>
            </w:pPr>
          </w:p>
        </w:tc>
        <w:tc>
          <w:tcPr>
            <w:tcW w:w="1682" w:type="dxa"/>
            <w:vAlign w:val="center"/>
          </w:tcPr>
          <w:p w:rsidR="000E6CF0" w:rsidRPr="008F43A6" w:rsidRDefault="000E6CF0" w:rsidP="008F43A6">
            <w:pPr>
              <w:spacing w:line="360" w:lineRule="auto"/>
              <w:jc w:val="center"/>
              <w:rPr>
                <w:rFonts w:ascii="宋体" w:cs="Times New Roman"/>
              </w:rPr>
            </w:pPr>
          </w:p>
        </w:tc>
        <w:tc>
          <w:tcPr>
            <w:tcW w:w="1346" w:type="dxa"/>
            <w:vAlign w:val="center"/>
          </w:tcPr>
          <w:p w:rsidR="000E6CF0" w:rsidRPr="008F43A6" w:rsidRDefault="000E6CF0" w:rsidP="008F43A6">
            <w:pPr>
              <w:spacing w:line="360" w:lineRule="auto"/>
              <w:jc w:val="center"/>
              <w:rPr>
                <w:rFonts w:ascii="宋体" w:cs="Times New Roman"/>
              </w:rPr>
            </w:pPr>
          </w:p>
        </w:tc>
        <w:tc>
          <w:tcPr>
            <w:tcW w:w="1346" w:type="dxa"/>
            <w:vAlign w:val="center"/>
          </w:tcPr>
          <w:p w:rsidR="000E6CF0" w:rsidRPr="008F43A6" w:rsidRDefault="000E6CF0" w:rsidP="008F43A6">
            <w:pPr>
              <w:spacing w:line="360" w:lineRule="auto"/>
              <w:jc w:val="center"/>
              <w:rPr>
                <w:rFonts w:ascii="宋体" w:cs="Times New Roman"/>
              </w:rPr>
            </w:pPr>
          </w:p>
        </w:tc>
        <w:tc>
          <w:tcPr>
            <w:tcW w:w="1571" w:type="dxa"/>
            <w:vAlign w:val="center"/>
          </w:tcPr>
          <w:p w:rsidR="000E6CF0" w:rsidRPr="008F43A6" w:rsidRDefault="000E6CF0" w:rsidP="008F43A6">
            <w:pPr>
              <w:spacing w:line="360" w:lineRule="auto"/>
              <w:jc w:val="center"/>
              <w:rPr>
                <w:rFonts w:ascii="宋体" w:cs="Times New Roman"/>
              </w:rPr>
            </w:pPr>
          </w:p>
        </w:tc>
        <w:tc>
          <w:tcPr>
            <w:tcW w:w="1120"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451"/>
        </w:trPr>
        <w:tc>
          <w:tcPr>
            <w:tcW w:w="618" w:type="dxa"/>
            <w:vAlign w:val="center"/>
          </w:tcPr>
          <w:p w:rsidR="000E6CF0" w:rsidRPr="008F43A6" w:rsidRDefault="000E6CF0" w:rsidP="008F43A6">
            <w:pPr>
              <w:spacing w:line="360" w:lineRule="auto"/>
              <w:jc w:val="center"/>
              <w:rPr>
                <w:rFonts w:ascii="宋体" w:cs="Times New Roman"/>
              </w:rPr>
            </w:pPr>
          </w:p>
        </w:tc>
        <w:tc>
          <w:tcPr>
            <w:tcW w:w="1737" w:type="dxa"/>
            <w:vAlign w:val="center"/>
          </w:tcPr>
          <w:p w:rsidR="000E6CF0" w:rsidRPr="008F43A6" w:rsidRDefault="000E6CF0" w:rsidP="008F43A6">
            <w:pPr>
              <w:spacing w:line="360" w:lineRule="auto"/>
              <w:jc w:val="center"/>
              <w:rPr>
                <w:rFonts w:ascii="宋体" w:cs="Times New Roman"/>
              </w:rPr>
            </w:pPr>
          </w:p>
        </w:tc>
        <w:tc>
          <w:tcPr>
            <w:tcW w:w="1682" w:type="dxa"/>
            <w:vAlign w:val="center"/>
          </w:tcPr>
          <w:p w:rsidR="000E6CF0" w:rsidRPr="008F43A6" w:rsidRDefault="000E6CF0" w:rsidP="008F43A6">
            <w:pPr>
              <w:spacing w:line="360" w:lineRule="auto"/>
              <w:jc w:val="center"/>
              <w:rPr>
                <w:rFonts w:ascii="宋体" w:cs="Times New Roman"/>
              </w:rPr>
            </w:pPr>
          </w:p>
        </w:tc>
        <w:tc>
          <w:tcPr>
            <w:tcW w:w="1346" w:type="dxa"/>
            <w:vAlign w:val="center"/>
          </w:tcPr>
          <w:p w:rsidR="000E6CF0" w:rsidRPr="008F43A6" w:rsidRDefault="000E6CF0" w:rsidP="008F43A6">
            <w:pPr>
              <w:spacing w:line="360" w:lineRule="auto"/>
              <w:jc w:val="center"/>
              <w:rPr>
                <w:rFonts w:ascii="宋体" w:cs="Times New Roman"/>
              </w:rPr>
            </w:pPr>
          </w:p>
        </w:tc>
        <w:tc>
          <w:tcPr>
            <w:tcW w:w="1346" w:type="dxa"/>
            <w:vAlign w:val="center"/>
          </w:tcPr>
          <w:p w:rsidR="000E6CF0" w:rsidRPr="008F43A6" w:rsidRDefault="000E6CF0" w:rsidP="008F43A6">
            <w:pPr>
              <w:spacing w:line="360" w:lineRule="auto"/>
              <w:jc w:val="center"/>
              <w:rPr>
                <w:rFonts w:ascii="宋体" w:cs="Times New Roman"/>
              </w:rPr>
            </w:pPr>
          </w:p>
        </w:tc>
        <w:tc>
          <w:tcPr>
            <w:tcW w:w="1571" w:type="dxa"/>
            <w:vAlign w:val="center"/>
          </w:tcPr>
          <w:p w:rsidR="000E6CF0" w:rsidRPr="008F43A6" w:rsidRDefault="000E6CF0" w:rsidP="008F43A6">
            <w:pPr>
              <w:spacing w:line="360" w:lineRule="auto"/>
              <w:jc w:val="center"/>
              <w:rPr>
                <w:rFonts w:ascii="宋体" w:cs="Times New Roman"/>
              </w:rPr>
            </w:pPr>
          </w:p>
        </w:tc>
        <w:tc>
          <w:tcPr>
            <w:tcW w:w="1120"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451"/>
        </w:trPr>
        <w:tc>
          <w:tcPr>
            <w:tcW w:w="618" w:type="dxa"/>
            <w:vAlign w:val="center"/>
          </w:tcPr>
          <w:p w:rsidR="000E6CF0" w:rsidRPr="008F43A6" w:rsidRDefault="000E6CF0" w:rsidP="008F43A6">
            <w:pPr>
              <w:spacing w:line="360" w:lineRule="auto"/>
              <w:jc w:val="center"/>
              <w:rPr>
                <w:rFonts w:ascii="宋体" w:cs="Times New Roman"/>
              </w:rPr>
            </w:pPr>
          </w:p>
        </w:tc>
        <w:tc>
          <w:tcPr>
            <w:tcW w:w="1737" w:type="dxa"/>
            <w:vAlign w:val="center"/>
          </w:tcPr>
          <w:p w:rsidR="000E6CF0" w:rsidRPr="008F43A6" w:rsidRDefault="000E6CF0" w:rsidP="008F43A6">
            <w:pPr>
              <w:spacing w:line="360" w:lineRule="auto"/>
              <w:jc w:val="center"/>
              <w:rPr>
                <w:rFonts w:ascii="宋体" w:cs="Times New Roman"/>
              </w:rPr>
            </w:pPr>
          </w:p>
        </w:tc>
        <w:tc>
          <w:tcPr>
            <w:tcW w:w="1682" w:type="dxa"/>
            <w:vAlign w:val="center"/>
          </w:tcPr>
          <w:p w:rsidR="000E6CF0" w:rsidRPr="008F43A6" w:rsidRDefault="000E6CF0" w:rsidP="008F43A6">
            <w:pPr>
              <w:spacing w:line="360" w:lineRule="auto"/>
              <w:jc w:val="center"/>
              <w:rPr>
                <w:rFonts w:ascii="宋体" w:cs="Times New Roman"/>
              </w:rPr>
            </w:pPr>
          </w:p>
        </w:tc>
        <w:tc>
          <w:tcPr>
            <w:tcW w:w="1346" w:type="dxa"/>
            <w:vAlign w:val="center"/>
          </w:tcPr>
          <w:p w:rsidR="000E6CF0" w:rsidRPr="008F43A6" w:rsidRDefault="000E6CF0" w:rsidP="008F43A6">
            <w:pPr>
              <w:spacing w:line="360" w:lineRule="auto"/>
              <w:jc w:val="center"/>
              <w:rPr>
                <w:rFonts w:ascii="宋体" w:cs="Times New Roman"/>
              </w:rPr>
            </w:pPr>
          </w:p>
        </w:tc>
        <w:tc>
          <w:tcPr>
            <w:tcW w:w="1346" w:type="dxa"/>
            <w:vAlign w:val="center"/>
          </w:tcPr>
          <w:p w:rsidR="000E6CF0" w:rsidRPr="008F43A6" w:rsidRDefault="000E6CF0" w:rsidP="008F43A6">
            <w:pPr>
              <w:spacing w:line="360" w:lineRule="auto"/>
              <w:jc w:val="center"/>
              <w:rPr>
                <w:rFonts w:ascii="宋体" w:cs="Times New Roman"/>
              </w:rPr>
            </w:pPr>
          </w:p>
        </w:tc>
        <w:tc>
          <w:tcPr>
            <w:tcW w:w="1571" w:type="dxa"/>
            <w:vAlign w:val="center"/>
          </w:tcPr>
          <w:p w:rsidR="000E6CF0" w:rsidRPr="008F43A6" w:rsidRDefault="000E6CF0" w:rsidP="008F43A6">
            <w:pPr>
              <w:spacing w:line="360" w:lineRule="auto"/>
              <w:jc w:val="center"/>
              <w:rPr>
                <w:rFonts w:ascii="宋体" w:cs="Times New Roman"/>
              </w:rPr>
            </w:pPr>
          </w:p>
        </w:tc>
        <w:tc>
          <w:tcPr>
            <w:tcW w:w="1120"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463"/>
        </w:trPr>
        <w:tc>
          <w:tcPr>
            <w:tcW w:w="618" w:type="dxa"/>
            <w:vAlign w:val="center"/>
          </w:tcPr>
          <w:p w:rsidR="000E6CF0" w:rsidRPr="008F43A6" w:rsidRDefault="000E6CF0" w:rsidP="008F43A6">
            <w:pPr>
              <w:spacing w:line="360" w:lineRule="auto"/>
              <w:jc w:val="center"/>
              <w:rPr>
                <w:rFonts w:ascii="宋体" w:cs="Times New Roman"/>
              </w:rPr>
            </w:pPr>
          </w:p>
        </w:tc>
        <w:tc>
          <w:tcPr>
            <w:tcW w:w="1737" w:type="dxa"/>
            <w:vAlign w:val="center"/>
          </w:tcPr>
          <w:p w:rsidR="000E6CF0" w:rsidRPr="008F43A6" w:rsidRDefault="000E6CF0" w:rsidP="008F43A6">
            <w:pPr>
              <w:spacing w:line="360" w:lineRule="auto"/>
              <w:jc w:val="center"/>
              <w:rPr>
                <w:rFonts w:ascii="宋体" w:cs="Times New Roman"/>
              </w:rPr>
            </w:pPr>
          </w:p>
        </w:tc>
        <w:tc>
          <w:tcPr>
            <w:tcW w:w="1682" w:type="dxa"/>
            <w:vAlign w:val="center"/>
          </w:tcPr>
          <w:p w:rsidR="000E6CF0" w:rsidRPr="008F43A6" w:rsidRDefault="000E6CF0" w:rsidP="008F43A6">
            <w:pPr>
              <w:spacing w:line="360" w:lineRule="auto"/>
              <w:jc w:val="center"/>
              <w:rPr>
                <w:rFonts w:ascii="宋体" w:cs="Times New Roman"/>
              </w:rPr>
            </w:pPr>
          </w:p>
        </w:tc>
        <w:tc>
          <w:tcPr>
            <w:tcW w:w="1346" w:type="dxa"/>
            <w:vAlign w:val="center"/>
          </w:tcPr>
          <w:p w:rsidR="000E6CF0" w:rsidRPr="008F43A6" w:rsidRDefault="000E6CF0" w:rsidP="008F43A6">
            <w:pPr>
              <w:spacing w:line="360" w:lineRule="auto"/>
              <w:jc w:val="center"/>
              <w:rPr>
                <w:rFonts w:ascii="宋体" w:cs="Times New Roman"/>
              </w:rPr>
            </w:pPr>
          </w:p>
        </w:tc>
        <w:tc>
          <w:tcPr>
            <w:tcW w:w="1346" w:type="dxa"/>
            <w:vAlign w:val="center"/>
          </w:tcPr>
          <w:p w:rsidR="000E6CF0" w:rsidRPr="008F43A6" w:rsidRDefault="000E6CF0" w:rsidP="008F43A6">
            <w:pPr>
              <w:spacing w:line="360" w:lineRule="auto"/>
              <w:jc w:val="center"/>
              <w:rPr>
                <w:rFonts w:ascii="宋体" w:cs="Times New Roman"/>
              </w:rPr>
            </w:pPr>
          </w:p>
        </w:tc>
        <w:tc>
          <w:tcPr>
            <w:tcW w:w="1571" w:type="dxa"/>
            <w:vAlign w:val="center"/>
          </w:tcPr>
          <w:p w:rsidR="000E6CF0" w:rsidRPr="008F43A6" w:rsidRDefault="000E6CF0" w:rsidP="008F43A6">
            <w:pPr>
              <w:spacing w:line="360" w:lineRule="auto"/>
              <w:jc w:val="center"/>
              <w:rPr>
                <w:rFonts w:ascii="宋体" w:cs="Times New Roman"/>
              </w:rPr>
            </w:pPr>
          </w:p>
        </w:tc>
        <w:tc>
          <w:tcPr>
            <w:tcW w:w="1120" w:type="dxa"/>
            <w:vAlign w:val="center"/>
          </w:tcPr>
          <w:p w:rsidR="000E6CF0" w:rsidRPr="008F43A6" w:rsidRDefault="000E6CF0" w:rsidP="008F43A6">
            <w:pPr>
              <w:spacing w:line="360" w:lineRule="auto"/>
              <w:jc w:val="center"/>
              <w:rPr>
                <w:rFonts w:ascii="宋体" w:cs="Times New Roman"/>
              </w:rPr>
            </w:pPr>
          </w:p>
        </w:tc>
      </w:tr>
    </w:tbl>
    <w:p w:rsidR="000E6CF0" w:rsidRPr="00BC0617" w:rsidRDefault="000E6CF0" w:rsidP="002015D8">
      <w:pPr>
        <w:spacing w:line="360" w:lineRule="auto"/>
        <w:rPr>
          <w:rFonts w:ascii="宋体" w:cs="Times New Roman"/>
        </w:rPr>
      </w:pPr>
      <w:r w:rsidRPr="00BC0617">
        <w:rPr>
          <w:rFonts w:ascii="宋体" w:hAnsi="宋体" w:cs="宋体"/>
        </w:rPr>
        <w:t xml:space="preserve"> </w:t>
      </w:r>
    </w:p>
    <w:p w:rsidR="000E6CF0" w:rsidRPr="00BC0617" w:rsidRDefault="000E6CF0" w:rsidP="002015D8">
      <w:pPr>
        <w:spacing w:line="360" w:lineRule="auto"/>
        <w:rPr>
          <w:rFonts w:ascii="宋体" w:cs="Times New Roman"/>
        </w:rPr>
      </w:pPr>
      <w:r w:rsidRPr="00BC0617">
        <w:rPr>
          <w:rFonts w:ascii="宋体" w:hAnsi="宋体" w:cs="宋体"/>
        </w:rPr>
        <w:t xml:space="preserve"> </w:t>
      </w:r>
      <w:r w:rsidRPr="00BC0617">
        <w:rPr>
          <w:rFonts w:ascii="宋体" w:hAnsi="宋体" w:cs="宋体" w:hint="eastAsia"/>
        </w:rPr>
        <w:t>注：</w:t>
      </w:r>
      <w:r w:rsidRPr="00BC0617">
        <w:rPr>
          <w:rFonts w:ascii="宋体" w:hAnsi="宋体" w:cs="宋体"/>
        </w:rPr>
        <w:t>1</w:t>
      </w:r>
      <w:r w:rsidRPr="00BC0617">
        <w:rPr>
          <w:rFonts w:ascii="宋体" w:hAnsi="宋体" w:cs="宋体" w:hint="eastAsia"/>
        </w:rPr>
        <w:t>、本表所列为供应商投入的作业机具、设备清单。</w:t>
      </w:r>
    </w:p>
    <w:p w:rsidR="000E6CF0" w:rsidRPr="00BC0617" w:rsidRDefault="000E6CF0" w:rsidP="002015D8">
      <w:pPr>
        <w:spacing w:line="360" w:lineRule="auto"/>
        <w:rPr>
          <w:rFonts w:ascii="宋体" w:cs="Times New Roman"/>
        </w:rPr>
      </w:pPr>
      <w:r w:rsidRPr="00BC0617">
        <w:rPr>
          <w:rFonts w:ascii="宋体" w:hAnsi="宋体" w:cs="宋体"/>
        </w:rPr>
        <w:t xml:space="preserve">      2</w:t>
      </w:r>
      <w:r w:rsidRPr="00BC0617">
        <w:rPr>
          <w:rFonts w:ascii="宋体" w:hAnsi="宋体" w:cs="宋体" w:hint="eastAsia"/>
        </w:rPr>
        <w:t>、此表仅提供了表格形式，供应商可按此表格复制。</w:t>
      </w:r>
    </w:p>
    <w:p w:rsidR="000E6CF0" w:rsidRPr="00BC0617" w:rsidRDefault="000E6CF0" w:rsidP="002015D8">
      <w:pPr>
        <w:spacing w:line="360" w:lineRule="auto"/>
        <w:rPr>
          <w:rFonts w:ascii="宋体" w:cs="Times New Roman"/>
        </w:rPr>
      </w:pPr>
    </w:p>
    <w:p w:rsidR="000E6CF0" w:rsidRPr="00BC0617" w:rsidRDefault="000E6CF0" w:rsidP="002015D8">
      <w:pPr>
        <w:spacing w:line="360" w:lineRule="auto"/>
        <w:rPr>
          <w:rFonts w:ascii="宋体" w:cs="Times New Roman"/>
        </w:rPr>
      </w:pPr>
      <w:r w:rsidRPr="00BC0617">
        <w:rPr>
          <w:rFonts w:ascii="宋体" w:hAnsi="宋体" w:cs="宋体"/>
        </w:rPr>
        <w:t xml:space="preserve">                                              </w:t>
      </w:r>
      <w:r w:rsidRPr="00BC0617">
        <w:rPr>
          <w:rFonts w:ascii="宋体" w:hAnsi="宋体" w:cs="宋体" w:hint="eastAsia"/>
        </w:rPr>
        <w:t>投标供应商名称（盖章）：</w:t>
      </w:r>
    </w:p>
    <w:p w:rsidR="000E6CF0" w:rsidRPr="00BC0617" w:rsidRDefault="000E6CF0" w:rsidP="002015D8">
      <w:pPr>
        <w:spacing w:line="360" w:lineRule="auto"/>
        <w:rPr>
          <w:rFonts w:ascii="宋体" w:cs="Times New Roman"/>
        </w:rPr>
      </w:pPr>
    </w:p>
    <w:p w:rsidR="000E6CF0" w:rsidRPr="00BC0617" w:rsidRDefault="000E6CF0" w:rsidP="002015D8">
      <w:pPr>
        <w:spacing w:line="360" w:lineRule="auto"/>
        <w:rPr>
          <w:rFonts w:ascii="宋体" w:cs="Times New Roman"/>
        </w:rPr>
      </w:pPr>
      <w:r w:rsidRPr="00BC0617">
        <w:rPr>
          <w:rFonts w:ascii="宋体" w:hAnsi="宋体" w:cs="宋体"/>
        </w:rPr>
        <w:t xml:space="preserve">                                              </w:t>
      </w:r>
      <w:r w:rsidRPr="00BC0617">
        <w:rPr>
          <w:rFonts w:ascii="宋体" w:hAnsi="宋体" w:cs="宋体" w:hint="eastAsia"/>
        </w:rPr>
        <w:t>授权代表（签字）：</w:t>
      </w:r>
    </w:p>
    <w:p w:rsidR="000E6CF0" w:rsidRPr="00BC0617" w:rsidRDefault="000E6CF0" w:rsidP="002015D8">
      <w:pPr>
        <w:spacing w:line="360" w:lineRule="auto"/>
        <w:rPr>
          <w:rFonts w:ascii="宋体" w:cs="Times New Roman"/>
        </w:rPr>
      </w:pPr>
      <w:r w:rsidRPr="00BC0617">
        <w:rPr>
          <w:rFonts w:ascii="宋体" w:hAnsi="宋体" w:cs="宋体"/>
        </w:rPr>
        <w:t xml:space="preserve">  </w:t>
      </w:r>
    </w:p>
    <w:p w:rsidR="000E6CF0" w:rsidRPr="00BC0617" w:rsidRDefault="000E6CF0" w:rsidP="002015D8">
      <w:pPr>
        <w:spacing w:line="360" w:lineRule="auto"/>
        <w:rPr>
          <w:rFonts w:ascii="宋体" w:cs="Times New Roman"/>
        </w:rPr>
      </w:pPr>
      <w:r w:rsidRPr="00BC0617">
        <w:rPr>
          <w:rFonts w:ascii="宋体" w:hAnsi="宋体" w:cs="宋体"/>
        </w:rPr>
        <w:t xml:space="preserve">                                               </w:t>
      </w:r>
      <w:r w:rsidRPr="00BC0617">
        <w:rPr>
          <w:rFonts w:ascii="宋体" w:hAnsi="宋体" w:cs="宋体" w:hint="eastAsia"/>
        </w:rPr>
        <w:t>日期：</w:t>
      </w:r>
      <w:r w:rsidRPr="00BC0617">
        <w:rPr>
          <w:rFonts w:ascii="宋体" w:hAnsi="宋体" w:cs="宋体"/>
        </w:rPr>
        <w:t xml:space="preserve">        </w:t>
      </w:r>
      <w:r w:rsidRPr="00BC0617">
        <w:rPr>
          <w:rFonts w:ascii="宋体" w:hAnsi="宋体" w:cs="宋体" w:hint="eastAsia"/>
        </w:rPr>
        <w:t>年</w:t>
      </w:r>
      <w:r w:rsidRPr="00BC0617">
        <w:rPr>
          <w:rFonts w:ascii="宋体" w:hAnsi="宋体" w:cs="宋体"/>
        </w:rPr>
        <w:t xml:space="preserve">   </w:t>
      </w:r>
      <w:r w:rsidRPr="00BC0617">
        <w:rPr>
          <w:rFonts w:ascii="宋体" w:hAnsi="宋体" w:cs="宋体" w:hint="eastAsia"/>
        </w:rPr>
        <w:t>月</w:t>
      </w:r>
      <w:r w:rsidRPr="00BC0617">
        <w:rPr>
          <w:rFonts w:ascii="宋体" w:hAnsi="宋体" w:cs="宋体"/>
        </w:rPr>
        <w:t xml:space="preserve">    </w:t>
      </w:r>
      <w:r w:rsidRPr="00BC0617">
        <w:rPr>
          <w:rFonts w:ascii="宋体" w:hAnsi="宋体" w:cs="宋体" w:hint="eastAsia"/>
        </w:rPr>
        <w:t>日</w:t>
      </w:r>
    </w:p>
    <w:p w:rsidR="000E6CF0" w:rsidRPr="00BC0617" w:rsidRDefault="000E6CF0" w:rsidP="002015D8">
      <w:pPr>
        <w:spacing w:line="360" w:lineRule="auto"/>
        <w:rPr>
          <w:rFonts w:ascii="宋体" w:cs="Times New Roman"/>
        </w:rPr>
      </w:pPr>
    </w:p>
    <w:p w:rsidR="000E6CF0" w:rsidRPr="00BC0617" w:rsidRDefault="000E6CF0" w:rsidP="00451439">
      <w:pPr>
        <w:widowControl/>
        <w:jc w:val="center"/>
        <w:rPr>
          <w:rFonts w:ascii="宋体" w:cs="Times New Roman"/>
          <w:b/>
          <w:bCs/>
          <w:sz w:val="32"/>
          <w:szCs w:val="32"/>
        </w:rPr>
      </w:pPr>
      <w:r w:rsidRPr="00BC0617">
        <w:rPr>
          <w:rFonts w:ascii="宋体" w:cs="Times New Roman"/>
          <w:b/>
          <w:bCs/>
          <w:sz w:val="32"/>
          <w:szCs w:val="32"/>
        </w:rPr>
        <w:br w:type="page"/>
      </w:r>
      <w:r w:rsidRPr="00BC0617">
        <w:rPr>
          <w:rFonts w:ascii="宋体" w:hAnsi="宋体" w:cs="宋体" w:hint="eastAsia"/>
          <w:b/>
          <w:bCs/>
          <w:sz w:val="32"/>
          <w:szCs w:val="32"/>
        </w:rPr>
        <w:t>（二）耗材配备明细表</w:t>
      </w:r>
    </w:p>
    <w:p w:rsidR="000E6CF0" w:rsidRPr="00BC0617" w:rsidRDefault="000E6CF0" w:rsidP="002015D8">
      <w:pPr>
        <w:spacing w:line="360" w:lineRule="auto"/>
        <w:rPr>
          <w:rFonts w:ascii="宋体" w:cs="Times New Roman"/>
        </w:rPr>
      </w:pPr>
      <w:r w:rsidRPr="00BC0617">
        <w:rPr>
          <w:rFonts w:ascii="宋体" w:hAnsi="宋体" w:cs="宋体" w:hint="eastAsia"/>
        </w:rPr>
        <w:t>项目名称：</w:t>
      </w: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8"/>
        <w:gridCol w:w="1737"/>
        <w:gridCol w:w="1682"/>
        <w:gridCol w:w="1346"/>
        <w:gridCol w:w="1346"/>
        <w:gridCol w:w="1571"/>
        <w:gridCol w:w="1120"/>
      </w:tblGrid>
      <w:tr w:rsidR="000E6CF0" w:rsidRPr="008F43A6">
        <w:trPr>
          <w:trHeight w:val="701"/>
        </w:trPr>
        <w:tc>
          <w:tcPr>
            <w:tcW w:w="618"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序号</w:t>
            </w:r>
          </w:p>
        </w:tc>
        <w:tc>
          <w:tcPr>
            <w:tcW w:w="1737"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耗材名称</w:t>
            </w:r>
          </w:p>
        </w:tc>
        <w:tc>
          <w:tcPr>
            <w:tcW w:w="1682"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规格型号</w:t>
            </w:r>
          </w:p>
        </w:tc>
        <w:tc>
          <w:tcPr>
            <w:tcW w:w="1346"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品牌</w:t>
            </w:r>
            <w:r w:rsidRPr="008F43A6">
              <w:rPr>
                <w:rFonts w:ascii="宋体" w:hAnsi="宋体" w:cs="宋体"/>
              </w:rPr>
              <w:t>/</w:t>
            </w:r>
            <w:r w:rsidRPr="008F43A6">
              <w:rPr>
                <w:rFonts w:ascii="宋体" w:hAnsi="宋体" w:cs="宋体" w:hint="eastAsia"/>
              </w:rPr>
              <w:t>产地</w:t>
            </w:r>
          </w:p>
        </w:tc>
        <w:tc>
          <w:tcPr>
            <w:tcW w:w="1346"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已使用</w:t>
            </w:r>
          </w:p>
          <w:p w:rsidR="000E6CF0" w:rsidRPr="008F43A6" w:rsidRDefault="000E6CF0" w:rsidP="008F43A6">
            <w:pPr>
              <w:spacing w:line="360" w:lineRule="auto"/>
              <w:jc w:val="center"/>
              <w:rPr>
                <w:rFonts w:ascii="宋体" w:cs="Times New Roman"/>
              </w:rPr>
            </w:pPr>
            <w:r w:rsidRPr="008F43A6">
              <w:rPr>
                <w:rFonts w:ascii="宋体" w:hAnsi="宋体" w:cs="宋体" w:hint="eastAsia"/>
              </w:rPr>
              <w:t>年限</w:t>
            </w:r>
          </w:p>
        </w:tc>
        <w:tc>
          <w:tcPr>
            <w:tcW w:w="1571"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数量</w:t>
            </w:r>
          </w:p>
        </w:tc>
        <w:tc>
          <w:tcPr>
            <w:tcW w:w="1120"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备注</w:t>
            </w:r>
          </w:p>
        </w:tc>
      </w:tr>
      <w:tr w:rsidR="000E6CF0" w:rsidRPr="008F43A6">
        <w:trPr>
          <w:trHeight w:val="451"/>
        </w:trPr>
        <w:tc>
          <w:tcPr>
            <w:tcW w:w="618" w:type="dxa"/>
            <w:vAlign w:val="center"/>
          </w:tcPr>
          <w:p w:rsidR="000E6CF0" w:rsidRPr="008F43A6" w:rsidRDefault="000E6CF0" w:rsidP="008F43A6">
            <w:pPr>
              <w:spacing w:line="360" w:lineRule="auto"/>
              <w:jc w:val="center"/>
              <w:rPr>
                <w:rFonts w:ascii="宋体" w:cs="Times New Roman"/>
              </w:rPr>
            </w:pPr>
          </w:p>
        </w:tc>
        <w:tc>
          <w:tcPr>
            <w:tcW w:w="1737" w:type="dxa"/>
            <w:vAlign w:val="center"/>
          </w:tcPr>
          <w:p w:rsidR="000E6CF0" w:rsidRPr="008F43A6" w:rsidRDefault="000E6CF0" w:rsidP="008F43A6">
            <w:pPr>
              <w:spacing w:line="360" w:lineRule="auto"/>
              <w:jc w:val="center"/>
              <w:rPr>
                <w:rFonts w:ascii="宋体" w:cs="Times New Roman"/>
              </w:rPr>
            </w:pPr>
          </w:p>
        </w:tc>
        <w:tc>
          <w:tcPr>
            <w:tcW w:w="1682" w:type="dxa"/>
            <w:vAlign w:val="center"/>
          </w:tcPr>
          <w:p w:rsidR="000E6CF0" w:rsidRPr="008F43A6" w:rsidRDefault="000E6CF0" w:rsidP="008F43A6">
            <w:pPr>
              <w:spacing w:line="360" w:lineRule="auto"/>
              <w:jc w:val="center"/>
              <w:rPr>
                <w:rFonts w:ascii="宋体" w:cs="Times New Roman"/>
              </w:rPr>
            </w:pPr>
          </w:p>
        </w:tc>
        <w:tc>
          <w:tcPr>
            <w:tcW w:w="1346" w:type="dxa"/>
            <w:vAlign w:val="center"/>
          </w:tcPr>
          <w:p w:rsidR="000E6CF0" w:rsidRPr="008F43A6" w:rsidRDefault="000E6CF0" w:rsidP="008F43A6">
            <w:pPr>
              <w:spacing w:line="360" w:lineRule="auto"/>
              <w:jc w:val="center"/>
              <w:rPr>
                <w:rFonts w:ascii="宋体" w:cs="Times New Roman"/>
              </w:rPr>
            </w:pPr>
          </w:p>
        </w:tc>
        <w:tc>
          <w:tcPr>
            <w:tcW w:w="1346" w:type="dxa"/>
            <w:vAlign w:val="center"/>
          </w:tcPr>
          <w:p w:rsidR="000E6CF0" w:rsidRPr="008F43A6" w:rsidRDefault="000E6CF0" w:rsidP="008F43A6">
            <w:pPr>
              <w:spacing w:line="360" w:lineRule="auto"/>
              <w:jc w:val="center"/>
              <w:rPr>
                <w:rFonts w:ascii="宋体" w:cs="Times New Roman"/>
              </w:rPr>
            </w:pPr>
          </w:p>
        </w:tc>
        <w:tc>
          <w:tcPr>
            <w:tcW w:w="1571" w:type="dxa"/>
            <w:vAlign w:val="center"/>
          </w:tcPr>
          <w:p w:rsidR="000E6CF0" w:rsidRPr="008F43A6" w:rsidRDefault="000E6CF0" w:rsidP="008F43A6">
            <w:pPr>
              <w:spacing w:line="360" w:lineRule="auto"/>
              <w:jc w:val="center"/>
              <w:rPr>
                <w:rFonts w:ascii="宋体" w:cs="Times New Roman"/>
              </w:rPr>
            </w:pPr>
          </w:p>
        </w:tc>
        <w:tc>
          <w:tcPr>
            <w:tcW w:w="1120"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451"/>
        </w:trPr>
        <w:tc>
          <w:tcPr>
            <w:tcW w:w="618" w:type="dxa"/>
            <w:vAlign w:val="center"/>
          </w:tcPr>
          <w:p w:rsidR="000E6CF0" w:rsidRPr="008F43A6" w:rsidRDefault="000E6CF0" w:rsidP="008F43A6">
            <w:pPr>
              <w:spacing w:line="360" w:lineRule="auto"/>
              <w:jc w:val="center"/>
              <w:rPr>
                <w:rFonts w:ascii="宋体" w:cs="Times New Roman"/>
              </w:rPr>
            </w:pPr>
          </w:p>
        </w:tc>
        <w:tc>
          <w:tcPr>
            <w:tcW w:w="1737" w:type="dxa"/>
            <w:vAlign w:val="center"/>
          </w:tcPr>
          <w:p w:rsidR="000E6CF0" w:rsidRPr="008F43A6" w:rsidRDefault="000E6CF0" w:rsidP="008F43A6">
            <w:pPr>
              <w:spacing w:line="360" w:lineRule="auto"/>
              <w:jc w:val="center"/>
              <w:rPr>
                <w:rFonts w:ascii="宋体" w:cs="Times New Roman"/>
              </w:rPr>
            </w:pPr>
          </w:p>
        </w:tc>
        <w:tc>
          <w:tcPr>
            <w:tcW w:w="1682" w:type="dxa"/>
            <w:vAlign w:val="center"/>
          </w:tcPr>
          <w:p w:rsidR="000E6CF0" w:rsidRPr="008F43A6" w:rsidRDefault="000E6CF0" w:rsidP="008F43A6">
            <w:pPr>
              <w:spacing w:line="360" w:lineRule="auto"/>
              <w:jc w:val="center"/>
              <w:rPr>
                <w:rFonts w:ascii="宋体" w:cs="Times New Roman"/>
              </w:rPr>
            </w:pPr>
          </w:p>
        </w:tc>
        <w:tc>
          <w:tcPr>
            <w:tcW w:w="1346" w:type="dxa"/>
            <w:vAlign w:val="center"/>
          </w:tcPr>
          <w:p w:rsidR="000E6CF0" w:rsidRPr="008F43A6" w:rsidRDefault="000E6CF0" w:rsidP="008F43A6">
            <w:pPr>
              <w:spacing w:line="360" w:lineRule="auto"/>
              <w:jc w:val="center"/>
              <w:rPr>
                <w:rFonts w:ascii="宋体" w:cs="Times New Roman"/>
              </w:rPr>
            </w:pPr>
          </w:p>
        </w:tc>
        <w:tc>
          <w:tcPr>
            <w:tcW w:w="1346" w:type="dxa"/>
            <w:vAlign w:val="center"/>
          </w:tcPr>
          <w:p w:rsidR="000E6CF0" w:rsidRPr="008F43A6" w:rsidRDefault="000E6CF0" w:rsidP="008F43A6">
            <w:pPr>
              <w:spacing w:line="360" w:lineRule="auto"/>
              <w:jc w:val="center"/>
              <w:rPr>
                <w:rFonts w:ascii="宋体" w:cs="Times New Roman"/>
              </w:rPr>
            </w:pPr>
          </w:p>
        </w:tc>
        <w:tc>
          <w:tcPr>
            <w:tcW w:w="1571" w:type="dxa"/>
            <w:vAlign w:val="center"/>
          </w:tcPr>
          <w:p w:rsidR="000E6CF0" w:rsidRPr="008F43A6" w:rsidRDefault="000E6CF0" w:rsidP="008F43A6">
            <w:pPr>
              <w:spacing w:line="360" w:lineRule="auto"/>
              <w:jc w:val="center"/>
              <w:rPr>
                <w:rFonts w:ascii="宋体" w:cs="Times New Roman"/>
              </w:rPr>
            </w:pPr>
          </w:p>
        </w:tc>
        <w:tc>
          <w:tcPr>
            <w:tcW w:w="1120"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451"/>
        </w:trPr>
        <w:tc>
          <w:tcPr>
            <w:tcW w:w="618" w:type="dxa"/>
            <w:vAlign w:val="center"/>
          </w:tcPr>
          <w:p w:rsidR="000E6CF0" w:rsidRPr="008F43A6" w:rsidRDefault="000E6CF0" w:rsidP="008F43A6">
            <w:pPr>
              <w:spacing w:line="360" w:lineRule="auto"/>
              <w:jc w:val="center"/>
              <w:rPr>
                <w:rFonts w:ascii="宋体" w:cs="Times New Roman"/>
              </w:rPr>
            </w:pPr>
          </w:p>
        </w:tc>
        <w:tc>
          <w:tcPr>
            <w:tcW w:w="1737" w:type="dxa"/>
            <w:vAlign w:val="center"/>
          </w:tcPr>
          <w:p w:rsidR="000E6CF0" w:rsidRPr="008F43A6" w:rsidRDefault="000E6CF0" w:rsidP="008F43A6">
            <w:pPr>
              <w:spacing w:line="360" w:lineRule="auto"/>
              <w:jc w:val="center"/>
              <w:rPr>
                <w:rFonts w:ascii="宋体" w:cs="Times New Roman"/>
              </w:rPr>
            </w:pPr>
          </w:p>
        </w:tc>
        <w:tc>
          <w:tcPr>
            <w:tcW w:w="1682" w:type="dxa"/>
            <w:vAlign w:val="center"/>
          </w:tcPr>
          <w:p w:rsidR="000E6CF0" w:rsidRPr="008F43A6" w:rsidRDefault="000E6CF0" w:rsidP="008F43A6">
            <w:pPr>
              <w:spacing w:line="360" w:lineRule="auto"/>
              <w:jc w:val="center"/>
              <w:rPr>
                <w:rFonts w:ascii="宋体" w:cs="Times New Roman"/>
              </w:rPr>
            </w:pPr>
          </w:p>
        </w:tc>
        <w:tc>
          <w:tcPr>
            <w:tcW w:w="1346" w:type="dxa"/>
            <w:vAlign w:val="center"/>
          </w:tcPr>
          <w:p w:rsidR="000E6CF0" w:rsidRPr="008F43A6" w:rsidRDefault="000E6CF0" w:rsidP="008F43A6">
            <w:pPr>
              <w:spacing w:line="360" w:lineRule="auto"/>
              <w:jc w:val="center"/>
              <w:rPr>
                <w:rFonts w:ascii="宋体" w:cs="Times New Roman"/>
              </w:rPr>
            </w:pPr>
          </w:p>
        </w:tc>
        <w:tc>
          <w:tcPr>
            <w:tcW w:w="1346" w:type="dxa"/>
            <w:vAlign w:val="center"/>
          </w:tcPr>
          <w:p w:rsidR="000E6CF0" w:rsidRPr="008F43A6" w:rsidRDefault="000E6CF0" w:rsidP="008F43A6">
            <w:pPr>
              <w:spacing w:line="360" w:lineRule="auto"/>
              <w:jc w:val="center"/>
              <w:rPr>
                <w:rFonts w:ascii="宋体" w:cs="Times New Roman"/>
              </w:rPr>
            </w:pPr>
          </w:p>
        </w:tc>
        <w:tc>
          <w:tcPr>
            <w:tcW w:w="1571" w:type="dxa"/>
            <w:vAlign w:val="center"/>
          </w:tcPr>
          <w:p w:rsidR="000E6CF0" w:rsidRPr="008F43A6" w:rsidRDefault="000E6CF0" w:rsidP="008F43A6">
            <w:pPr>
              <w:spacing w:line="360" w:lineRule="auto"/>
              <w:jc w:val="center"/>
              <w:rPr>
                <w:rFonts w:ascii="宋体" w:cs="Times New Roman"/>
              </w:rPr>
            </w:pPr>
          </w:p>
        </w:tc>
        <w:tc>
          <w:tcPr>
            <w:tcW w:w="1120"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451"/>
        </w:trPr>
        <w:tc>
          <w:tcPr>
            <w:tcW w:w="618" w:type="dxa"/>
            <w:vAlign w:val="center"/>
          </w:tcPr>
          <w:p w:rsidR="000E6CF0" w:rsidRPr="008F43A6" w:rsidRDefault="000E6CF0" w:rsidP="008F43A6">
            <w:pPr>
              <w:spacing w:line="360" w:lineRule="auto"/>
              <w:jc w:val="center"/>
              <w:rPr>
                <w:rFonts w:ascii="宋体" w:cs="Times New Roman"/>
              </w:rPr>
            </w:pPr>
          </w:p>
        </w:tc>
        <w:tc>
          <w:tcPr>
            <w:tcW w:w="1737" w:type="dxa"/>
            <w:vAlign w:val="center"/>
          </w:tcPr>
          <w:p w:rsidR="000E6CF0" w:rsidRPr="008F43A6" w:rsidRDefault="000E6CF0" w:rsidP="008F43A6">
            <w:pPr>
              <w:spacing w:line="360" w:lineRule="auto"/>
              <w:jc w:val="center"/>
              <w:rPr>
                <w:rFonts w:ascii="宋体" w:cs="Times New Roman"/>
              </w:rPr>
            </w:pPr>
          </w:p>
        </w:tc>
        <w:tc>
          <w:tcPr>
            <w:tcW w:w="1682" w:type="dxa"/>
            <w:vAlign w:val="center"/>
          </w:tcPr>
          <w:p w:rsidR="000E6CF0" w:rsidRPr="008F43A6" w:rsidRDefault="000E6CF0" w:rsidP="008F43A6">
            <w:pPr>
              <w:spacing w:line="360" w:lineRule="auto"/>
              <w:jc w:val="center"/>
              <w:rPr>
                <w:rFonts w:ascii="宋体" w:cs="Times New Roman"/>
              </w:rPr>
            </w:pPr>
          </w:p>
        </w:tc>
        <w:tc>
          <w:tcPr>
            <w:tcW w:w="1346" w:type="dxa"/>
            <w:vAlign w:val="center"/>
          </w:tcPr>
          <w:p w:rsidR="000E6CF0" w:rsidRPr="008F43A6" w:rsidRDefault="000E6CF0" w:rsidP="008F43A6">
            <w:pPr>
              <w:spacing w:line="360" w:lineRule="auto"/>
              <w:jc w:val="center"/>
              <w:rPr>
                <w:rFonts w:ascii="宋体" w:cs="Times New Roman"/>
              </w:rPr>
            </w:pPr>
          </w:p>
        </w:tc>
        <w:tc>
          <w:tcPr>
            <w:tcW w:w="1346" w:type="dxa"/>
            <w:vAlign w:val="center"/>
          </w:tcPr>
          <w:p w:rsidR="000E6CF0" w:rsidRPr="008F43A6" w:rsidRDefault="000E6CF0" w:rsidP="008F43A6">
            <w:pPr>
              <w:spacing w:line="360" w:lineRule="auto"/>
              <w:jc w:val="center"/>
              <w:rPr>
                <w:rFonts w:ascii="宋体" w:cs="Times New Roman"/>
              </w:rPr>
            </w:pPr>
          </w:p>
        </w:tc>
        <w:tc>
          <w:tcPr>
            <w:tcW w:w="1571" w:type="dxa"/>
            <w:vAlign w:val="center"/>
          </w:tcPr>
          <w:p w:rsidR="000E6CF0" w:rsidRPr="008F43A6" w:rsidRDefault="000E6CF0" w:rsidP="008F43A6">
            <w:pPr>
              <w:spacing w:line="360" w:lineRule="auto"/>
              <w:jc w:val="center"/>
              <w:rPr>
                <w:rFonts w:ascii="宋体" w:cs="Times New Roman"/>
              </w:rPr>
            </w:pPr>
          </w:p>
        </w:tc>
        <w:tc>
          <w:tcPr>
            <w:tcW w:w="1120"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451"/>
        </w:trPr>
        <w:tc>
          <w:tcPr>
            <w:tcW w:w="618" w:type="dxa"/>
            <w:vAlign w:val="center"/>
          </w:tcPr>
          <w:p w:rsidR="000E6CF0" w:rsidRPr="008F43A6" w:rsidRDefault="000E6CF0" w:rsidP="008F43A6">
            <w:pPr>
              <w:spacing w:line="360" w:lineRule="auto"/>
              <w:jc w:val="center"/>
              <w:rPr>
                <w:rFonts w:ascii="宋体" w:cs="Times New Roman"/>
              </w:rPr>
            </w:pPr>
          </w:p>
        </w:tc>
        <w:tc>
          <w:tcPr>
            <w:tcW w:w="1737" w:type="dxa"/>
            <w:vAlign w:val="center"/>
          </w:tcPr>
          <w:p w:rsidR="000E6CF0" w:rsidRPr="008F43A6" w:rsidRDefault="000E6CF0" w:rsidP="008F43A6">
            <w:pPr>
              <w:spacing w:line="360" w:lineRule="auto"/>
              <w:jc w:val="center"/>
              <w:rPr>
                <w:rFonts w:ascii="宋体" w:cs="Times New Roman"/>
              </w:rPr>
            </w:pPr>
          </w:p>
        </w:tc>
        <w:tc>
          <w:tcPr>
            <w:tcW w:w="1682" w:type="dxa"/>
            <w:vAlign w:val="center"/>
          </w:tcPr>
          <w:p w:rsidR="000E6CF0" w:rsidRPr="008F43A6" w:rsidRDefault="000E6CF0" w:rsidP="008F43A6">
            <w:pPr>
              <w:spacing w:line="360" w:lineRule="auto"/>
              <w:jc w:val="center"/>
              <w:rPr>
                <w:rFonts w:ascii="宋体" w:cs="Times New Roman"/>
              </w:rPr>
            </w:pPr>
          </w:p>
        </w:tc>
        <w:tc>
          <w:tcPr>
            <w:tcW w:w="1346" w:type="dxa"/>
            <w:vAlign w:val="center"/>
          </w:tcPr>
          <w:p w:rsidR="000E6CF0" w:rsidRPr="008F43A6" w:rsidRDefault="000E6CF0" w:rsidP="008F43A6">
            <w:pPr>
              <w:spacing w:line="360" w:lineRule="auto"/>
              <w:jc w:val="center"/>
              <w:rPr>
                <w:rFonts w:ascii="宋体" w:cs="Times New Roman"/>
              </w:rPr>
            </w:pPr>
          </w:p>
        </w:tc>
        <w:tc>
          <w:tcPr>
            <w:tcW w:w="1346" w:type="dxa"/>
            <w:vAlign w:val="center"/>
          </w:tcPr>
          <w:p w:rsidR="000E6CF0" w:rsidRPr="008F43A6" w:rsidRDefault="000E6CF0" w:rsidP="008F43A6">
            <w:pPr>
              <w:spacing w:line="360" w:lineRule="auto"/>
              <w:jc w:val="center"/>
              <w:rPr>
                <w:rFonts w:ascii="宋体" w:cs="Times New Roman"/>
              </w:rPr>
            </w:pPr>
          </w:p>
        </w:tc>
        <w:tc>
          <w:tcPr>
            <w:tcW w:w="1571" w:type="dxa"/>
            <w:vAlign w:val="center"/>
          </w:tcPr>
          <w:p w:rsidR="000E6CF0" w:rsidRPr="008F43A6" w:rsidRDefault="000E6CF0" w:rsidP="008F43A6">
            <w:pPr>
              <w:spacing w:line="360" w:lineRule="auto"/>
              <w:jc w:val="center"/>
              <w:rPr>
                <w:rFonts w:ascii="宋体" w:cs="Times New Roman"/>
              </w:rPr>
            </w:pPr>
          </w:p>
        </w:tc>
        <w:tc>
          <w:tcPr>
            <w:tcW w:w="1120"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463"/>
        </w:trPr>
        <w:tc>
          <w:tcPr>
            <w:tcW w:w="618" w:type="dxa"/>
            <w:vAlign w:val="center"/>
          </w:tcPr>
          <w:p w:rsidR="000E6CF0" w:rsidRPr="008F43A6" w:rsidRDefault="000E6CF0" w:rsidP="008F43A6">
            <w:pPr>
              <w:spacing w:line="360" w:lineRule="auto"/>
              <w:jc w:val="center"/>
              <w:rPr>
                <w:rFonts w:ascii="宋体" w:cs="Times New Roman"/>
              </w:rPr>
            </w:pPr>
          </w:p>
        </w:tc>
        <w:tc>
          <w:tcPr>
            <w:tcW w:w="1737" w:type="dxa"/>
            <w:vAlign w:val="center"/>
          </w:tcPr>
          <w:p w:rsidR="000E6CF0" w:rsidRPr="008F43A6" w:rsidRDefault="000E6CF0" w:rsidP="008F43A6">
            <w:pPr>
              <w:spacing w:line="360" w:lineRule="auto"/>
              <w:jc w:val="center"/>
              <w:rPr>
                <w:rFonts w:ascii="宋体" w:cs="Times New Roman"/>
              </w:rPr>
            </w:pPr>
          </w:p>
        </w:tc>
        <w:tc>
          <w:tcPr>
            <w:tcW w:w="1682" w:type="dxa"/>
            <w:vAlign w:val="center"/>
          </w:tcPr>
          <w:p w:rsidR="000E6CF0" w:rsidRPr="008F43A6" w:rsidRDefault="000E6CF0" w:rsidP="008F43A6">
            <w:pPr>
              <w:spacing w:line="360" w:lineRule="auto"/>
              <w:jc w:val="center"/>
              <w:rPr>
                <w:rFonts w:ascii="宋体" w:cs="Times New Roman"/>
              </w:rPr>
            </w:pPr>
          </w:p>
        </w:tc>
        <w:tc>
          <w:tcPr>
            <w:tcW w:w="1346" w:type="dxa"/>
            <w:vAlign w:val="center"/>
          </w:tcPr>
          <w:p w:rsidR="000E6CF0" w:rsidRPr="008F43A6" w:rsidRDefault="000E6CF0" w:rsidP="008F43A6">
            <w:pPr>
              <w:spacing w:line="360" w:lineRule="auto"/>
              <w:jc w:val="center"/>
              <w:rPr>
                <w:rFonts w:ascii="宋体" w:cs="Times New Roman"/>
              </w:rPr>
            </w:pPr>
          </w:p>
        </w:tc>
        <w:tc>
          <w:tcPr>
            <w:tcW w:w="1346" w:type="dxa"/>
            <w:vAlign w:val="center"/>
          </w:tcPr>
          <w:p w:rsidR="000E6CF0" w:rsidRPr="008F43A6" w:rsidRDefault="000E6CF0" w:rsidP="008F43A6">
            <w:pPr>
              <w:spacing w:line="360" w:lineRule="auto"/>
              <w:jc w:val="center"/>
              <w:rPr>
                <w:rFonts w:ascii="宋体" w:cs="Times New Roman"/>
              </w:rPr>
            </w:pPr>
          </w:p>
        </w:tc>
        <w:tc>
          <w:tcPr>
            <w:tcW w:w="1571" w:type="dxa"/>
            <w:vAlign w:val="center"/>
          </w:tcPr>
          <w:p w:rsidR="000E6CF0" w:rsidRPr="008F43A6" w:rsidRDefault="000E6CF0" w:rsidP="008F43A6">
            <w:pPr>
              <w:spacing w:line="360" w:lineRule="auto"/>
              <w:jc w:val="center"/>
              <w:rPr>
                <w:rFonts w:ascii="宋体" w:cs="Times New Roman"/>
              </w:rPr>
            </w:pPr>
          </w:p>
        </w:tc>
        <w:tc>
          <w:tcPr>
            <w:tcW w:w="1120" w:type="dxa"/>
            <w:vAlign w:val="center"/>
          </w:tcPr>
          <w:p w:rsidR="000E6CF0" w:rsidRPr="008F43A6" w:rsidRDefault="000E6CF0" w:rsidP="008F43A6">
            <w:pPr>
              <w:spacing w:line="360" w:lineRule="auto"/>
              <w:jc w:val="center"/>
              <w:rPr>
                <w:rFonts w:ascii="宋体" w:cs="Times New Roman"/>
              </w:rPr>
            </w:pPr>
          </w:p>
        </w:tc>
      </w:tr>
    </w:tbl>
    <w:p w:rsidR="000E6CF0" w:rsidRPr="00BC0617" w:rsidRDefault="000E6CF0" w:rsidP="002015D8">
      <w:pPr>
        <w:spacing w:line="360" w:lineRule="auto"/>
        <w:rPr>
          <w:rFonts w:ascii="宋体" w:cs="Times New Roman"/>
        </w:rPr>
      </w:pPr>
      <w:r w:rsidRPr="00BC0617">
        <w:rPr>
          <w:rFonts w:ascii="宋体" w:hAnsi="宋体" w:cs="宋体"/>
        </w:rPr>
        <w:t xml:space="preserve">  </w:t>
      </w:r>
      <w:r w:rsidRPr="00BC0617">
        <w:rPr>
          <w:rFonts w:ascii="宋体" w:hAnsi="宋体" w:cs="宋体" w:hint="eastAsia"/>
        </w:rPr>
        <w:t>注：</w:t>
      </w:r>
      <w:r w:rsidRPr="00BC0617">
        <w:rPr>
          <w:rFonts w:ascii="宋体" w:hAnsi="宋体" w:cs="宋体"/>
        </w:rPr>
        <w:t>1</w:t>
      </w:r>
      <w:r w:rsidRPr="00BC0617">
        <w:rPr>
          <w:rFonts w:ascii="宋体" w:hAnsi="宋体" w:cs="宋体" w:hint="eastAsia"/>
        </w:rPr>
        <w:t>、本表所列为投标供应商拟投入的消耗材料清单。</w:t>
      </w:r>
    </w:p>
    <w:p w:rsidR="000E6CF0" w:rsidRPr="00BC0617" w:rsidRDefault="000E6CF0" w:rsidP="002015D8">
      <w:pPr>
        <w:spacing w:line="360" w:lineRule="auto"/>
        <w:rPr>
          <w:rFonts w:ascii="宋体" w:cs="Times New Roman"/>
        </w:rPr>
      </w:pPr>
      <w:r w:rsidRPr="00BC0617">
        <w:rPr>
          <w:rFonts w:ascii="宋体" w:hAnsi="宋体" w:cs="宋体"/>
        </w:rPr>
        <w:t xml:space="preserve">      2</w:t>
      </w:r>
      <w:r w:rsidRPr="00BC0617">
        <w:rPr>
          <w:rFonts w:ascii="宋体" w:hAnsi="宋体" w:cs="宋体" w:hint="eastAsia"/>
        </w:rPr>
        <w:t>、本表所列耗材价格应计入投标单价。</w:t>
      </w:r>
    </w:p>
    <w:p w:rsidR="000E6CF0" w:rsidRPr="00BC0617" w:rsidRDefault="000E6CF0" w:rsidP="002015D8">
      <w:pPr>
        <w:spacing w:line="360" w:lineRule="auto"/>
        <w:rPr>
          <w:rFonts w:ascii="宋体" w:cs="Times New Roman"/>
        </w:rPr>
      </w:pPr>
      <w:r w:rsidRPr="00BC0617">
        <w:rPr>
          <w:rFonts w:ascii="宋体" w:hAnsi="宋体" w:cs="宋体"/>
        </w:rPr>
        <w:t xml:space="preserve">      3</w:t>
      </w:r>
      <w:r w:rsidRPr="00BC0617">
        <w:rPr>
          <w:rFonts w:ascii="宋体" w:hAnsi="宋体" w:cs="宋体" w:hint="eastAsia"/>
        </w:rPr>
        <w:t>、此表仅提供了表格形式，供应商可按此表格复制。</w:t>
      </w:r>
    </w:p>
    <w:p w:rsidR="000E6CF0" w:rsidRPr="00BC0617" w:rsidRDefault="000E6CF0" w:rsidP="002015D8">
      <w:pPr>
        <w:spacing w:line="360" w:lineRule="auto"/>
        <w:rPr>
          <w:rFonts w:ascii="宋体" w:cs="Times New Roman"/>
        </w:rPr>
      </w:pPr>
      <w:r w:rsidRPr="00BC0617">
        <w:rPr>
          <w:rFonts w:ascii="宋体" w:hAnsi="宋体" w:cs="宋体"/>
        </w:rPr>
        <w:t xml:space="preserve">                                            </w:t>
      </w:r>
      <w:r w:rsidRPr="00BC0617">
        <w:rPr>
          <w:rFonts w:ascii="宋体" w:hAnsi="宋体" w:cs="宋体" w:hint="eastAsia"/>
        </w:rPr>
        <w:t>投标供应商名称（盖章）：</w:t>
      </w:r>
    </w:p>
    <w:p w:rsidR="000E6CF0" w:rsidRPr="00BC0617" w:rsidRDefault="000E6CF0" w:rsidP="002015D8">
      <w:pPr>
        <w:spacing w:line="360" w:lineRule="auto"/>
        <w:rPr>
          <w:rFonts w:ascii="宋体" w:cs="Times New Roman"/>
        </w:rPr>
      </w:pPr>
      <w:r w:rsidRPr="00BC0617">
        <w:rPr>
          <w:rFonts w:ascii="宋体" w:hAnsi="宋体" w:cs="宋体"/>
        </w:rPr>
        <w:t xml:space="preserve">                                            </w:t>
      </w:r>
      <w:r w:rsidRPr="00BC0617">
        <w:rPr>
          <w:rFonts w:ascii="宋体" w:hAnsi="宋体" w:cs="宋体" w:hint="eastAsia"/>
        </w:rPr>
        <w:t>授权代表（签字）：</w:t>
      </w:r>
    </w:p>
    <w:p w:rsidR="000E6CF0" w:rsidRPr="00BC0617" w:rsidRDefault="000E6CF0" w:rsidP="002015D8">
      <w:pPr>
        <w:spacing w:line="360" w:lineRule="auto"/>
        <w:rPr>
          <w:rFonts w:ascii="宋体" w:cs="Times New Roman"/>
        </w:rPr>
      </w:pPr>
      <w:r w:rsidRPr="00BC0617">
        <w:rPr>
          <w:rFonts w:ascii="宋体" w:hAnsi="宋体" w:cs="宋体"/>
        </w:rPr>
        <w:t xml:space="preserve">                                            </w:t>
      </w:r>
      <w:r w:rsidRPr="00BC0617">
        <w:rPr>
          <w:rFonts w:ascii="宋体" w:hAnsi="宋体" w:cs="宋体" w:hint="eastAsia"/>
        </w:rPr>
        <w:t>日期：</w:t>
      </w:r>
      <w:r w:rsidRPr="00BC0617">
        <w:rPr>
          <w:rFonts w:ascii="宋体" w:hAnsi="宋体" w:cs="宋体"/>
        </w:rPr>
        <w:t xml:space="preserve">          </w:t>
      </w:r>
      <w:r w:rsidRPr="00BC0617">
        <w:rPr>
          <w:rFonts w:ascii="宋体" w:hAnsi="宋体" w:cs="宋体" w:hint="eastAsia"/>
        </w:rPr>
        <w:t>年</w:t>
      </w:r>
      <w:r w:rsidRPr="00BC0617">
        <w:rPr>
          <w:rFonts w:ascii="宋体" w:hAnsi="宋体" w:cs="宋体"/>
        </w:rPr>
        <w:t xml:space="preserve">   </w:t>
      </w:r>
      <w:r w:rsidRPr="00BC0617">
        <w:rPr>
          <w:rFonts w:ascii="宋体" w:hAnsi="宋体" w:cs="宋体" w:hint="eastAsia"/>
        </w:rPr>
        <w:t>月</w:t>
      </w:r>
      <w:r w:rsidRPr="00BC0617">
        <w:rPr>
          <w:rFonts w:ascii="宋体" w:hAnsi="宋体" w:cs="宋体"/>
        </w:rPr>
        <w:t xml:space="preserve">   </w:t>
      </w:r>
      <w:r w:rsidRPr="00BC0617">
        <w:rPr>
          <w:rFonts w:ascii="宋体" w:hAnsi="宋体" w:cs="宋体" w:hint="eastAsia"/>
        </w:rPr>
        <w:t>日</w:t>
      </w:r>
    </w:p>
    <w:p w:rsidR="000E6CF0" w:rsidRPr="00BC0617" w:rsidRDefault="000E6CF0" w:rsidP="00451439">
      <w:pPr>
        <w:widowControl/>
        <w:jc w:val="center"/>
        <w:rPr>
          <w:rFonts w:ascii="宋体" w:cs="Times New Roman"/>
          <w:b/>
          <w:bCs/>
          <w:sz w:val="32"/>
          <w:szCs w:val="32"/>
        </w:rPr>
      </w:pPr>
      <w:r w:rsidRPr="00BC0617">
        <w:rPr>
          <w:rFonts w:ascii="宋体" w:cs="Times New Roman"/>
          <w:b/>
          <w:bCs/>
          <w:sz w:val="32"/>
          <w:szCs w:val="32"/>
        </w:rPr>
        <w:br w:type="page"/>
      </w:r>
      <w:r w:rsidRPr="00BC0617">
        <w:rPr>
          <w:rFonts w:ascii="宋体" w:hAnsi="宋体" w:cs="宋体" w:hint="eastAsia"/>
          <w:b/>
          <w:bCs/>
          <w:sz w:val="32"/>
          <w:szCs w:val="32"/>
        </w:rPr>
        <w:t>（三）项目主管人员、专业人员概况</w:t>
      </w:r>
    </w:p>
    <w:p w:rsidR="000E6CF0" w:rsidRPr="00BC0617" w:rsidRDefault="000E6CF0" w:rsidP="002015D8">
      <w:pPr>
        <w:spacing w:line="360" w:lineRule="auto"/>
        <w:rPr>
          <w:rFonts w:ascii="宋体" w:cs="Times New Roman"/>
        </w:rPr>
      </w:pPr>
      <w:r w:rsidRPr="00BC0617">
        <w:rPr>
          <w:rFonts w:ascii="宋体" w:hAnsi="宋体" w:cs="宋体" w:hint="eastAsia"/>
        </w:rPr>
        <w:t>项目名称：</w:t>
      </w:r>
      <w:r w:rsidRPr="00BC0617">
        <w:rPr>
          <w:rFonts w:ascii="宋体" w:hAnsi="宋体" w:cs="宋体"/>
        </w:rPr>
        <w:t xml:space="preserve">                                                    </w:t>
      </w:r>
      <w:r w:rsidRPr="00BC0617">
        <w:rPr>
          <w:rFonts w:ascii="宋体" w:hAnsi="宋体" w:cs="宋体" w:hint="eastAsia"/>
        </w:rPr>
        <w:t>招标编号：</w:t>
      </w:r>
    </w:p>
    <w:tbl>
      <w:tblPr>
        <w:tblW w:w="938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9"/>
        <w:gridCol w:w="1260"/>
        <w:gridCol w:w="765"/>
        <w:gridCol w:w="870"/>
        <w:gridCol w:w="825"/>
        <w:gridCol w:w="780"/>
        <w:gridCol w:w="825"/>
        <w:gridCol w:w="2205"/>
        <w:gridCol w:w="1235"/>
      </w:tblGrid>
      <w:tr w:rsidR="000E6CF0" w:rsidRPr="008F43A6">
        <w:trPr>
          <w:trHeight w:val="701"/>
        </w:trPr>
        <w:tc>
          <w:tcPr>
            <w:tcW w:w="619"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序号</w:t>
            </w:r>
          </w:p>
        </w:tc>
        <w:tc>
          <w:tcPr>
            <w:tcW w:w="1260"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姓名</w:t>
            </w:r>
          </w:p>
        </w:tc>
        <w:tc>
          <w:tcPr>
            <w:tcW w:w="765"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性别</w:t>
            </w:r>
          </w:p>
        </w:tc>
        <w:tc>
          <w:tcPr>
            <w:tcW w:w="870"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年龄</w:t>
            </w:r>
          </w:p>
        </w:tc>
        <w:tc>
          <w:tcPr>
            <w:tcW w:w="825"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学历</w:t>
            </w:r>
          </w:p>
        </w:tc>
        <w:tc>
          <w:tcPr>
            <w:tcW w:w="780"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资格证书</w:t>
            </w:r>
          </w:p>
        </w:tc>
        <w:tc>
          <w:tcPr>
            <w:tcW w:w="825"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现任职务</w:t>
            </w:r>
          </w:p>
        </w:tc>
        <w:tc>
          <w:tcPr>
            <w:tcW w:w="2205"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从事清扫保洁服务简历、年限</w:t>
            </w:r>
          </w:p>
        </w:tc>
        <w:tc>
          <w:tcPr>
            <w:tcW w:w="1235"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（投标供应商认为有必要的内容）</w:t>
            </w:r>
          </w:p>
        </w:tc>
      </w:tr>
      <w:tr w:rsidR="000E6CF0" w:rsidRPr="008F43A6">
        <w:trPr>
          <w:trHeight w:val="451"/>
        </w:trPr>
        <w:tc>
          <w:tcPr>
            <w:tcW w:w="619" w:type="dxa"/>
            <w:vAlign w:val="center"/>
          </w:tcPr>
          <w:p w:rsidR="000E6CF0" w:rsidRPr="008F43A6" w:rsidRDefault="000E6CF0" w:rsidP="008F43A6">
            <w:pPr>
              <w:spacing w:line="360" w:lineRule="auto"/>
              <w:jc w:val="center"/>
              <w:rPr>
                <w:rFonts w:ascii="宋体" w:cs="Times New Roman"/>
              </w:rPr>
            </w:pPr>
          </w:p>
        </w:tc>
        <w:tc>
          <w:tcPr>
            <w:tcW w:w="1260" w:type="dxa"/>
            <w:vAlign w:val="center"/>
          </w:tcPr>
          <w:p w:rsidR="000E6CF0" w:rsidRPr="008F43A6" w:rsidRDefault="000E6CF0" w:rsidP="008F43A6">
            <w:pPr>
              <w:spacing w:line="360" w:lineRule="auto"/>
              <w:jc w:val="center"/>
              <w:rPr>
                <w:rFonts w:ascii="宋体" w:cs="Times New Roman"/>
              </w:rPr>
            </w:pPr>
          </w:p>
        </w:tc>
        <w:tc>
          <w:tcPr>
            <w:tcW w:w="765" w:type="dxa"/>
            <w:vAlign w:val="center"/>
          </w:tcPr>
          <w:p w:rsidR="000E6CF0" w:rsidRPr="008F43A6" w:rsidRDefault="000E6CF0" w:rsidP="008F43A6">
            <w:pPr>
              <w:spacing w:line="360" w:lineRule="auto"/>
              <w:jc w:val="center"/>
              <w:rPr>
                <w:rFonts w:ascii="宋体" w:cs="Times New Roman"/>
              </w:rPr>
            </w:pPr>
          </w:p>
        </w:tc>
        <w:tc>
          <w:tcPr>
            <w:tcW w:w="870" w:type="dxa"/>
            <w:vAlign w:val="center"/>
          </w:tcPr>
          <w:p w:rsidR="000E6CF0" w:rsidRPr="008F43A6" w:rsidRDefault="000E6CF0" w:rsidP="008F43A6">
            <w:pPr>
              <w:spacing w:line="360" w:lineRule="auto"/>
              <w:jc w:val="center"/>
              <w:rPr>
                <w:rFonts w:ascii="宋体" w:cs="Times New Roman"/>
              </w:rPr>
            </w:pPr>
          </w:p>
        </w:tc>
        <w:tc>
          <w:tcPr>
            <w:tcW w:w="825" w:type="dxa"/>
            <w:vAlign w:val="center"/>
          </w:tcPr>
          <w:p w:rsidR="000E6CF0" w:rsidRPr="008F43A6" w:rsidRDefault="000E6CF0" w:rsidP="008F43A6">
            <w:pPr>
              <w:spacing w:line="360" w:lineRule="auto"/>
              <w:jc w:val="center"/>
              <w:rPr>
                <w:rFonts w:ascii="宋体" w:cs="Times New Roman"/>
              </w:rPr>
            </w:pPr>
          </w:p>
        </w:tc>
        <w:tc>
          <w:tcPr>
            <w:tcW w:w="780" w:type="dxa"/>
            <w:vAlign w:val="center"/>
          </w:tcPr>
          <w:p w:rsidR="000E6CF0" w:rsidRPr="008F43A6" w:rsidRDefault="000E6CF0" w:rsidP="008F43A6">
            <w:pPr>
              <w:spacing w:line="360" w:lineRule="auto"/>
              <w:jc w:val="center"/>
              <w:rPr>
                <w:rFonts w:ascii="宋体" w:cs="Times New Roman"/>
              </w:rPr>
            </w:pPr>
          </w:p>
        </w:tc>
        <w:tc>
          <w:tcPr>
            <w:tcW w:w="825" w:type="dxa"/>
            <w:vAlign w:val="center"/>
          </w:tcPr>
          <w:p w:rsidR="000E6CF0" w:rsidRPr="008F43A6" w:rsidRDefault="000E6CF0" w:rsidP="008F43A6">
            <w:pPr>
              <w:spacing w:line="360" w:lineRule="auto"/>
              <w:jc w:val="center"/>
              <w:rPr>
                <w:rFonts w:ascii="宋体" w:cs="Times New Roman"/>
              </w:rPr>
            </w:pPr>
          </w:p>
        </w:tc>
        <w:tc>
          <w:tcPr>
            <w:tcW w:w="2205" w:type="dxa"/>
            <w:vAlign w:val="center"/>
          </w:tcPr>
          <w:p w:rsidR="000E6CF0" w:rsidRPr="008F43A6" w:rsidRDefault="000E6CF0" w:rsidP="008F43A6">
            <w:pPr>
              <w:spacing w:line="360" w:lineRule="auto"/>
              <w:jc w:val="center"/>
              <w:rPr>
                <w:rFonts w:ascii="宋体" w:cs="Times New Roman"/>
              </w:rPr>
            </w:pPr>
          </w:p>
        </w:tc>
        <w:tc>
          <w:tcPr>
            <w:tcW w:w="1235"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451"/>
        </w:trPr>
        <w:tc>
          <w:tcPr>
            <w:tcW w:w="619" w:type="dxa"/>
            <w:vAlign w:val="center"/>
          </w:tcPr>
          <w:p w:rsidR="000E6CF0" w:rsidRPr="008F43A6" w:rsidRDefault="000E6CF0" w:rsidP="008F43A6">
            <w:pPr>
              <w:spacing w:line="360" w:lineRule="auto"/>
              <w:jc w:val="center"/>
              <w:rPr>
                <w:rFonts w:ascii="宋体" w:cs="Times New Roman"/>
              </w:rPr>
            </w:pPr>
          </w:p>
        </w:tc>
        <w:tc>
          <w:tcPr>
            <w:tcW w:w="1260" w:type="dxa"/>
            <w:vAlign w:val="center"/>
          </w:tcPr>
          <w:p w:rsidR="000E6CF0" w:rsidRPr="008F43A6" w:rsidRDefault="000E6CF0" w:rsidP="008F43A6">
            <w:pPr>
              <w:spacing w:line="360" w:lineRule="auto"/>
              <w:jc w:val="center"/>
              <w:rPr>
                <w:rFonts w:ascii="宋体" w:cs="Times New Roman"/>
              </w:rPr>
            </w:pPr>
          </w:p>
        </w:tc>
        <w:tc>
          <w:tcPr>
            <w:tcW w:w="765" w:type="dxa"/>
            <w:vAlign w:val="center"/>
          </w:tcPr>
          <w:p w:rsidR="000E6CF0" w:rsidRPr="008F43A6" w:rsidRDefault="000E6CF0" w:rsidP="008F43A6">
            <w:pPr>
              <w:spacing w:line="360" w:lineRule="auto"/>
              <w:jc w:val="center"/>
              <w:rPr>
                <w:rFonts w:ascii="宋体" w:cs="Times New Roman"/>
              </w:rPr>
            </w:pPr>
          </w:p>
        </w:tc>
        <w:tc>
          <w:tcPr>
            <w:tcW w:w="870" w:type="dxa"/>
            <w:vAlign w:val="center"/>
          </w:tcPr>
          <w:p w:rsidR="000E6CF0" w:rsidRPr="008F43A6" w:rsidRDefault="000E6CF0" w:rsidP="008F43A6">
            <w:pPr>
              <w:spacing w:line="360" w:lineRule="auto"/>
              <w:jc w:val="center"/>
              <w:rPr>
                <w:rFonts w:ascii="宋体" w:cs="Times New Roman"/>
              </w:rPr>
            </w:pPr>
          </w:p>
        </w:tc>
        <w:tc>
          <w:tcPr>
            <w:tcW w:w="825" w:type="dxa"/>
            <w:vAlign w:val="center"/>
          </w:tcPr>
          <w:p w:rsidR="000E6CF0" w:rsidRPr="008F43A6" w:rsidRDefault="000E6CF0" w:rsidP="008F43A6">
            <w:pPr>
              <w:spacing w:line="360" w:lineRule="auto"/>
              <w:jc w:val="center"/>
              <w:rPr>
                <w:rFonts w:ascii="宋体" w:cs="Times New Roman"/>
              </w:rPr>
            </w:pPr>
          </w:p>
        </w:tc>
        <w:tc>
          <w:tcPr>
            <w:tcW w:w="780" w:type="dxa"/>
            <w:vAlign w:val="center"/>
          </w:tcPr>
          <w:p w:rsidR="000E6CF0" w:rsidRPr="008F43A6" w:rsidRDefault="000E6CF0" w:rsidP="008F43A6">
            <w:pPr>
              <w:spacing w:line="360" w:lineRule="auto"/>
              <w:jc w:val="center"/>
              <w:rPr>
                <w:rFonts w:ascii="宋体" w:cs="Times New Roman"/>
              </w:rPr>
            </w:pPr>
          </w:p>
        </w:tc>
        <w:tc>
          <w:tcPr>
            <w:tcW w:w="825" w:type="dxa"/>
            <w:vAlign w:val="center"/>
          </w:tcPr>
          <w:p w:rsidR="000E6CF0" w:rsidRPr="008F43A6" w:rsidRDefault="000E6CF0" w:rsidP="008F43A6">
            <w:pPr>
              <w:spacing w:line="360" w:lineRule="auto"/>
              <w:jc w:val="center"/>
              <w:rPr>
                <w:rFonts w:ascii="宋体" w:cs="Times New Roman"/>
              </w:rPr>
            </w:pPr>
          </w:p>
        </w:tc>
        <w:tc>
          <w:tcPr>
            <w:tcW w:w="2205" w:type="dxa"/>
            <w:vAlign w:val="center"/>
          </w:tcPr>
          <w:p w:rsidR="000E6CF0" w:rsidRPr="008F43A6" w:rsidRDefault="000E6CF0" w:rsidP="008F43A6">
            <w:pPr>
              <w:spacing w:line="360" w:lineRule="auto"/>
              <w:jc w:val="center"/>
              <w:rPr>
                <w:rFonts w:ascii="宋体" w:cs="Times New Roman"/>
              </w:rPr>
            </w:pPr>
          </w:p>
        </w:tc>
        <w:tc>
          <w:tcPr>
            <w:tcW w:w="1235"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451"/>
        </w:trPr>
        <w:tc>
          <w:tcPr>
            <w:tcW w:w="619" w:type="dxa"/>
            <w:vAlign w:val="center"/>
          </w:tcPr>
          <w:p w:rsidR="000E6CF0" w:rsidRPr="008F43A6" w:rsidRDefault="000E6CF0" w:rsidP="008F43A6">
            <w:pPr>
              <w:spacing w:line="360" w:lineRule="auto"/>
              <w:jc w:val="center"/>
              <w:rPr>
                <w:rFonts w:ascii="宋体" w:cs="Times New Roman"/>
              </w:rPr>
            </w:pPr>
          </w:p>
        </w:tc>
        <w:tc>
          <w:tcPr>
            <w:tcW w:w="1260" w:type="dxa"/>
            <w:vAlign w:val="center"/>
          </w:tcPr>
          <w:p w:rsidR="000E6CF0" w:rsidRPr="008F43A6" w:rsidRDefault="000E6CF0" w:rsidP="008F43A6">
            <w:pPr>
              <w:spacing w:line="360" w:lineRule="auto"/>
              <w:jc w:val="center"/>
              <w:rPr>
                <w:rFonts w:ascii="宋体" w:cs="Times New Roman"/>
              </w:rPr>
            </w:pPr>
          </w:p>
        </w:tc>
        <w:tc>
          <w:tcPr>
            <w:tcW w:w="765" w:type="dxa"/>
            <w:vAlign w:val="center"/>
          </w:tcPr>
          <w:p w:rsidR="000E6CF0" w:rsidRPr="008F43A6" w:rsidRDefault="000E6CF0" w:rsidP="008F43A6">
            <w:pPr>
              <w:spacing w:line="360" w:lineRule="auto"/>
              <w:jc w:val="center"/>
              <w:rPr>
                <w:rFonts w:ascii="宋体" w:cs="Times New Roman"/>
              </w:rPr>
            </w:pPr>
          </w:p>
        </w:tc>
        <w:tc>
          <w:tcPr>
            <w:tcW w:w="870" w:type="dxa"/>
            <w:vAlign w:val="center"/>
          </w:tcPr>
          <w:p w:rsidR="000E6CF0" w:rsidRPr="008F43A6" w:rsidRDefault="000E6CF0" w:rsidP="008F43A6">
            <w:pPr>
              <w:spacing w:line="360" w:lineRule="auto"/>
              <w:jc w:val="center"/>
              <w:rPr>
                <w:rFonts w:ascii="宋体" w:cs="Times New Roman"/>
              </w:rPr>
            </w:pPr>
          </w:p>
        </w:tc>
        <w:tc>
          <w:tcPr>
            <w:tcW w:w="825" w:type="dxa"/>
            <w:vAlign w:val="center"/>
          </w:tcPr>
          <w:p w:rsidR="000E6CF0" w:rsidRPr="008F43A6" w:rsidRDefault="000E6CF0" w:rsidP="008F43A6">
            <w:pPr>
              <w:spacing w:line="360" w:lineRule="auto"/>
              <w:jc w:val="center"/>
              <w:rPr>
                <w:rFonts w:ascii="宋体" w:cs="Times New Roman"/>
              </w:rPr>
            </w:pPr>
          </w:p>
        </w:tc>
        <w:tc>
          <w:tcPr>
            <w:tcW w:w="780" w:type="dxa"/>
            <w:vAlign w:val="center"/>
          </w:tcPr>
          <w:p w:rsidR="000E6CF0" w:rsidRPr="008F43A6" w:rsidRDefault="000E6CF0" w:rsidP="008F43A6">
            <w:pPr>
              <w:spacing w:line="360" w:lineRule="auto"/>
              <w:jc w:val="center"/>
              <w:rPr>
                <w:rFonts w:ascii="宋体" w:cs="Times New Roman"/>
              </w:rPr>
            </w:pPr>
          </w:p>
        </w:tc>
        <w:tc>
          <w:tcPr>
            <w:tcW w:w="825" w:type="dxa"/>
            <w:vAlign w:val="center"/>
          </w:tcPr>
          <w:p w:rsidR="000E6CF0" w:rsidRPr="008F43A6" w:rsidRDefault="000E6CF0" w:rsidP="008F43A6">
            <w:pPr>
              <w:spacing w:line="360" w:lineRule="auto"/>
              <w:jc w:val="center"/>
              <w:rPr>
                <w:rFonts w:ascii="宋体" w:cs="Times New Roman"/>
              </w:rPr>
            </w:pPr>
          </w:p>
        </w:tc>
        <w:tc>
          <w:tcPr>
            <w:tcW w:w="2205" w:type="dxa"/>
            <w:vAlign w:val="center"/>
          </w:tcPr>
          <w:p w:rsidR="000E6CF0" w:rsidRPr="008F43A6" w:rsidRDefault="000E6CF0" w:rsidP="008F43A6">
            <w:pPr>
              <w:spacing w:line="360" w:lineRule="auto"/>
              <w:jc w:val="center"/>
              <w:rPr>
                <w:rFonts w:ascii="宋体" w:cs="Times New Roman"/>
              </w:rPr>
            </w:pPr>
          </w:p>
        </w:tc>
        <w:tc>
          <w:tcPr>
            <w:tcW w:w="1235"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451"/>
        </w:trPr>
        <w:tc>
          <w:tcPr>
            <w:tcW w:w="619" w:type="dxa"/>
            <w:vAlign w:val="center"/>
          </w:tcPr>
          <w:p w:rsidR="000E6CF0" w:rsidRPr="008F43A6" w:rsidRDefault="000E6CF0" w:rsidP="008F43A6">
            <w:pPr>
              <w:spacing w:line="360" w:lineRule="auto"/>
              <w:jc w:val="center"/>
              <w:rPr>
                <w:rFonts w:ascii="宋体" w:cs="Times New Roman"/>
              </w:rPr>
            </w:pPr>
          </w:p>
        </w:tc>
        <w:tc>
          <w:tcPr>
            <w:tcW w:w="1260" w:type="dxa"/>
            <w:vAlign w:val="center"/>
          </w:tcPr>
          <w:p w:rsidR="000E6CF0" w:rsidRPr="008F43A6" w:rsidRDefault="000E6CF0" w:rsidP="008F43A6">
            <w:pPr>
              <w:spacing w:line="360" w:lineRule="auto"/>
              <w:jc w:val="center"/>
              <w:rPr>
                <w:rFonts w:ascii="宋体" w:cs="Times New Roman"/>
              </w:rPr>
            </w:pPr>
          </w:p>
        </w:tc>
        <w:tc>
          <w:tcPr>
            <w:tcW w:w="765" w:type="dxa"/>
            <w:vAlign w:val="center"/>
          </w:tcPr>
          <w:p w:rsidR="000E6CF0" w:rsidRPr="008F43A6" w:rsidRDefault="000E6CF0" w:rsidP="008F43A6">
            <w:pPr>
              <w:spacing w:line="360" w:lineRule="auto"/>
              <w:jc w:val="center"/>
              <w:rPr>
                <w:rFonts w:ascii="宋体" w:cs="Times New Roman"/>
              </w:rPr>
            </w:pPr>
          </w:p>
        </w:tc>
        <w:tc>
          <w:tcPr>
            <w:tcW w:w="870" w:type="dxa"/>
            <w:vAlign w:val="center"/>
          </w:tcPr>
          <w:p w:rsidR="000E6CF0" w:rsidRPr="008F43A6" w:rsidRDefault="000E6CF0" w:rsidP="008F43A6">
            <w:pPr>
              <w:spacing w:line="360" w:lineRule="auto"/>
              <w:jc w:val="center"/>
              <w:rPr>
                <w:rFonts w:ascii="宋体" w:cs="Times New Roman"/>
              </w:rPr>
            </w:pPr>
          </w:p>
        </w:tc>
        <w:tc>
          <w:tcPr>
            <w:tcW w:w="825" w:type="dxa"/>
            <w:vAlign w:val="center"/>
          </w:tcPr>
          <w:p w:rsidR="000E6CF0" w:rsidRPr="008F43A6" w:rsidRDefault="000E6CF0" w:rsidP="008F43A6">
            <w:pPr>
              <w:spacing w:line="360" w:lineRule="auto"/>
              <w:jc w:val="center"/>
              <w:rPr>
                <w:rFonts w:ascii="宋体" w:cs="Times New Roman"/>
              </w:rPr>
            </w:pPr>
          </w:p>
        </w:tc>
        <w:tc>
          <w:tcPr>
            <w:tcW w:w="780" w:type="dxa"/>
            <w:vAlign w:val="center"/>
          </w:tcPr>
          <w:p w:rsidR="000E6CF0" w:rsidRPr="008F43A6" w:rsidRDefault="000E6CF0" w:rsidP="008F43A6">
            <w:pPr>
              <w:spacing w:line="360" w:lineRule="auto"/>
              <w:jc w:val="center"/>
              <w:rPr>
                <w:rFonts w:ascii="宋体" w:cs="Times New Roman"/>
              </w:rPr>
            </w:pPr>
          </w:p>
        </w:tc>
        <w:tc>
          <w:tcPr>
            <w:tcW w:w="825" w:type="dxa"/>
            <w:vAlign w:val="center"/>
          </w:tcPr>
          <w:p w:rsidR="000E6CF0" w:rsidRPr="008F43A6" w:rsidRDefault="000E6CF0" w:rsidP="008F43A6">
            <w:pPr>
              <w:spacing w:line="360" w:lineRule="auto"/>
              <w:jc w:val="center"/>
              <w:rPr>
                <w:rFonts w:ascii="宋体" w:cs="Times New Roman"/>
              </w:rPr>
            </w:pPr>
          </w:p>
        </w:tc>
        <w:tc>
          <w:tcPr>
            <w:tcW w:w="2205" w:type="dxa"/>
            <w:vAlign w:val="center"/>
          </w:tcPr>
          <w:p w:rsidR="000E6CF0" w:rsidRPr="008F43A6" w:rsidRDefault="000E6CF0" w:rsidP="008F43A6">
            <w:pPr>
              <w:spacing w:line="360" w:lineRule="auto"/>
              <w:jc w:val="center"/>
              <w:rPr>
                <w:rFonts w:ascii="宋体" w:cs="Times New Roman"/>
              </w:rPr>
            </w:pPr>
          </w:p>
        </w:tc>
        <w:tc>
          <w:tcPr>
            <w:tcW w:w="1235"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451"/>
        </w:trPr>
        <w:tc>
          <w:tcPr>
            <w:tcW w:w="619" w:type="dxa"/>
            <w:vAlign w:val="center"/>
          </w:tcPr>
          <w:p w:rsidR="000E6CF0" w:rsidRPr="008F43A6" w:rsidRDefault="000E6CF0" w:rsidP="008F43A6">
            <w:pPr>
              <w:spacing w:line="360" w:lineRule="auto"/>
              <w:jc w:val="center"/>
              <w:rPr>
                <w:rFonts w:ascii="宋体" w:cs="Times New Roman"/>
              </w:rPr>
            </w:pPr>
          </w:p>
        </w:tc>
        <w:tc>
          <w:tcPr>
            <w:tcW w:w="1260" w:type="dxa"/>
            <w:vAlign w:val="center"/>
          </w:tcPr>
          <w:p w:rsidR="000E6CF0" w:rsidRPr="008F43A6" w:rsidRDefault="000E6CF0" w:rsidP="008F43A6">
            <w:pPr>
              <w:spacing w:line="360" w:lineRule="auto"/>
              <w:jc w:val="center"/>
              <w:rPr>
                <w:rFonts w:ascii="宋体" w:cs="Times New Roman"/>
              </w:rPr>
            </w:pPr>
          </w:p>
        </w:tc>
        <w:tc>
          <w:tcPr>
            <w:tcW w:w="765" w:type="dxa"/>
            <w:vAlign w:val="center"/>
          </w:tcPr>
          <w:p w:rsidR="000E6CF0" w:rsidRPr="008F43A6" w:rsidRDefault="000E6CF0" w:rsidP="008F43A6">
            <w:pPr>
              <w:spacing w:line="360" w:lineRule="auto"/>
              <w:jc w:val="center"/>
              <w:rPr>
                <w:rFonts w:ascii="宋体" w:cs="Times New Roman"/>
              </w:rPr>
            </w:pPr>
          </w:p>
        </w:tc>
        <w:tc>
          <w:tcPr>
            <w:tcW w:w="870" w:type="dxa"/>
            <w:vAlign w:val="center"/>
          </w:tcPr>
          <w:p w:rsidR="000E6CF0" w:rsidRPr="008F43A6" w:rsidRDefault="000E6CF0" w:rsidP="008F43A6">
            <w:pPr>
              <w:spacing w:line="360" w:lineRule="auto"/>
              <w:jc w:val="center"/>
              <w:rPr>
                <w:rFonts w:ascii="宋体" w:cs="Times New Roman"/>
              </w:rPr>
            </w:pPr>
          </w:p>
        </w:tc>
        <w:tc>
          <w:tcPr>
            <w:tcW w:w="825" w:type="dxa"/>
            <w:vAlign w:val="center"/>
          </w:tcPr>
          <w:p w:rsidR="000E6CF0" w:rsidRPr="008F43A6" w:rsidRDefault="000E6CF0" w:rsidP="008F43A6">
            <w:pPr>
              <w:spacing w:line="360" w:lineRule="auto"/>
              <w:jc w:val="center"/>
              <w:rPr>
                <w:rFonts w:ascii="宋体" w:cs="Times New Roman"/>
              </w:rPr>
            </w:pPr>
          </w:p>
        </w:tc>
        <w:tc>
          <w:tcPr>
            <w:tcW w:w="780" w:type="dxa"/>
            <w:vAlign w:val="center"/>
          </w:tcPr>
          <w:p w:rsidR="000E6CF0" w:rsidRPr="008F43A6" w:rsidRDefault="000E6CF0" w:rsidP="008F43A6">
            <w:pPr>
              <w:spacing w:line="360" w:lineRule="auto"/>
              <w:jc w:val="center"/>
              <w:rPr>
                <w:rFonts w:ascii="宋体" w:cs="Times New Roman"/>
              </w:rPr>
            </w:pPr>
          </w:p>
        </w:tc>
        <w:tc>
          <w:tcPr>
            <w:tcW w:w="825" w:type="dxa"/>
            <w:vAlign w:val="center"/>
          </w:tcPr>
          <w:p w:rsidR="000E6CF0" w:rsidRPr="008F43A6" w:rsidRDefault="000E6CF0" w:rsidP="008F43A6">
            <w:pPr>
              <w:spacing w:line="360" w:lineRule="auto"/>
              <w:jc w:val="center"/>
              <w:rPr>
                <w:rFonts w:ascii="宋体" w:cs="Times New Roman"/>
              </w:rPr>
            </w:pPr>
          </w:p>
        </w:tc>
        <w:tc>
          <w:tcPr>
            <w:tcW w:w="2205" w:type="dxa"/>
            <w:vAlign w:val="center"/>
          </w:tcPr>
          <w:p w:rsidR="000E6CF0" w:rsidRPr="008F43A6" w:rsidRDefault="000E6CF0" w:rsidP="008F43A6">
            <w:pPr>
              <w:spacing w:line="360" w:lineRule="auto"/>
              <w:jc w:val="center"/>
              <w:rPr>
                <w:rFonts w:ascii="宋体" w:cs="Times New Roman"/>
              </w:rPr>
            </w:pPr>
          </w:p>
        </w:tc>
        <w:tc>
          <w:tcPr>
            <w:tcW w:w="1235"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463"/>
        </w:trPr>
        <w:tc>
          <w:tcPr>
            <w:tcW w:w="619" w:type="dxa"/>
            <w:vAlign w:val="center"/>
          </w:tcPr>
          <w:p w:rsidR="000E6CF0" w:rsidRPr="008F43A6" w:rsidRDefault="000E6CF0" w:rsidP="008F43A6">
            <w:pPr>
              <w:spacing w:line="360" w:lineRule="auto"/>
              <w:jc w:val="center"/>
              <w:rPr>
                <w:rFonts w:ascii="宋体" w:cs="Times New Roman"/>
              </w:rPr>
            </w:pPr>
          </w:p>
        </w:tc>
        <w:tc>
          <w:tcPr>
            <w:tcW w:w="1260" w:type="dxa"/>
            <w:vAlign w:val="center"/>
          </w:tcPr>
          <w:p w:rsidR="000E6CF0" w:rsidRPr="008F43A6" w:rsidRDefault="000E6CF0" w:rsidP="008F43A6">
            <w:pPr>
              <w:spacing w:line="360" w:lineRule="auto"/>
              <w:jc w:val="center"/>
              <w:rPr>
                <w:rFonts w:ascii="宋体" w:cs="Times New Roman"/>
              </w:rPr>
            </w:pPr>
          </w:p>
        </w:tc>
        <w:tc>
          <w:tcPr>
            <w:tcW w:w="765" w:type="dxa"/>
            <w:vAlign w:val="center"/>
          </w:tcPr>
          <w:p w:rsidR="000E6CF0" w:rsidRPr="008F43A6" w:rsidRDefault="000E6CF0" w:rsidP="008F43A6">
            <w:pPr>
              <w:spacing w:line="360" w:lineRule="auto"/>
              <w:jc w:val="center"/>
              <w:rPr>
                <w:rFonts w:ascii="宋体" w:cs="Times New Roman"/>
              </w:rPr>
            </w:pPr>
          </w:p>
        </w:tc>
        <w:tc>
          <w:tcPr>
            <w:tcW w:w="870" w:type="dxa"/>
            <w:vAlign w:val="center"/>
          </w:tcPr>
          <w:p w:rsidR="000E6CF0" w:rsidRPr="008F43A6" w:rsidRDefault="000E6CF0" w:rsidP="008F43A6">
            <w:pPr>
              <w:spacing w:line="360" w:lineRule="auto"/>
              <w:jc w:val="center"/>
              <w:rPr>
                <w:rFonts w:ascii="宋体" w:cs="Times New Roman"/>
              </w:rPr>
            </w:pPr>
          </w:p>
        </w:tc>
        <w:tc>
          <w:tcPr>
            <w:tcW w:w="825" w:type="dxa"/>
            <w:vAlign w:val="center"/>
          </w:tcPr>
          <w:p w:rsidR="000E6CF0" w:rsidRPr="008F43A6" w:rsidRDefault="000E6CF0" w:rsidP="008F43A6">
            <w:pPr>
              <w:spacing w:line="360" w:lineRule="auto"/>
              <w:jc w:val="center"/>
              <w:rPr>
                <w:rFonts w:ascii="宋体" w:cs="Times New Roman"/>
              </w:rPr>
            </w:pPr>
          </w:p>
        </w:tc>
        <w:tc>
          <w:tcPr>
            <w:tcW w:w="780" w:type="dxa"/>
            <w:vAlign w:val="center"/>
          </w:tcPr>
          <w:p w:rsidR="000E6CF0" w:rsidRPr="008F43A6" w:rsidRDefault="000E6CF0" w:rsidP="008F43A6">
            <w:pPr>
              <w:spacing w:line="360" w:lineRule="auto"/>
              <w:jc w:val="center"/>
              <w:rPr>
                <w:rFonts w:ascii="宋体" w:cs="Times New Roman"/>
              </w:rPr>
            </w:pPr>
          </w:p>
        </w:tc>
        <w:tc>
          <w:tcPr>
            <w:tcW w:w="825" w:type="dxa"/>
            <w:vAlign w:val="center"/>
          </w:tcPr>
          <w:p w:rsidR="000E6CF0" w:rsidRPr="008F43A6" w:rsidRDefault="000E6CF0" w:rsidP="008F43A6">
            <w:pPr>
              <w:spacing w:line="360" w:lineRule="auto"/>
              <w:jc w:val="center"/>
              <w:rPr>
                <w:rFonts w:ascii="宋体" w:cs="Times New Roman"/>
              </w:rPr>
            </w:pPr>
          </w:p>
        </w:tc>
        <w:tc>
          <w:tcPr>
            <w:tcW w:w="2205" w:type="dxa"/>
            <w:vAlign w:val="center"/>
          </w:tcPr>
          <w:p w:rsidR="000E6CF0" w:rsidRPr="008F43A6" w:rsidRDefault="000E6CF0" w:rsidP="008F43A6">
            <w:pPr>
              <w:spacing w:line="360" w:lineRule="auto"/>
              <w:jc w:val="center"/>
              <w:rPr>
                <w:rFonts w:ascii="宋体" w:cs="Times New Roman"/>
              </w:rPr>
            </w:pPr>
          </w:p>
        </w:tc>
        <w:tc>
          <w:tcPr>
            <w:tcW w:w="1235" w:type="dxa"/>
            <w:vAlign w:val="center"/>
          </w:tcPr>
          <w:p w:rsidR="000E6CF0" w:rsidRPr="008F43A6" w:rsidRDefault="000E6CF0" w:rsidP="008F43A6">
            <w:pPr>
              <w:spacing w:line="360" w:lineRule="auto"/>
              <w:jc w:val="center"/>
              <w:rPr>
                <w:rFonts w:ascii="宋体" w:cs="Times New Roman"/>
              </w:rPr>
            </w:pPr>
          </w:p>
        </w:tc>
      </w:tr>
    </w:tbl>
    <w:p w:rsidR="000E6CF0" w:rsidRPr="00BC0617" w:rsidRDefault="000E6CF0" w:rsidP="002015D8">
      <w:pPr>
        <w:spacing w:line="360" w:lineRule="auto"/>
        <w:rPr>
          <w:rFonts w:ascii="宋体" w:cs="Times New Roman"/>
        </w:rPr>
      </w:pPr>
      <w:r w:rsidRPr="00BC0617">
        <w:rPr>
          <w:rFonts w:ascii="宋体" w:hAnsi="宋体" w:cs="宋体"/>
        </w:rPr>
        <w:t xml:space="preserve">  </w:t>
      </w:r>
      <w:r w:rsidRPr="00BC0617">
        <w:rPr>
          <w:rFonts w:ascii="宋体" w:hAnsi="宋体" w:cs="宋体" w:hint="eastAsia"/>
        </w:rPr>
        <w:t>注：</w:t>
      </w:r>
      <w:r w:rsidRPr="00BC0617">
        <w:rPr>
          <w:rFonts w:ascii="宋体" w:hAnsi="宋体" w:cs="宋体"/>
        </w:rPr>
        <w:t>1</w:t>
      </w:r>
      <w:r w:rsidRPr="00BC0617">
        <w:rPr>
          <w:rFonts w:ascii="宋体" w:hAnsi="宋体" w:cs="宋体" w:hint="eastAsia"/>
        </w:rPr>
        <w:t>、此表仅提供了表格形式，供应商可按此表复制。</w:t>
      </w:r>
    </w:p>
    <w:p w:rsidR="000E6CF0" w:rsidRPr="00BC0617" w:rsidRDefault="000E6CF0" w:rsidP="002015D8">
      <w:pPr>
        <w:spacing w:line="360" w:lineRule="auto"/>
        <w:rPr>
          <w:rFonts w:ascii="宋体" w:cs="Times New Roman"/>
        </w:rPr>
      </w:pPr>
      <w:r w:rsidRPr="00BC0617">
        <w:rPr>
          <w:rFonts w:ascii="宋体" w:hAnsi="宋体" w:cs="宋体"/>
        </w:rPr>
        <w:t xml:space="preserve">  </w:t>
      </w:r>
    </w:p>
    <w:p w:rsidR="000E6CF0" w:rsidRPr="00BC0617" w:rsidRDefault="000E6CF0" w:rsidP="002015D8">
      <w:pPr>
        <w:spacing w:line="360" w:lineRule="auto"/>
        <w:rPr>
          <w:rFonts w:ascii="宋体" w:cs="Times New Roman"/>
        </w:rPr>
      </w:pPr>
      <w:r w:rsidRPr="00BC0617">
        <w:rPr>
          <w:rFonts w:ascii="宋体" w:hAnsi="宋体" w:cs="宋体"/>
        </w:rPr>
        <w:t xml:space="preserve">  </w:t>
      </w:r>
      <w:r w:rsidRPr="00BC0617">
        <w:rPr>
          <w:rFonts w:ascii="宋体" w:hAnsi="宋体" w:cs="宋体" w:hint="eastAsia"/>
        </w:rPr>
        <w:t>投标供应商名称（盖章）：</w:t>
      </w:r>
      <w:r w:rsidRPr="00BC0617">
        <w:rPr>
          <w:rFonts w:ascii="宋体" w:hAnsi="宋体" w:cs="宋体"/>
        </w:rPr>
        <w:t xml:space="preserve">                  </w:t>
      </w:r>
      <w:r w:rsidRPr="00BC0617">
        <w:rPr>
          <w:rFonts w:ascii="宋体" w:hAnsi="宋体" w:cs="宋体" w:hint="eastAsia"/>
        </w:rPr>
        <w:t>授权代表（签字）：</w:t>
      </w:r>
    </w:p>
    <w:p w:rsidR="000E6CF0" w:rsidRPr="00BC0617" w:rsidRDefault="000E6CF0" w:rsidP="002015D8">
      <w:pPr>
        <w:spacing w:line="360" w:lineRule="auto"/>
        <w:rPr>
          <w:rFonts w:ascii="宋体" w:cs="Times New Roman"/>
        </w:rPr>
      </w:pPr>
      <w:r w:rsidRPr="00BC0617">
        <w:rPr>
          <w:rFonts w:ascii="宋体" w:hAnsi="宋体" w:cs="宋体"/>
        </w:rPr>
        <w:t xml:space="preserve">                                            </w:t>
      </w:r>
      <w:r w:rsidRPr="00BC0617">
        <w:rPr>
          <w:rFonts w:ascii="宋体" w:hAnsi="宋体" w:cs="宋体" w:hint="eastAsia"/>
        </w:rPr>
        <w:t>日期：</w:t>
      </w:r>
      <w:r w:rsidRPr="00BC0617">
        <w:rPr>
          <w:rFonts w:ascii="宋体" w:hAnsi="宋体" w:cs="宋体"/>
        </w:rPr>
        <w:t xml:space="preserve">       </w:t>
      </w:r>
      <w:r w:rsidRPr="00BC0617">
        <w:rPr>
          <w:rFonts w:ascii="宋体" w:hAnsi="宋体" w:cs="宋体" w:hint="eastAsia"/>
        </w:rPr>
        <w:t>年</w:t>
      </w:r>
      <w:r w:rsidRPr="00BC0617">
        <w:rPr>
          <w:rFonts w:ascii="宋体" w:hAnsi="宋体" w:cs="宋体"/>
        </w:rPr>
        <w:t xml:space="preserve">   </w:t>
      </w:r>
      <w:r w:rsidRPr="00BC0617">
        <w:rPr>
          <w:rFonts w:ascii="宋体" w:hAnsi="宋体" w:cs="宋体" w:hint="eastAsia"/>
        </w:rPr>
        <w:t>月</w:t>
      </w:r>
      <w:r w:rsidRPr="00BC0617">
        <w:rPr>
          <w:rFonts w:ascii="宋体" w:hAnsi="宋体" w:cs="宋体"/>
        </w:rPr>
        <w:t xml:space="preserve">   </w:t>
      </w:r>
      <w:r w:rsidRPr="00BC0617">
        <w:rPr>
          <w:rFonts w:ascii="宋体" w:hAnsi="宋体" w:cs="宋体" w:hint="eastAsia"/>
        </w:rPr>
        <w:t>日</w:t>
      </w:r>
    </w:p>
    <w:p w:rsidR="000E6CF0" w:rsidRPr="00BC0617" w:rsidRDefault="000E6CF0" w:rsidP="002015D8">
      <w:pPr>
        <w:spacing w:line="360" w:lineRule="auto"/>
        <w:rPr>
          <w:rFonts w:ascii="宋体" w:cs="Times New Roman"/>
        </w:rPr>
      </w:pPr>
    </w:p>
    <w:p w:rsidR="000E6CF0" w:rsidRPr="00BC0617" w:rsidRDefault="000E6CF0" w:rsidP="00451439">
      <w:pPr>
        <w:widowControl/>
        <w:jc w:val="center"/>
        <w:rPr>
          <w:rFonts w:ascii="宋体" w:cs="Times New Roman"/>
          <w:b/>
          <w:bCs/>
          <w:sz w:val="32"/>
          <w:szCs w:val="32"/>
        </w:rPr>
      </w:pPr>
      <w:r w:rsidRPr="00BC0617">
        <w:rPr>
          <w:rFonts w:ascii="宋体" w:cs="Times New Roman"/>
          <w:b/>
          <w:bCs/>
          <w:sz w:val="32"/>
          <w:szCs w:val="32"/>
        </w:rPr>
        <w:br w:type="page"/>
      </w:r>
      <w:r w:rsidRPr="00BC0617">
        <w:rPr>
          <w:rFonts w:ascii="宋体" w:hAnsi="宋体" w:cs="宋体" w:hint="eastAsia"/>
          <w:b/>
          <w:bCs/>
          <w:sz w:val="32"/>
          <w:szCs w:val="32"/>
        </w:rPr>
        <w:t>（四）项目主要负责人简历表</w:t>
      </w:r>
    </w:p>
    <w:p w:rsidR="000E6CF0" w:rsidRPr="00BC0617" w:rsidRDefault="000E6CF0" w:rsidP="002015D8">
      <w:pPr>
        <w:spacing w:line="360" w:lineRule="auto"/>
        <w:rPr>
          <w:rFonts w:ascii="宋体" w:cs="Times New Roman"/>
        </w:rPr>
      </w:pPr>
      <w:r w:rsidRPr="00BC0617">
        <w:rPr>
          <w:rFonts w:ascii="宋体" w:hAnsi="宋体" w:cs="宋体" w:hint="eastAsia"/>
        </w:rPr>
        <w:t>项目名称：</w:t>
      </w:r>
      <w:r w:rsidRPr="00BC0617">
        <w:rPr>
          <w:rFonts w:ascii="宋体" w:hAnsi="宋体" w:cs="宋体"/>
        </w:rPr>
        <w:t xml:space="preserve">                                                    </w:t>
      </w:r>
      <w:r w:rsidRPr="00BC0617">
        <w:rPr>
          <w:rFonts w:ascii="宋体" w:hAnsi="宋体" w:cs="宋体" w:hint="eastAsia"/>
        </w:rPr>
        <w:t>招标编号：</w:t>
      </w:r>
    </w:p>
    <w:tbl>
      <w:tblPr>
        <w:tblW w:w="93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70"/>
        <w:gridCol w:w="1554"/>
        <w:gridCol w:w="1554"/>
        <w:gridCol w:w="1554"/>
        <w:gridCol w:w="1554"/>
        <w:gridCol w:w="1554"/>
      </w:tblGrid>
      <w:tr w:rsidR="000E6CF0" w:rsidRPr="008F43A6">
        <w:trPr>
          <w:trHeight w:val="574"/>
        </w:trPr>
        <w:tc>
          <w:tcPr>
            <w:tcW w:w="1570"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姓名</w:t>
            </w:r>
          </w:p>
        </w:tc>
        <w:tc>
          <w:tcPr>
            <w:tcW w:w="1554" w:type="dxa"/>
            <w:vAlign w:val="center"/>
          </w:tcPr>
          <w:p w:rsidR="000E6CF0" w:rsidRPr="008F43A6" w:rsidRDefault="000E6CF0" w:rsidP="008F43A6">
            <w:pPr>
              <w:spacing w:line="360" w:lineRule="auto"/>
              <w:jc w:val="center"/>
              <w:rPr>
                <w:rFonts w:ascii="宋体" w:cs="Times New Roman"/>
              </w:rPr>
            </w:pPr>
          </w:p>
        </w:tc>
        <w:tc>
          <w:tcPr>
            <w:tcW w:w="1554"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性别</w:t>
            </w:r>
          </w:p>
        </w:tc>
        <w:tc>
          <w:tcPr>
            <w:tcW w:w="1554" w:type="dxa"/>
            <w:vAlign w:val="center"/>
          </w:tcPr>
          <w:p w:rsidR="000E6CF0" w:rsidRPr="008F43A6" w:rsidRDefault="000E6CF0" w:rsidP="008F43A6">
            <w:pPr>
              <w:spacing w:line="360" w:lineRule="auto"/>
              <w:jc w:val="center"/>
              <w:rPr>
                <w:rFonts w:ascii="宋体" w:cs="Times New Roman"/>
              </w:rPr>
            </w:pPr>
          </w:p>
        </w:tc>
        <w:tc>
          <w:tcPr>
            <w:tcW w:w="1554"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年龄</w:t>
            </w:r>
          </w:p>
        </w:tc>
        <w:tc>
          <w:tcPr>
            <w:tcW w:w="1554"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456"/>
        </w:trPr>
        <w:tc>
          <w:tcPr>
            <w:tcW w:w="1570"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学历</w:t>
            </w:r>
          </w:p>
        </w:tc>
        <w:tc>
          <w:tcPr>
            <w:tcW w:w="1554" w:type="dxa"/>
            <w:vAlign w:val="center"/>
          </w:tcPr>
          <w:p w:rsidR="000E6CF0" w:rsidRPr="008F43A6" w:rsidRDefault="000E6CF0" w:rsidP="008F43A6">
            <w:pPr>
              <w:spacing w:line="360" w:lineRule="auto"/>
              <w:jc w:val="center"/>
              <w:rPr>
                <w:rFonts w:ascii="宋体" w:cs="Times New Roman"/>
              </w:rPr>
            </w:pPr>
          </w:p>
        </w:tc>
        <w:tc>
          <w:tcPr>
            <w:tcW w:w="1554" w:type="dxa"/>
            <w:vAlign w:val="center"/>
          </w:tcPr>
          <w:p w:rsidR="000E6CF0" w:rsidRPr="008F43A6" w:rsidRDefault="000E6CF0" w:rsidP="008F43A6">
            <w:pPr>
              <w:spacing w:line="360" w:lineRule="auto"/>
              <w:jc w:val="center"/>
              <w:rPr>
                <w:rFonts w:ascii="宋体" w:cs="Times New Roman"/>
              </w:rPr>
            </w:pPr>
          </w:p>
        </w:tc>
        <w:tc>
          <w:tcPr>
            <w:tcW w:w="1554" w:type="dxa"/>
            <w:vAlign w:val="center"/>
          </w:tcPr>
          <w:p w:rsidR="000E6CF0" w:rsidRPr="008F43A6" w:rsidRDefault="000E6CF0" w:rsidP="008F43A6">
            <w:pPr>
              <w:spacing w:line="360" w:lineRule="auto"/>
              <w:jc w:val="center"/>
              <w:rPr>
                <w:rFonts w:ascii="宋体" w:cs="Times New Roman"/>
              </w:rPr>
            </w:pPr>
          </w:p>
        </w:tc>
        <w:tc>
          <w:tcPr>
            <w:tcW w:w="1554" w:type="dxa"/>
            <w:vAlign w:val="center"/>
          </w:tcPr>
          <w:p w:rsidR="000E6CF0" w:rsidRPr="008F43A6" w:rsidRDefault="000E6CF0" w:rsidP="008F43A6">
            <w:pPr>
              <w:spacing w:line="360" w:lineRule="auto"/>
              <w:jc w:val="center"/>
              <w:rPr>
                <w:rFonts w:ascii="宋体" w:cs="Times New Roman"/>
              </w:rPr>
            </w:pPr>
          </w:p>
        </w:tc>
        <w:tc>
          <w:tcPr>
            <w:tcW w:w="1554"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456"/>
        </w:trPr>
        <w:tc>
          <w:tcPr>
            <w:tcW w:w="1570"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联系电话</w:t>
            </w:r>
          </w:p>
        </w:tc>
        <w:tc>
          <w:tcPr>
            <w:tcW w:w="1554" w:type="dxa"/>
            <w:vAlign w:val="center"/>
          </w:tcPr>
          <w:p w:rsidR="000E6CF0" w:rsidRPr="008F43A6" w:rsidRDefault="000E6CF0" w:rsidP="008F43A6">
            <w:pPr>
              <w:spacing w:line="360" w:lineRule="auto"/>
              <w:jc w:val="center"/>
              <w:rPr>
                <w:rFonts w:ascii="宋体" w:cs="Times New Roman"/>
              </w:rPr>
            </w:pPr>
          </w:p>
        </w:tc>
        <w:tc>
          <w:tcPr>
            <w:tcW w:w="1554"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职称</w:t>
            </w:r>
          </w:p>
        </w:tc>
        <w:tc>
          <w:tcPr>
            <w:tcW w:w="1554" w:type="dxa"/>
            <w:vAlign w:val="center"/>
          </w:tcPr>
          <w:p w:rsidR="000E6CF0" w:rsidRPr="008F43A6" w:rsidRDefault="000E6CF0" w:rsidP="008F43A6">
            <w:pPr>
              <w:spacing w:line="360" w:lineRule="auto"/>
              <w:jc w:val="center"/>
              <w:rPr>
                <w:rFonts w:ascii="宋体" w:cs="Times New Roman"/>
              </w:rPr>
            </w:pPr>
          </w:p>
        </w:tc>
        <w:tc>
          <w:tcPr>
            <w:tcW w:w="1554"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职务</w:t>
            </w:r>
          </w:p>
        </w:tc>
        <w:tc>
          <w:tcPr>
            <w:tcW w:w="1554"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456"/>
        </w:trPr>
        <w:tc>
          <w:tcPr>
            <w:tcW w:w="1570"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联系电话</w:t>
            </w:r>
          </w:p>
        </w:tc>
        <w:tc>
          <w:tcPr>
            <w:tcW w:w="1554" w:type="dxa"/>
            <w:vAlign w:val="center"/>
          </w:tcPr>
          <w:p w:rsidR="000E6CF0" w:rsidRPr="008F43A6" w:rsidRDefault="000E6CF0" w:rsidP="008F43A6">
            <w:pPr>
              <w:spacing w:line="360" w:lineRule="auto"/>
              <w:jc w:val="center"/>
              <w:rPr>
                <w:rFonts w:ascii="宋体" w:cs="Times New Roman"/>
              </w:rPr>
            </w:pPr>
          </w:p>
        </w:tc>
        <w:tc>
          <w:tcPr>
            <w:tcW w:w="1554" w:type="dxa"/>
            <w:vAlign w:val="center"/>
          </w:tcPr>
          <w:p w:rsidR="000E6CF0" w:rsidRPr="008F43A6" w:rsidRDefault="000E6CF0" w:rsidP="008F43A6">
            <w:pPr>
              <w:spacing w:line="360" w:lineRule="auto"/>
              <w:jc w:val="center"/>
              <w:rPr>
                <w:rFonts w:ascii="宋体" w:cs="Times New Roman"/>
              </w:rPr>
            </w:pPr>
          </w:p>
        </w:tc>
        <w:tc>
          <w:tcPr>
            <w:tcW w:w="1554"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手机</w:t>
            </w:r>
          </w:p>
        </w:tc>
        <w:tc>
          <w:tcPr>
            <w:tcW w:w="1554" w:type="dxa"/>
            <w:vAlign w:val="center"/>
          </w:tcPr>
          <w:p w:rsidR="000E6CF0" w:rsidRPr="008F43A6" w:rsidRDefault="000E6CF0" w:rsidP="008F43A6">
            <w:pPr>
              <w:spacing w:line="360" w:lineRule="auto"/>
              <w:jc w:val="center"/>
              <w:rPr>
                <w:rFonts w:ascii="宋体" w:cs="Times New Roman"/>
              </w:rPr>
            </w:pPr>
          </w:p>
        </w:tc>
        <w:tc>
          <w:tcPr>
            <w:tcW w:w="1554"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1359"/>
        </w:trPr>
        <w:tc>
          <w:tcPr>
            <w:tcW w:w="9340" w:type="dxa"/>
            <w:gridSpan w:val="6"/>
          </w:tcPr>
          <w:p w:rsidR="000E6CF0" w:rsidRPr="008F43A6" w:rsidRDefault="000E6CF0" w:rsidP="008F43A6">
            <w:pPr>
              <w:spacing w:line="360" w:lineRule="auto"/>
              <w:rPr>
                <w:rFonts w:ascii="宋体" w:cs="Times New Roman"/>
              </w:rPr>
            </w:pPr>
            <w:r w:rsidRPr="008F43A6">
              <w:rPr>
                <w:rFonts w:ascii="宋体" w:hAnsi="宋体" w:cs="宋体" w:hint="eastAsia"/>
              </w:rPr>
              <w:t>近五年从事相关工作经历及业绩：</w:t>
            </w:r>
          </w:p>
          <w:p w:rsidR="000E6CF0" w:rsidRPr="008F43A6" w:rsidRDefault="000E6CF0" w:rsidP="008F43A6">
            <w:pPr>
              <w:spacing w:line="360" w:lineRule="auto"/>
              <w:rPr>
                <w:rFonts w:ascii="宋体" w:cs="Times New Roman"/>
              </w:rPr>
            </w:pPr>
          </w:p>
          <w:p w:rsidR="000E6CF0" w:rsidRPr="008F43A6" w:rsidRDefault="000E6CF0" w:rsidP="008F43A6">
            <w:pPr>
              <w:spacing w:line="360" w:lineRule="auto"/>
              <w:rPr>
                <w:rFonts w:ascii="宋体" w:cs="Times New Roman"/>
              </w:rPr>
            </w:pPr>
          </w:p>
          <w:p w:rsidR="000E6CF0" w:rsidRPr="008F43A6" w:rsidRDefault="000E6CF0" w:rsidP="008F43A6">
            <w:pPr>
              <w:spacing w:line="360" w:lineRule="auto"/>
              <w:rPr>
                <w:rFonts w:ascii="宋体" w:cs="Times New Roman"/>
              </w:rPr>
            </w:pPr>
          </w:p>
          <w:p w:rsidR="000E6CF0" w:rsidRPr="008F43A6" w:rsidRDefault="000E6CF0" w:rsidP="008F43A6">
            <w:pPr>
              <w:spacing w:line="360" w:lineRule="auto"/>
              <w:rPr>
                <w:rFonts w:ascii="宋体" w:cs="Times New Roman"/>
              </w:rPr>
            </w:pPr>
          </w:p>
          <w:p w:rsidR="000E6CF0" w:rsidRPr="008F43A6" w:rsidRDefault="000E6CF0" w:rsidP="008F43A6">
            <w:pPr>
              <w:spacing w:line="360" w:lineRule="auto"/>
              <w:rPr>
                <w:rFonts w:ascii="宋体" w:cs="Times New Roman"/>
              </w:rPr>
            </w:pPr>
          </w:p>
          <w:p w:rsidR="000E6CF0" w:rsidRPr="008F43A6" w:rsidRDefault="000E6CF0" w:rsidP="008F43A6">
            <w:pPr>
              <w:spacing w:line="360" w:lineRule="auto"/>
              <w:rPr>
                <w:rFonts w:ascii="宋体" w:cs="Times New Roman"/>
              </w:rPr>
            </w:pPr>
          </w:p>
          <w:p w:rsidR="000E6CF0" w:rsidRPr="008F43A6" w:rsidRDefault="000E6CF0" w:rsidP="008F43A6">
            <w:pPr>
              <w:spacing w:line="360" w:lineRule="auto"/>
              <w:rPr>
                <w:rFonts w:ascii="宋体" w:cs="Times New Roman"/>
              </w:rPr>
            </w:pPr>
          </w:p>
        </w:tc>
      </w:tr>
    </w:tbl>
    <w:p w:rsidR="000E6CF0" w:rsidRPr="00BC0617" w:rsidRDefault="000E6CF0" w:rsidP="002015D8">
      <w:pPr>
        <w:spacing w:line="360" w:lineRule="auto"/>
        <w:rPr>
          <w:rFonts w:ascii="宋体" w:cs="Times New Roman"/>
        </w:rPr>
      </w:pPr>
      <w:r w:rsidRPr="00BC0617">
        <w:rPr>
          <w:rFonts w:ascii="宋体" w:hAnsi="宋体" w:cs="宋体"/>
        </w:rPr>
        <w:t xml:space="preserve">                                         </w:t>
      </w:r>
    </w:p>
    <w:p w:rsidR="000E6CF0" w:rsidRPr="00BC0617" w:rsidRDefault="000E6CF0" w:rsidP="000302E6">
      <w:pPr>
        <w:spacing w:line="360" w:lineRule="auto"/>
        <w:ind w:firstLineChars="2000" w:firstLine="31680"/>
        <w:rPr>
          <w:rFonts w:ascii="宋体" w:cs="Times New Roman"/>
        </w:rPr>
      </w:pPr>
      <w:r w:rsidRPr="00BC0617">
        <w:rPr>
          <w:rFonts w:ascii="宋体" w:hAnsi="宋体" w:cs="宋体" w:hint="eastAsia"/>
        </w:rPr>
        <w:t>投标供应商名称（盖章）：</w:t>
      </w:r>
    </w:p>
    <w:p w:rsidR="000E6CF0" w:rsidRPr="00BC0617" w:rsidRDefault="000E6CF0" w:rsidP="002015D8">
      <w:pPr>
        <w:spacing w:line="360" w:lineRule="auto"/>
        <w:rPr>
          <w:rFonts w:ascii="宋体" w:cs="Times New Roman"/>
        </w:rPr>
      </w:pPr>
      <w:r w:rsidRPr="00BC0617">
        <w:rPr>
          <w:rFonts w:ascii="宋体" w:hAnsi="宋体" w:cs="宋体"/>
        </w:rPr>
        <w:t xml:space="preserve">                                         </w:t>
      </w:r>
      <w:r w:rsidRPr="00BC0617">
        <w:rPr>
          <w:rFonts w:ascii="宋体" w:hAnsi="宋体" w:cs="宋体" w:hint="eastAsia"/>
        </w:rPr>
        <w:t>授权代表（签字）：</w:t>
      </w:r>
    </w:p>
    <w:p w:rsidR="000E6CF0" w:rsidRPr="00BC0617" w:rsidRDefault="000E6CF0" w:rsidP="002015D8">
      <w:pPr>
        <w:spacing w:line="360" w:lineRule="auto"/>
        <w:rPr>
          <w:rFonts w:ascii="宋体" w:cs="Times New Roman"/>
        </w:rPr>
      </w:pPr>
      <w:r w:rsidRPr="00BC0617">
        <w:rPr>
          <w:rFonts w:ascii="宋体" w:hAnsi="宋体" w:cs="宋体"/>
        </w:rPr>
        <w:t xml:space="preserve">                                         </w:t>
      </w:r>
      <w:r w:rsidRPr="00BC0617">
        <w:rPr>
          <w:rFonts w:ascii="宋体" w:hAnsi="宋体" w:cs="宋体" w:hint="eastAsia"/>
        </w:rPr>
        <w:t>日期：</w:t>
      </w:r>
      <w:r w:rsidRPr="00BC0617">
        <w:rPr>
          <w:rFonts w:ascii="宋体" w:hAnsi="宋体" w:cs="宋体"/>
        </w:rPr>
        <w:t xml:space="preserve">          </w:t>
      </w:r>
      <w:r w:rsidRPr="00BC0617">
        <w:rPr>
          <w:rFonts w:ascii="宋体" w:hAnsi="宋体" w:cs="宋体" w:hint="eastAsia"/>
        </w:rPr>
        <w:t>年</w:t>
      </w:r>
      <w:r w:rsidRPr="00BC0617">
        <w:rPr>
          <w:rFonts w:ascii="宋体" w:hAnsi="宋体" w:cs="宋体"/>
        </w:rPr>
        <w:t xml:space="preserve">   </w:t>
      </w:r>
      <w:r w:rsidRPr="00BC0617">
        <w:rPr>
          <w:rFonts w:ascii="宋体" w:hAnsi="宋体" w:cs="宋体" w:hint="eastAsia"/>
        </w:rPr>
        <w:t>月</w:t>
      </w:r>
      <w:r w:rsidRPr="00BC0617">
        <w:rPr>
          <w:rFonts w:ascii="宋体" w:hAnsi="宋体" w:cs="宋体"/>
        </w:rPr>
        <w:t xml:space="preserve">   </w:t>
      </w:r>
      <w:r w:rsidRPr="00BC0617">
        <w:rPr>
          <w:rFonts w:ascii="宋体" w:hAnsi="宋体" w:cs="宋体" w:hint="eastAsia"/>
        </w:rPr>
        <w:t>日</w:t>
      </w:r>
    </w:p>
    <w:p w:rsidR="000E6CF0" w:rsidRPr="00BC0617" w:rsidRDefault="000E6CF0" w:rsidP="002015D8">
      <w:pPr>
        <w:spacing w:line="360" w:lineRule="auto"/>
        <w:rPr>
          <w:rFonts w:ascii="宋体" w:cs="Times New Roman"/>
        </w:rPr>
      </w:pPr>
    </w:p>
    <w:p w:rsidR="000E6CF0" w:rsidRPr="00BC0617" w:rsidRDefault="000E6CF0" w:rsidP="002015D8">
      <w:pPr>
        <w:spacing w:line="360" w:lineRule="auto"/>
        <w:rPr>
          <w:rFonts w:ascii="宋体" w:cs="Times New Roman"/>
        </w:rPr>
      </w:pPr>
    </w:p>
    <w:p w:rsidR="000E6CF0" w:rsidRPr="00BC0617" w:rsidRDefault="000E6CF0" w:rsidP="002015D8">
      <w:pPr>
        <w:spacing w:line="360" w:lineRule="auto"/>
        <w:rPr>
          <w:rFonts w:ascii="宋体" w:cs="Times New Roman"/>
        </w:rPr>
      </w:pPr>
    </w:p>
    <w:p w:rsidR="000E6CF0" w:rsidRPr="00BC0617" w:rsidRDefault="000E6CF0" w:rsidP="002015D8">
      <w:pPr>
        <w:spacing w:line="360" w:lineRule="auto"/>
        <w:rPr>
          <w:rFonts w:ascii="宋体" w:cs="Times New Roman"/>
        </w:rPr>
      </w:pPr>
    </w:p>
    <w:p w:rsidR="000E6CF0" w:rsidRPr="00BC0617" w:rsidRDefault="000E6CF0" w:rsidP="002015D8">
      <w:pPr>
        <w:spacing w:line="360" w:lineRule="auto"/>
        <w:rPr>
          <w:rFonts w:ascii="宋体" w:cs="Times New Roman"/>
        </w:rPr>
      </w:pPr>
    </w:p>
    <w:p w:rsidR="000E6CF0" w:rsidRPr="00BC0617" w:rsidRDefault="000E6CF0" w:rsidP="00451439">
      <w:pPr>
        <w:widowControl/>
        <w:jc w:val="center"/>
        <w:rPr>
          <w:rFonts w:ascii="宋体" w:cs="Times New Roman"/>
          <w:b/>
          <w:bCs/>
          <w:sz w:val="32"/>
          <w:szCs w:val="32"/>
        </w:rPr>
      </w:pPr>
      <w:r w:rsidRPr="00BC0617">
        <w:rPr>
          <w:rFonts w:ascii="宋体" w:cs="Times New Roman"/>
          <w:b/>
          <w:bCs/>
          <w:sz w:val="32"/>
          <w:szCs w:val="32"/>
        </w:rPr>
        <w:br w:type="page"/>
      </w:r>
      <w:r w:rsidRPr="00BC0617">
        <w:rPr>
          <w:rFonts w:ascii="宋体" w:hAnsi="宋体" w:cs="宋体" w:hint="eastAsia"/>
          <w:b/>
          <w:bCs/>
          <w:sz w:val="32"/>
          <w:szCs w:val="32"/>
        </w:rPr>
        <w:t>（五）岗位员工配置计划表</w:t>
      </w:r>
    </w:p>
    <w:tbl>
      <w:tblPr>
        <w:tblW w:w="93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61"/>
        <w:gridCol w:w="1455"/>
        <w:gridCol w:w="4619"/>
        <w:gridCol w:w="1765"/>
      </w:tblGrid>
      <w:tr w:rsidR="000E6CF0" w:rsidRPr="008F43A6">
        <w:trPr>
          <w:trHeight w:val="509"/>
        </w:trPr>
        <w:tc>
          <w:tcPr>
            <w:tcW w:w="1461"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岗位</w:t>
            </w:r>
          </w:p>
        </w:tc>
        <w:tc>
          <w:tcPr>
            <w:tcW w:w="1455"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人数</w:t>
            </w:r>
          </w:p>
        </w:tc>
        <w:tc>
          <w:tcPr>
            <w:tcW w:w="4619"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现</w:t>
            </w:r>
            <w:r w:rsidRPr="008F43A6">
              <w:rPr>
                <w:rFonts w:ascii="宋体" w:hAnsi="宋体" w:cs="宋体"/>
              </w:rPr>
              <w:t xml:space="preserve"> </w:t>
            </w:r>
            <w:r w:rsidRPr="008F43A6">
              <w:rPr>
                <w:rFonts w:ascii="宋体" w:hAnsi="宋体" w:cs="宋体" w:hint="eastAsia"/>
              </w:rPr>
              <w:t>场</w:t>
            </w:r>
            <w:r w:rsidRPr="008F43A6">
              <w:rPr>
                <w:rFonts w:ascii="宋体" w:hAnsi="宋体" w:cs="宋体"/>
              </w:rPr>
              <w:t xml:space="preserve"> </w:t>
            </w:r>
            <w:r w:rsidRPr="008F43A6">
              <w:rPr>
                <w:rFonts w:ascii="宋体" w:hAnsi="宋体" w:cs="宋体" w:hint="eastAsia"/>
              </w:rPr>
              <w:t>承</w:t>
            </w:r>
            <w:r w:rsidRPr="008F43A6">
              <w:rPr>
                <w:rFonts w:ascii="宋体" w:hAnsi="宋体" w:cs="宋体"/>
              </w:rPr>
              <w:t xml:space="preserve"> </w:t>
            </w:r>
            <w:r w:rsidRPr="008F43A6">
              <w:rPr>
                <w:rFonts w:ascii="宋体" w:hAnsi="宋体" w:cs="宋体" w:hint="eastAsia"/>
              </w:rPr>
              <w:t>担</w:t>
            </w:r>
            <w:r w:rsidRPr="008F43A6">
              <w:rPr>
                <w:rFonts w:ascii="宋体" w:hAnsi="宋体" w:cs="宋体"/>
              </w:rPr>
              <w:t xml:space="preserve"> </w:t>
            </w:r>
            <w:r w:rsidRPr="008F43A6">
              <w:rPr>
                <w:rFonts w:ascii="宋体" w:hAnsi="宋体" w:cs="宋体" w:hint="eastAsia"/>
              </w:rPr>
              <w:t>工</w:t>
            </w:r>
            <w:r w:rsidRPr="008F43A6">
              <w:rPr>
                <w:rFonts w:ascii="宋体" w:hAnsi="宋体" w:cs="宋体"/>
              </w:rPr>
              <w:t xml:space="preserve"> </w:t>
            </w:r>
            <w:r w:rsidRPr="008F43A6">
              <w:rPr>
                <w:rFonts w:ascii="宋体" w:hAnsi="宋体" w:cs="宋体" w:hint="eastAsia"/>
              </w:rPr>
              <w:t>作</w:t>
            </w:r>
          </w:p>
        </w:tc>
        <w:tc>
          <w:tcPr>
            <w:tcW w:w="1765" w:type="dxa"/>
            <w:vAlign w:val="center"/>
          </w:tcPr>
          <w:p w:rsidR="000E6CF0" w:rsidRPr="008F43A6" w:rsidRDefault="000E6CF0" w:rsidP="008F43A6">
            <w:pPr>
              <w:spacing w:line="360" w:lineRule="auto"/>
              <w:jc w:val="center"/>
              <w:rPr>
                <w:rFonts w:ascii="宋体" w:cs="Times New Roman"/>
              </w:rPr>
            </w:pPr>
            <w:r w:rsidRPr="008F43A6">
              <w:rPr>
                <w:rFonts w:ascii="宋体" w:hAnsi="宋体" w:cs="宋体" w:hint="eastAsia"/>
              </w:rPr>
              <w:t>备注</w:t>
            </w:r>
          </w:p>
        </w:tc>
      </w:tr>
      <w:tr w:rsidR="000E6CF0" w:rsidRPr="008F43A6">
        <w:trPr>
          <w:trHeight w:val="509"/>
        </w:trPr>
        <w:tc>
          <w:tcPr>
            <w:tcW w:w="1461" w:type="dxa"/>
            <w:vAlign w:val="center"/>
          </w:tcPr>
          <w:p w:rsidR="000E6CF0" w:rsidRPr="008F43A6" w:rsidRDefault="000E6CF0" w:rsidP="008F43A6">
            <w:pPr>
              <w:spacing w:line="360" w:lineRule="auto"/>
              <w:jc w:val="center"/>
              <w:rPr>
                <w:rFonts w:ascii="宋体" w:cs="Times New Roman"/>
              </w:rPr>
            </w:pPr>
          </w:p>
        </w:tc>
        <w:tc>
          <w:tcPr>
            <w:tcW w:w="1455" w:type="dxa"/>
            <w:vAlign w:val="center"/>
          </w:tcPr>
          <w:p w:rsidR="000E6CF0" w:rsidRPr="008F43A6" w:rsidRDefault="000E6CF0" w:rsidP="008F43A6">
            <w:pPr>
              <w:spacing w:line="360" w:lineRule="auto"/>
              <w:jc w:val="center"/>
              <w:rPr>
                <w:rFonts w:ascii="宋体" w:cs="Times New Roman"/>
              </w:rPr>
            </w:pPr>
          </w:p>
        </w:tc>
        <w:tc>
          <w:tcPr>
            <w:tcW w:w="4619" w:type="dxa"/>
            <w:vAlign w:val="center"/>
          </w:tcPr>
          <w:p w:rsidR="000E6CF0" w:rsidRPr="008F43A6" w:rsidRDefault="000E6CF0" w:rsidP="008F43A6">
            <w:pPr>
              <w:spacing w:line="360" w:lineRule="auto"/>
              <w:jc w:val="center"/>
              <w:rPr>
                <w:rFonts w:ascii="宋体" w:cs="Times New Roman"/>
              </w:rPr>
            </w:pPr>
          </w:p>
        </w:tc>
        <w:tc>
          <w:tcPr>
            <w:tcW w:w="1765"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509"/>
        </w:trPr>
        <w:tc>
          <w:tcPr>
            <w:tcW w:w="1461" w:type="dxa"/>
            <w:vAlign w:val="center"/>
          </w:tcPr>
          <w:p w:rsidR="000E6CF0" w:rsidRPr="008F43A6" w:rsidRDefault="000E6CF0" w:rsidP="008F43A6">
            <w:pPr>
              <w:spacing w:line="360" w:lineRule="auto"/>
              <w:jc w:val="center"/>
              <w:rPr>
                <w:rFonts w:ascii="宋体" w:cs="Times New Roman"/>
              </w:rPr>
            </w:pPr>
          </w:p>
        </w:tc>
        <w:tc>
          <w:tcPr>
            <w:tcW w:w="1455" w:type="dxa"/>
            <w:vAlign w:val="center"/>
          </w:tcPr>
          <w:p w:rsidR="000E6CF0" w:rsidRPr="008F43A6" w:rsidRDefault="000E6CF0" w:rsidP="008F43A6">
            <w:pPr>
              <w:spacing w:line="360" w:lineRule="auto"/>
              <w:jc w:val="center"/>
              <w:rPr>
                <w:rFonts w:ascii="宋体" w:cs="Times New Roman"/>
              </w:rPr>
            </w:pPr>
          </w:p>
        </w:tc>
        <w:tc>
          <w:tcPr>
            <w:tcW w:w="4619" w:type="dxa"/>
            <w:vAlign w:val="center"/>
          </w:tcPr>
          <w:p w:rsidR="000E6CF0" w:rsidRPr="008F43A6" w:rsidRDefault="000E6CF0" w:rsidP="008F43A6">
            <w:pPr>
              <w:spacing w:line="360" w:lineRule="auto"/>
              <w:jc w:val="center"/>
              <w:rPr>
                <w:rFonts w:ascii="宋体" w:cs="Times New Roman"/>
              </w:rPr>
            </w:pPr>
          </w:p>
        </w:tc>
        <w:tc>
          <w:tcPr>
            <w:tcW w:w="1765"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509"/>
        </w:trPr>
        <w:tc>
          <w:tcPr>
            <w:tcW w:w="1461" w:type="dxa"/>
            <w:vAlign w:val="center"/>
          </w:tcPr>
          <w:p w:rsidR="000E6CF0" w:rsidRPr="008F43A6" w:rsidRDefault="000E6CF0" w:rsidP="008F43A6">
            <w:pPr>
              <w:spacing w:line="360" w:lineRule="auto"/>
              <w:jc w:val="center"/>
              <w:rPr>
                <w:rFonts w:ascii="宋体" w:cs="Times New Roman"/>
              </w:rPr>
            </w:pPr>
          </w:p>
        </w:tc>
        <w:tc>
          <w:tcPr>
            <w:tcW w:w="1455" w:type="dxa"/>
            <w:vAlign w:val="center"/>
          </w:tcPr>
          <w:p w:rsidR="000E6CF0" w:rsidRPr="008F43A6" w:rsidRDefault="000E6CF0" w:rsidP="008F43A6">
            <w:pPr>
              <w:spacing w:line="360" w:lineRule="auto"/>
              <w:jc w:val="center"/>
              <w:rPr>
                <w:rFonts w:ascii="宋体" w:cs="Times New Roman"/>
              </w:rPr>
            </w:pPr>
          </w:p>
        </w:tc>
        <w:tc>
          <w:tcPr>
            <w:tcW w:w="4619" w:type="dxa"/>
            <w:vAlign w:val="center"/>
          </w:tcPr>
          <w:p w:rsidR="000E6CF0" w:rsidRPr="008F43A6" w:rsidRDefault="000E6CF0" w:rsidP="008F43A6">
            <w:pPr>
              <w:spacing w:line="360" w:lineRule="auto"/>
              <w:jc w:val="center"/>
              <w:rPr>
                <w:rFonts w:ascii="宋体" w:cs="Times New Roman"/>
              </w:rPr>
            </w:pPr>
          </w:p>
        </w:tc>
        <w:tc>
          <w:tcPr>
            <w:tcW w:w="1765"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509"/>
        </w:trPr>
        <w:tc>
          <w:tcPr>
            <w:tcW w:w="1461" w:type="dxa"/>
            <w:vAlign w:val="center"/>
          </w:tcPr>
          <w:p w:rsidR="000E6CF0" w:rsidRPr="008F43A6" w:rsidRDefault="000E6CF0" w:rsidP="008F43A6">
            <w:pPr>
              <w:spacing w:line="360" w:lineRule="auto"/>
              <w:jc w:val="center"/>
              <w:rPr>
                <w:rFonts w:ascii="宋体" w:cs="Times New Roman"/>
              </w:rPr>
            </w:pPr>
          </w:p>
        </w:tc>
        <w:tc>
          <w:tcPr>
            <w:tcW w:w="1455" w:type="dxa"/>
            <w:vAlign w:val="center"/>
          </w:tcPr>
          <w:p w:rsidR="000E6CF0" w:rsidRPr="008F43A6" w:rsidRDefault="000E6CF0" w:rsidP="008F43A6">
            <w:pPr>
              <w:spacing w:line="360" w:lineRule="auto"/>
              <w:jc w:val="center"/>
              <w:rPr>
                <w:rFonts w:ascii="宋体" w:cs="Times New Roman"/>
              </w:rPr>
            </w:pPr>
          </w:p>
        </w:tc>
        <w:tc>
          <w:tcPr>
            <w:tcW w:w="4619" w:type="dxa"/>
            <w:vAlign w:val="center"/>
          </w:tcPr>
          <w:p w:rsidR="000E6CF0" w:rsidRPr="008F43A6" w:rsidRDefault="000E6CF0" w:rsidP="008F43A6">
            <w:pPr>
              <w:spacing w:line="360" w:lineRule="auto"/>
              <w:jc w:val="center"/>
              <w:rPr>
                <w:rFonts w:ascii="宋体" w:cs="Times New Roman"/>
              </w:rPr>
            </w:pPr>
          </w:p>
        </w:tc>
        <w:tc>
          <w:tcPr>
            <w:tcW w:w="1765"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509"/>
        </w:trPr>
        <w:tc>
          <w:tcPr>
            <w:tcW w:w="1461" w:type="dxa"/>
            <w:vAlign w:val="center"/>
          </w:tcPr>
          <w:p w:rsidR="000E6CF0" w:rsidRPr="008F43A6" w:rsidRDefault="000E6CF0" w:rsidP="008F43A6">
            <w:pPr>
              <w:spacing w:line="360" w:lineRule="auto"/>
              <w:jc w:val="center"/>
              <w:rPr>
                <w:rFonts w:ascii="宋体" w:cs="Times New Roman"/>
              </w:rPr>
            </w:pPr>
          </w:p>
        </w:tc>
        <w:tc>
          <w:tcPr>
            <w:tcW w:w="1455" w:type="dxa"/>
            <w:vAlign w:val="center"/>
          </w:tcPr>
          <w:p w:rsidR="000E6CF0" w:rsidRPr="008F43A6" w:rsidRDefault="000E6CF0" w:rsidP="008F43A6">
            <w:pPr>
              <w:spacing w:line="360" w:lineRule="auto"/>
              <w:jc w:val="center"/>
              <w:rPr>
                <w:rFonts w:ascii="宋体" w:cs="Times New Roman"/>
              </w:rPr>
            </w:pPr>
          </w:p>
        </w:tc>
        <w:tc>
          <w:tcPr>
            <w:tcW w:w="4619" w:type="dxa"/>
            <w:vAlign w:val="center"/>
          </w:tcPr>
          <w:p w:rsidR="000E6CF0" w:rsidRPr="008F43A6" w:rsidRDefault="000E6CF0" w:rsidP="008F43A6">
            <w:pPr>
              <w:spacing w:line="360" w:lineRule="auto"/>
              <w:jc w:val="center"/>
              <w:rPr>
                <w:rFonts w:ascii="宋体" w:cs="Times New Roman"/>
              </w:rPr>
            </w:pPr>
          </w:p>
        </w:tc>
        <w:tc>
          <w:tcPr>
            <w:tcW w:w="1765"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523"/>
        </w:trPr>
        <w:tc>
          <w:tcPr>
            <w:tcW w:w="1461" w:type="dxa"/>
            <w:vAlign w:val="center"/>
          </w:tcPr>
          <w:p w:rsidR="000E6CF0" w:rsidRPr="008F43A6" w:rsidRDefault="000E6CF0" w:rsidP="008F43A6">
            <w:pPr>
              <w:spacing w:line="360" w:lineRule="auto"/>
              <w:jc w:val="center"/>
              <w:rPr>
                <w:rFonts w:ascii="宋体" w:cs="Times New Roman"/>
              </w:rPr>
            </w:pPr>
          </w:p>
        </w:tc>
        <w:tc>
          <w:tcPr>
            <w:tcW w:w="1455" w:type="dxa"/>
            <w:vAlign w:val="center"/>
          </w:tcPr>
          <w:p w:rsidR="000E6CF0" w:rsidRPr="008F43A6" w:rsidRDefault="000E6CF0" w:rsidP="008F43A6">
            <w:pPr>
              <w:spacing w:line="360" w:lineRule="auto"/>
              <w:jc w:val="center"/>
              <w:rPr>
                <w:rFonts w:ascii="宋体" w:cs="Times New Roman"/>
              </w:rPr>
            </w:pPr>
          </w:p>
        </w:tc>
        <w:tc>
          <w:tcPr>
            <w:tcW w:w="4619" w:type="dxa"/>
            <w:vAlign w:val="center"/>
          </w:tcPr>
          <w:p w:rsidR="000E6CF0" w:rsidRPr="008F43A6" w:rsidRDefault="000E6CF0" w:rsidP="008F43A6">
            <w:pPr>
              <w:spacing w:line="360" w:lineRule="auto"/>
              <w:jc w:val="center"/>
              <w:rPr>
                <w:rFonts w:ascii="宋体" w:cs="Times New Roman"/>
              </w:rPr>
            </w:pPr>
          </w:p>
        </w:tc>
        <w:tc>
          <w:tcPr>
            <w:tcW w:w="1765"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523"/>
        </w:trPr>
        <w:tc>
          <w:tcPr>
            <w:tcW w:w="1461" w:type="dxa"/>
            <w:vAlign w:val="center"/>
          </w:tcPr>
          <w:p w:rsidR="000E6CF0" w:rsidRPr="008F43A6" w:rsidRDefault="000E6CF0" w:rsidP="008F43A6">
            <w:pPr>
              <w:spacing w:line="360" w:lineRule="auto"/>
              <w:jc w:val="center"/>
              <w:rPr>
                <w:rFonts w:ascii="宋体" w:cs="Times New Roman"/>
              </w:rPr>
            </w:pPr>
          </w:p>
        </w:tc>
        <w:tc>
          <w:tcPr>
            <w:tcW w:w="1455" w:type="dxa"/>
            <w:vAlign w:val="center"/>
          </w:tcPr>
          <w:p w:rsidR="000E6CF0" w:rsidRPr="008F43A6" w:rsidRDefault="000E6CF0" w:rsidP="008F43A6">
            <w:pPr>
              <w:spacing w:line="360" w:lineRule="auto"/>
              <w:jc w:val="center"/>
              <w:rPr>
                <w:rFonts w:ascii="宋体" w:cs="Times New Roman"/>
              </w:rPr>
            </w:pPr>
          </w:p>
        </w:tc>
        <w:tc>
          <w:tcPr>
            <w:tcW w:w="4619" w:type="dxa"/>
            <w:vAlign w:val="center"/>
          </w:tcPr>
          <w:p w:rsidR="000E6CF0" w:rsidRPr="008F43A6" w:rsidRDefault="000E6CF0" w:rsidP="008F43A6">
            <w:pPr>
              <w:spacing w:line="360" w:lineRule="auto"/>
              <w:jc w:val="center"/>
              <w:rPr>
                <w:rFonts w:ascii="宋体" w:cs="Times New Roman"/>
              </w:rPr>
            </w:pPr>
          </w:p>
        </w:tc>
        <w:tc>
          <w:tcPr>
            <w:tcW w:w="1765"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523"/>
        </w:trPr>
        <w:tc>
          <w:tcPr>
            <w:tcW w:w="1461" w:type="dxa"/>
            <w:vAlign w:val="center"/>
          </w:tcPr>
          <w:p w:rsidR="000E6CF0" w:rsidRPr="008F43A6" w:rsidRDefault="000E6CF0" w:rsidP="008F43A6">
            <w:pPr>
              <w:spacing w:line="360" w:lineRule="auto"/>
              <w:jc w:val="center"/>
              <w:rPr>
                <w:rFonts w:ascii="宋体" w:cs="Times New Roman"/>
              </w:rPr>
            </w:pPr>
          </w:p>
        </w:tc>
        <w:tc>
          <w:tcPr>
            <w:tcW w:w="1455" w:type="dxa"/>
            <w:vAlign w:val="center"/>
          </w:tcPr>
          <w:p w:rsidR="000E6CF0" w:rsidRPr="008F43A6" w:rsidRDefault="000E6CF0" w:rsidP="008F43A6">
            <w:pPr>
              <w:spacing w:line="360" w:lineRule="auto"/>
              <w:jc w:val="center"/>
              <w:rPr>
                <w:rFonts w:ascii="宋体" w:cs="Times New Roman"/>
              </w:rPr>
            </w:pPr>
          </w:p>
        </w:tc>
        <w:tc>
          <w:tcPr>
            <w:tcW w:w="4619" w:type="dxa"/>
            <w:vAlign w:val="center"/>
          </w:tcPr>
          <w:p w:rsidR="000E6CF0" w:rsidRPr="008F43A6" w:rsidRDefault="000E6CF0" w:rsidP="008F43A6">
            <w:pPr>
              <w:spacing w:line="360" w:lineRule="auto"/>
              <w:jc w:val="center"/>
              <w:rPr>
                <w:rFonts w:ascii="宋体" w:cs="Times New Roman"/>
              </w:rPr>
            </w:pPr>
          </w:p>
        </w:tc>
        <w:tc>
          <w:tcPr>
            <w:tcW w:w="1765"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523"/>
        </w:trPr>
        <w:tc>
          <w:tcPr>
            <w:tcW w:w="1461" w:type="dxa"/>
            <w:vAlign w:val="center"/>
          </w:tcPr>
          <w:p w:rsidR="000E6CF0" w:rsidRPr="008F43A6" w:rsidRDefault="000E6CF0" w:rsidP="008F43A6">
            <w:pPr>
              <w:spacing w:line="360" w:lineRule="auto"/>
              <w:jc w:val="center"/>
              <w:rPr>
                <w:rFonts w:ascii="宋体" w:cs="Times New Roman"/>
              </w:rPr>
            </w:pPr>
          </w:p>
        </w:tc>
        <w:tc>
          <w:tcPr>
            <w:tcW w:w="1455" w:type="dxa"/>
            <w:vAlign w:val="center"/>
          </w:tcPr>
          <w:p w:rsidR="000E6CF0" w:rsidRPr="008F43A6" w:rsidRDefault="000E6CF0" w:rsidP="008F43A6">
            <w:pPr>
              <w:spacing w:line="360" w:lineRule="auto"/>
              <w:jc w:val="center"/>
              <w:rPr>
                <w:rFonts w:ascii="宋体" w:cs="Times New Roman"/>
              </w:rPr>
            </w:pPr>
          </w:p>
        </w:tc>
        <w:tc>
          <w:tcPr>
            <w:tcW w:w="4619" w:type="dxa"/>
            <w:vAlign w:val="center"/>
          </w:tcPr>
          <w:p w:rsidR="000E6CF0" w:rsidRPr="008F43A6" w:rsidRDefault="000E6CF0" w:rsidP="008F43A6">
            <w:pPr>
              <w:spacing w:line="360" w:lineRule="auto"/>
              <w:jc w:val="center"/>
              <w:rPr>
                <w:rFonts w:ascii="宋体" w:cs="Times New Roman"/>
              </w:rPr>
            </w:pPr>
          </w:p>
        </w:tc>
        <w:tc>
          <w:tcPr>
            <w:tcW w:w="1765"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523"/>
        </w:trPr>
        <w:tc>
          <w:tcPr>
            <w:tcW w:w="1461" w:type="dxa"/>
            <w:vAlign w:val="center"/>
          </w:tcPr>
          <w:p w:rsidR="000E6CF0" w:rsidRPr="008F43A6" w:rsidRDefault="000E6CF0" w:rsidP="008F43A6">
            <w:pPr>
              <w:spacing w:line="360" w:lineRule="auto"/>
              <w:jc w:val="center"/>
              <w:rPr>
                <w:rFonts w:ascii="宋体" w:cs="Times New Roman"/>
              </w:rPr>
            </w:pPr>
          </w:p>
        </w:tc>
        <w:tc>
          <w:tcPr>
            <w:tcW w:w="1455" w:type="dxa"/>
            <w:vAlign w:val="center"/>
          </w:tcPr>
          <w:p w:rsidR="000E6CF0" w:rsidRPr="008F43A6" w:rsidRDefault="000E6CF0" w:rsidP="008F43A6">
            <w:pPr>
              <w:spacing w:line="360" w:lineRule="auto"/>
              <w:jc w:val="center"/>
              <w:rPr>
                <w:rFonts w:ascii="宋体" w:cs="Times New Roman"/>
              </w:rPr>
            </w:pPr>
          </w:p>
        </w:tc>
        <w:tc>
          <w:tcPr>
            <w:tcW w:w="4619" w:type="dxa"/>
            <w:vAlign w:val="center"/>
          </w:tcPr>
          <w:p w:rsidR="000E6CF0" w:rsidRPr="008F43A6" w:rsidRDefault="000E6CF0" w:rsidP="008F43A6">
            <w:pPr>
              <w:spacing w:line="360" w:lineRule="auto"/>
              <w:jc w:val="center"/>
              <w:rPr>
                <w:rFonts w:ascii="宋体" w:cs="Times New Roman"/>
              </w:rPr>
            </w:pPr>
          </w:p>
        </w:tc>
        <w:tc>
          <w:tcPr>
            <w:tcW w:w="1765"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523"/>
        </w:trPr>
        <w:tc>
          <w:tcPr>
            <w:tcW w:w="1461" w:type="dxa"/>
            <w:vAlign w:val="center"/>
          </w:tcPr>
          <w:p w:rsidR="000E6CF0" w:rsidRPr="008F43A6" w:rsidRDefault="000E6CF0" w:rsidP="008F43A6">
            <w:pPr>
              <w:spacing w:line="360" w:lineRule="auto"/>
              <w:jc w:val="center"/>
              <w:rPr>
                <w:rFonts w:ascii="宋体" w:cs="Times New Roman"/>
              </w:rPr>
            </w:pPr>
          </w:p>
        </w:tc>
        <w:tc>
          <w:tcPr>
            <w:tcW w:w="1455" w:type="dxa"/>
            <w:vAlign w:val="center"/>
          </w:tcPr>
          <w:p w:rsidR="000E6CF0" w:rsidRPr="008F43A6" w:rsidRDefault="000E6CF0" w:rsidP="008F43A6">
            <w:pPr>
              <w:spacing w:line="360" w:lineRule="auto"/>
              <w:jc w:val="center"/>
              <w:rPr>
                <w:rFonts w:ascii="宋体" w:cs="Times New Roman"/>
              </w:rPr>
            </w:pPr>
          </w:p>
        </w:tc>
        <w:tc>
          <w:tcPr>
            <w:tcW w:w="4619" w:type="dxa"/>
            <w:vAlign w:val="center"/>
          </w:tcPr>
          <w:p w:rsidR="000E6CF0" w:rsidRPr="008F43A6" w:rsidRDefault="000E6CF0" w:rsidP="008F43A6">
            <w:pPr>
              <w:spacing w:line="360" w:lineRule="auto"/>
              <w:jc w:val="center"/>
              <w:rPr>
                <w:rFonts w:ascii="宋体" w:cs="Times New Roman"/>
              </w:rPr>
            </w:pPr>
          </w:p>
        </w:tc>
        <w:tc>
          <w:tcPr>
            <w:tcW w:w="1765"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523"/>
        </w:trPr>
        <w:tc>
          <w:tcPr>
            <w:tcW w:w="1461" w:type="dxa"/>
            <w:vAlign w:val="center"/>
          </w:tcPr>
          <w:p w:rsidR="000E6CF0" w:rsidRPr="008F43A6" w:rsidRDefault="000E6CF0" w:rsidP="008F43A6">
            <w:pPr>
              <w:spacing w:line="360" w:lineRule="auto"/>
              <w:jc w:val="center"/>
              <w:rPr>
                <w:rFonts w:ascii="宋体" w:cs="Times New Roman"/>
              </w:rPr>
            </w:pPr>
          </w:p>
        </w:tc>
        <w:tc>
          <w:tcPr>
            <w:tcW w:w="1455" w:type="dxa"/>
            <w:vAlign w:val="center"/>
          </w:tcPr>
          <w:p w:rsidR="000E6CF0" w:rsidRPr="008F43A6" w:rsidRDefault="000E6CF0" w:rsidP="008F43A6">
            <w:pPr>
              <w:spacing w:line="360" w:lineRule="auto"/>
              <w:jc w:val="center"/>
              <w:rPr>
                <w:rFonts w:ascii="宋体" w:cs="Times New Roman"/>
              </w:rPr>
            </w:pPr>
          </w:p>
        </w:tc>
        <w:tc>
          <w:tcPr>
            <w:tcW w:w="4619" w:type="dxa"/>
            <w:vAlign w:val="center"/>
          </w:tcPr>
          <w:p w:rsidR="000E6CF0" w:rsidRPr="008F43A6" w:rsidRDefault="000E6CF0" w:rsidP="008F43A6">
            <w:pPr>
              <w:spacing w:line="360" w:lineRule="auto"/>
              <w:jc w:val="center"/>
              <w:rPr>
                <w:rFonts w:ascii="宋体" w:cs="Times New Roman"/>
              </w:rPr>
            </w:pPr>
          </w:p>
        </w:tc>
        <w:tc>
          <w:tcPr>
            <w:tcW w:w="1765"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523"/>
        </w:trPr>
        <w:tc>
          <w:tcPr>
            <w:tcW w:w="1461" w:type="dxa"/>
            <w:vAlign w:val="center"/>
          </w:tcPr>
          <w:p w:rsidR="000E6CF0" w:rsidRPr="008F43A6" w:rsidRDefault="000E6CF0" w:rsidP="008F43A6">
            <w:pPr>
              <w:spacing w:line="360" w:lineRule="auto"/>
              <w:jc w:val="center"/>
              <w:rPr>
                <w:rFonts w:ascii="宋体" w:cs="Times New Roman"/>
              </w:rPr>
            </w:pPr>
          </w:p>
        </w:tc>
        <w:tc>
          <w:tcPr>
            <w:tcW w:w="1455" w:type="dxa"/>
            <w:vAlign w:val="center"/>
          </w:tcPr>
          <w:p w:rsidR="000E6CF0" w:rsidRPr="008F43A6" w:rsidRDefault="000E6CF0" w:rsidP="008F43A6">
            <w:pPr>
              <w:spacing w:line="360" w:lineRule="auto"/>
              <w:jc w:val="center"/>
              <w:rPr>
                <w:rFonts w:ascii="宋体" w:cs="Times New Roman"/>
              </w:rPr>
            </w:pPr>
          </w:p>
        </w:tc>
        <w:tc>
          <w:tcPr>
            <w:tcW w:w="4619" w:type="dxa"/>
            <w:vAlign w:val="center"/>
          </w:tcPr>
          <w:p w:rsidR="000E6CF0" w:rsidRPr="008F43A6" w:rsidRDefault="000E6CF0" w:rsidP="008F43A6">
            <w:pPr>
              <w:spacing w:line="360" w:lineRule="auto"/>
              <w:jc w:val="center"/>
              <w:rPr>
                <w:rFonts w:ascii="宋体" w:cs="Times New Roman"/>
              </w:rPr>
            </w:pPr>
          </w:p>
        </w:tc>
        <w:tc>
          <w:tcPr>
            <w:tcW w:w="1765"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523"/>
        </w:trPr>
        <w:tc>
          <w:tcPr>
            <w:tcW w:w="1461" w:type="dxa"/>
            <w:vAlign w:val="center"/>
          </w:tcPr>
          <w:p w:rsidR="000E6CF0" w:rsidRPr="008F43A6" w:rsidRDefault="000E6CF0" w:rsidP="008F43A6">
            <w:pPr>
              <w:spacing w:line="360" w:lineRule="auto"/>
              <w:jc w:val="center"/>
              <w:rPr>
                <w:rFonts w:ascii="宋体" w:cs="Times New Roman"/>
              </w:rPr>
            </w:pPr>
          </w:p>
        </w:tc>
        <w:tc>
          <w:tcPr>
            <w:tcW w:w="1455" w:type="dxa"/>
            <w:vAlign w:val="center"/>
          </w:tcPr>
          <w:p w:rsidR="000E6CF0" w:rsidRPr="008F43A6" w:rsidRDefault="000E6CF0" w:rsidP="008F43A6">
            <w:pPr>
              <w:spacing w:line="360" w:lineRule="auto"/>
              <w:jc w:val="center"/>
              <w:rPr>
                <w:rFonts w:ascii="宋体" w:cs="Times New Roman"/>
              </w:rPr>
            </w:pPr>
          </w:p>
        </w:tc>
        <w:tc>
          <w:tcPr>
            <w:tcW w:w="4619" w:type="dxa"/>
            <w:vAlign w:val="center"/>
          </w:tcPr>
          <w:p w:rsidR="000E6CF0" w:rsidRPr="008F43A6" w:rsidRDefault="000E6CF0" w:rsidP="008F43A6">
            <w:pPr>
              <w:spacing w:line="360" w:lineRule="auto"/>
              <w:jc w:val="center"/>
              <w:rPr>
                <w:rFonts w:ascii="宋体" w:cs="Times New Roman"/>
              </w:rPr>
            </w:pPr>
          </w:p>
        </w:tc>
        <w:tc>
          <w:tcPr>
            <w:tcW w:w="1765"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523"/>
        </w:trPr>
        <w:tc>
          <w:tcPr>
            <w:tcW w:w="1461" w:type="dxa"/>
            <w:vAlign w:val="center"/>
          </w:tcPr>
          <w:p w:rsidR="000E6CF0" w:rsidRPr="008F43A6" w:rsidRDefault="000E6CF0" w:rsidP="008F43A6">
            <w:pPr>
              <w:spacing w:line="360" w:lineRule="auto"/>
              <w:jc w:val="center"/>
              <w:rPr>
                <w:rFonts w:ascii="宋体" w:cs="Times New Roman"/>
              </w:rPr>
            </w:pPr>
          </w:p>
        </w:tc>
        <w:tc>
          <w:tcPr>
            <w:tcW w:w="1455" w:type="dxa"/>
            <w:vAlign w:val="center"/>
          </w:tcPr>
          <w:p w:rsidR="000E6CF0" w:rsidRPr="008F43A6" w:rsidRDefault="000E6CF0" w:rsidP="008F43A6">
            <w:pPr>
              <w:spacing w:line="360" w:lineRule="auto"/>
              <w:jc w:val="center"/>
              <w:rPr>
                <w:rFonts w:ascii="宋体" w:cs="Times New Roman"/>
              </w:rPr>
            </w:pPr>
          </w:p>
        </w:tc>
        <w:tc>
          <w:tcPr>
            <w:tcW w:w="4619" w:type="dxa"/>
            <w:vAlign w:val="center"/>
          </w:tcPr>
          <w:p w:rsidR="000E6CF0" w:rsidRPr="008F43A6" w:rsidRDefault="000E6CF0" w:rsidP="008F43A6">
            <w:pPr>
              <w:spacing w:line="360" w:lineRule="auto"/>
              <w:jc w:val="center"/>
              <w:rPr>
                <w:rFonts w:ascii="宋体" w:cs="Times New Roman"/>
              </w:rPr>
            </w:pPr>
          </w:p>
        </w:tc>
        <w:tc>
          <w:tcPr>
            <w:tcW w:w="1765"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523"/>
        </w:trPr>
        <w:tc>
          <w:tcPr>
            <w:tcW w:w="1461" w:type="dxa"/>
            <w:vAlign w:val="center"/>
          </w:tcPr>
          <w:p w:rsidR="000E6CF0" w:rsidRPr="008F43A6" w:rsidRDefault="000E6CF0" w:rsidP="008F43A6">
            <w:pPr>
              <w:spacing w:line="360" w:lineRule="auto"/>
              <w:jc w:val="center"/>
              <w:rPr>
                <w:rFonts w:ascii="宋体" w:cs="Times New Roman"/>
              </w:rPr>
            </w:pPr>
          </w:p>
        </w:tc>
        <w:tc>
          <w:tcPr>
            <w:tcW w:w="1455" w:type="dxa"/>
            <w:vAlign w:val="center"/>
          </w:tcPr>
          <w:p w:rsidR="000E6CF0" w:rsidRPr="008F43A6" w:rsidRDefault="000E6CF0" w:rsidP="008F43A6">
            <w:pPr>
              <w:spacing w:line="360" w:lineRule="auto"/>
              <w:jc w:val="center"/>
              <w:rPr>
                <w:rFonts w:ascii="宋体" w:cs="Times New Roman"/>
              </w:rPr>
            </w:pPr>
          </w:p>
        </w:tc>
        <w:tc>
          <w:tcPr>
            <w:tcW w:w="4619" w:type="dxa"/>
            <w:vAlign w:val="center"/>
          </w:tcPr>
          <w:p w:rsidR="000E6CF0" w:rsidRPr="008F43A6" w:rsidRDefault="000E6CF0" w:rsidP="008F43A6">
            <w:pPr>
              <w:spacing w:line="360" w:lineRule="auto"/>
              <w:jc w:val="center"/>
              <w:rPr>
                <w:rFonts w:ascii="宋体" w:cs="Times New Roman"/>
              </w:rPr>
            </w:pPr>
          </w:p>
        </w:tc>
        <w:tc>
          <w:tcPr>
            <w:tcW w:w="1765" w:type="dxa"/>
            <w:vAlign w:val="center"/>
          </w:tcPr>
          <w:p w:rsidR="000E6CF0" w:rsidRPr="008F43A6" w:rsidRDefault="000E6CF0" w:rsidP="008F43A6">
            <w:pPr>
              <w:spacing w:line="360" w:lineRule="auto"/>
              <w:jc w:val="center"/>
              <w:rPr>
                <w:rFonts w:ascii="宋体" w:cs="Times New Roman"/>
              </w:rPr>
            </w:pPr>
          </w:p>
        </w:tc>
      </w:tr>
      <w:tr w:rsidR="000E6CF0" w:rsidRPr="008F43A6">
        <w:trPr>
          <w:trHeight w:val="523"/>
        </w:trPr>
        <w:tc>
          <w:tcPr>
            <w:tcW w:w="1461" w:type="dxa"/>
            <w:vAlign w:val="center"/>
          </w:tcPr>
          <w:p w:rsidR="000E6CF0" w:rsidRPr="008F43A6" w:rsidRDefault="000E6CF0" w:rsidP="008F43A6">
            <w:pPr>
              <w:spacing w:line="360" w:lineRule="auto"/>
              <w:jc w:val="center"/>
              <w:rPr>
                <w:rFonts w:ascii="宋体" w:cs="Times New Roman"/>
              </w:rPr>
            </w:pPr>
          </w:p>
        </w:tc>
        <w:tc>
          <w:tcPr>
            <w:tcW w:w="1455" w:type="dxa"/>
            <w:vAlign w:val="center"/>
          </w:tcPr>
          <w:p w:rsidR="000E6CF0" w:rsidRPr="008F43A6" w:rsidRDefault="000E6CF0" w:rsidP="008F43A6">
            <w:pPr>
              <w:spacing w:line="360" w:lineRule="auto"/>
              <w:jc w:val="center"/>
              <w:rPr>
                <w:rFonts w:ascii="宋体" w:cs="Times New Roman"/>
              </w:rPr>
            </w:pPr>
          </w:p>
        </w:tc>
        <w:tc>
          <w:tcPr>
            <w:tcW w:w="4619" w:type="dxa"/>
            <w:vAlign w:val="center"/>
          </w:tcPr>
          <w:p w:rsidR="000E6CF0" w:rsidRPr="008F43A6" w:rsidRDefault="000E6CF0" w:rsidP="008F43A6">
            <w:pPr>
              <w:spacing w:line="360" w:lineRule="auto"/>
              <w:jc w:val="center"/>
              <w:rPr>
                <w:rFonts w:ascii="宋体" w:cs="Times New Roman"/>
              </w:rPr>
            </w:pPr>
          </w:p>
        </w:tc>
        <w:tc>
          <w:tcPr>
            <w:tcW w:w="1765" w:type="dxa"/>
            <w:vAlign w:val="center"/>
          </w:tcPr>
          <w:p w:rsidR="000E6CF0" w:rsidRPr="008F43A6" w:rsidRDefault="000E6CF0" w:rsidP="008F43A6">
            <w:pPr>
              <w:spacing w:line="360" w:lineRule="auto"/>
              <w:jc w:val="center"/>
              <w:rPr>
                <w:rFonts w:ascii="宋体" w:cs="Times New Roman"/>
              </w:rPr>
            </w:pPr>
          </w:p>
        </w:tc>
      </w:tr>
    </w:tbl>
    <w:p w:rsidR="000E6CF0" w:rsidRPr="00BC0617" w:rsidRDefault="000E6CF0" w:rsidP="002015D8">
      <w:pPr>
        <w:spacing w:line="360" w:lineRule="auto"/>
        <w:rPr>
          <w:rFonts w:ascii="宋体" w:cs="Times New Roman"/>
        </w:rPr>
      </w:pPr>
      <w:r w:rsidRPr="00BC0617">
        <w:rPr>
          <w:rFonts w:ascii="宋体" w:hAnsi="宋体" w:cs="宋体"/>
        </w:rPr>
        <w:t xml:space="preserve">  </w:t>
      </w:r>
      <w:r w:rsidRPr="00BC0617">
        <w:rPr>
          <w:rFonts w:ascii="宋体" w:hAnsi="宋体" w:cs="宋体" w:hint="eastAsia"/>
        </w:rPr>
        <w:t>注：此表仅提供了表格形式，供应商可按此表复制。</w:t>
      </w:r>
    </w:p>
    <w:p w:rsidR="000E6CF0" w:rsidRPr="00BC0617" w:rsidRDefault="000E6CF0" w:rsidP="002015D8">
      <w:pPr>
        <w:spacing w:line="360" w:lineRule="auto"/>
        <w:rPr>
          <w:rFonts w:ascii="宋体" w:cs="Times New Roman"/>
        </w:rPr>
      </w:pPr>
    </w:p>
    <w:p w:rsidR="000E6CF0" w:rsidRPr="00BC0617" w:rsidRDefault="000E6CF0" w:rsidP="002015D8">
      <w:pPr>
        <w:spacing w:line="360" w:lineRule="auto"/>
        <w:rPr>
          <w:rFonts w:ascii="宋体" w:cs="Times New Roman"/>
        </w:rPr>
      </w:pPr>
      <w:r w:rsidRPr="00BC0617">
        <w:rPr>
          <w:rFonts w:ascii="宋体" w:hAnsi="宋体" w:cs="宋体"/>
        </w:rPr>
        <w:t xml:space="preserve">                                           </w:t>
      </w:r>
      <w:r w:rsidRPr="00BC0617">
        <w:rPr>
          <w:rFonts w:ascii="宋体" w:hAnsi="宋体" w:cs="宋体" w:hint="eastAsia"/>
        </w:rPr>
        <w:t>投标供应商名称（盖章）：</w:t>
      </w:r>
    </w:p>
    <w:p w:rsidR="000E6CF0" w:rsidRPr="00BC0617" w:rsidRDefault="000E6CF0" w:rsidP="002015D8">
      <w:pPr>
        <w:spacing w:line="360" w:lineRule="auto"/>
        <w:rPr>
          <w:rFonts w:ascii="宋体" w:cs="Times New Roman"/>
        </w:rPr>
      </w:pPr>
      <w:r w:rsidRPr="00BC0617">
        <w:rPr>
          <w:rFonts w:ascii="宋体" w:hAnsi="宋体" w:cs="宋体"/>
        </w:rPr>
        <w:t xml:space="preserve">                                           </w:t>
      </w:r>
      <w:r w:rsidRPr="00BC0617">
        <w:rPr>
          <w:rFonts w:ascii="宋体" w:hAnsi="宋体" w:cs="宋体" w:hint="eastAsia"/>
        </w:rPr>
        <w:t>授权代表（签字）：</w:t>
      </w:r>
    </w:p>
    <w:p w:rsidR="000E6CF0" w:rsidRPr="00BC0617" w:rsidRDefault="000E6CF0" w:rsidP="002015D8">
      <w:pPr>
        <w:spacing w:line="360" w:lineRule="auto"/>
        <w:rPr>
          <w:rFonts w:ascii="宋体" w:cs="Times New Roman"/>
        </w:rPr>
      </w:pPr>
      <w:r w:rsidRPr="00BC0617">
        <w:rPr>
          <w:rFonts w:ascii="宋体" w:hAnsi="宋体" w:cs="宋体"/>
        </w:rPr>
        <w:t xml:space="preserve">                                           </w:t>
      </w:r>
      <w:r w:rsidRPr="00BC0617">
        <w:rPr>
          <w:rFonts w:ascii="宋体" w:hAnsi="宋体" w:cs="宋体" w:hint="eastAsia"/>
        </w:rPr>
        <w:t>日期：</w:t>
      </w:r>
      <w:r w:rsidRPr="00BC0617">
        <w:rPr>
          <w:rFonts w:ascii="宋体" w:hAnsi="宋体" w:cs="宋体"/>
        </w:rPr>
        <w:t xml:space="preserve">   </w:t>
      </w:r>
      <w:r w:rsidRPr="00BC0617">
        <w:rPr>
          <w:rFonts w:ascii="宋体" w:hAnsi="宋体" w:cs="宋体" w:hint="eastAsia"/>
        </w:rPr>
        <w:t>年</w:t>
      </w:r>
      <w:r w:rsidRPr="00BC0617">
        <w:rPr>
          <w:rFonts w:ascii="宋体" w:hAnsi="宋体" w:cs="宋体"/>
        </w:rPr>
        <w:t xml:space="preserve">   </w:t>
      </w:r>
      <w:r w:rsidRPr="00BC0617">
        <w:rPr>
          <w:rFonts w:ascii="宋体" w:hAnsi="宋体" w:cs="宋体" w:hint="eastAsia"/>
        </w:rPr>
        <w:t>月</w:t>
      </w:r>
      <w:r w:rsidRPr="00BC0617">
        <w:rPr>
          <w:rFonts w:ascii="宋体" w:hAnsi="宋体" w:cs="宋体"/>
        </w:rPr>
        <w:t xml:space="preserve">  </w:t>
      </w:r>
      <w:r w:rsidRPr="00BC0617">
        <w:rPr>
          <w:rFonts w:ascii="宋体" w:hAnsi="宋体" w:cs="宋体" w:hint="eastAsia"/>
        </w:rPr>
        <w:t>日</w:t>
      </w:r>
    </w:p>
    <w:p w:rsidR="000E6CF0" w:rsidRPr="00BC0617" w:rsidRDefault="000E6CF0" w:rsidP="002015D8">
      <w:pPr>
        <w:spacing w:line="360" w:lineRule="auto"/>
        <w:rPr>
          <w:rFonts w:ascii="宋体" w:cs="Times New Roman"/>
        </w:rPr>
      </w:pPr>
    </w:p>
    <w:p w:rsidR="000E6CF0" w:rsidRPr="00BC0617" w:rsidRDefault="000E6CF0" w:rsidP="002015D8">
      <w:pPr>
        <w:spacing w:line="360" w:lineRule="auto"/>
        <w:rPr>
          <w:rFonts w:ascii="宋体" w:cs="Times New Roman"/>
        </w:rPr>
      </w:pPr>
    </w:p>
    <w:p w:rsidR="000E6CF0" w:rsidRPr="00BC0617" w:rsidRDefault="000E6CF0" w:rsidP="002015D8">
      <w:pPr>
        <w:spacing w:line="360" w:lineRule="auto"/>
        <w:rPr>
          <w:rFonts w:ascii="宋体" w:cs="Times New Roman"/>
        </w:rPr>
      </w:pPr>
    </w:p>
    <w:p w:rsidR="000E6CF0" w:rsidRPr="00BC0617" w:rsidRDefault="000E6CF0" w:rsidP="002015D8">
      <w:pPr>
        <w:spacing w:line="360" w:lineRule="auto"/>
        <w:rPr>
          <w:rFonts w:ascii="宋体" w:cs="Times New Roman"/>
          <w:b/>
          <w:bCs/>
          <w:sz w:val="30"/>
          <w:szCs w:val="30"/>
        </w:rPr>
      </w:pPr>
      <w:r w:rsidRPr="00BC0617">
        <w:rPr>
          <w:rFonts w:ascii="宋体" w:hAnsi="宋体" w:cs="宋体" w:hint="eastAsia"/>
          <w:b/>
          <w:bCs/>
          <w:sz w:val="30"/>
          <w:szCs w:val="30"/>
        </w:rPr>
        <w:t>附件七</w:t>
      </w:r>
    </w:p>
    <w:p w:rsidR="000E6CF0" w:rsidRPr="00BC0617" w:rsidRDefault="000E6CF0" w:rsidP="002015D8">
      <w:pPr>
        <w:spacing w:line="360" w:lineRule="auto"/>
        <w:jc w:val="center"/>
        <w:rPr>
          <w:rFonts w:ascii="宋体" w:cs="Times New Roman"/>
          <w:b/>
          <w:bCs/>
          <w:sz w:val="36"/>
          <w:szCs w:val="36"/>
        </w:rPr>
      </w:pPr>
      <w:r w:rsidRPr="00BC0617">
        <w:rPr>
          <w:rFonts w:ascii="宋体" w:hAnsi="宋体" w:cs="宋体" w:hint="eastAsia"/>
          <w:b/>
          <w:bCs/>
          <w:sz w:val="36"/>
          <w:szCs w:val="36"/>
        </w:rPr>
        <w:t>考核评分表</w:t>
      </w:r>
    </w:p>
    <w:p w:rsidR="000E6CF0" w:rsidRPr="00BC0617" w:rsidRDefault="000E6CF0" w:rsidP="000302E6">
      <w:pPr>
        <w:spacing w:line="360" w:lineRule="auto"/>
        <w:ind w:firstLineChars="200" w:firstLine="31680"/>
        <w:rPr>
          <w:rFonts w:ascii="宋体" w:cs="Times New Roman"/>
          <w:sz w:val="22"/>
          <w:szCs w:val="22"/>
        </w:rPr>
      </w:pPr>
      <w:r w:rsidRPr="00BC0617">
        <w:rPr>
          <w:rFonts w:ascii="宋体" w:hAnsi="宋体" w:cs="宋体" w:hint="eastAsia"/>
          <w:sz w:val="22"/>
          <w:szCs w:val="22"/>
        </w:rPr>
        <w:t>采购人每月对中标供应商服务情况进行</w:t>
      </w:r>
      <w:r w:rsidRPr="00BC0617">
        <w:rPr>
          <w:rFonts w:ascii="宋体" w:hAnsi="宋体" w:cs="宋体"/>
          <w:sz w:val="22"/>
          <w:szCs w:val="22"/>
        </w:rPr>
        <w:t>4</w:t>
      </w:r>
      <w:r w:rsidRPr="00BC0617">
        <w:rPr>
          <w:rFonts w:ascii="宋体" w:hAnsi="宋体" w:cs="宋体" w:hint="eastAsia"/>
          <w:sz w:val="22"/>
          <w:szCs w:val="22"/>
        </w:rPr>
        <w:t>次考核，考核方式为明察和暗访。考核内容详见考核评分表，考核分数</w:t>
      </w:r>
      <w:r w:rsidRPr="00BC0617">
        <w:rPr>
          <w:rFonts w:ascii="宋体" w:hAnsi="宋体" w:cs="宋体"/>
          <w:sz w:val="22"/>
          <w:szCs w:val="22"/>
        </w:rPr>
        <w:t>80</w:t>
      </w:r>
      <w:r w:rsidRPr="00BC0617">
        <w:rPr>
          <w:rFonts w:ascii="宋体" w:hAnsi="宋体" w:cs="宋体" w:hint="eastAsia"/>
          <w:sz w:val="22"/>
          <w:szCs w:val="22"/>
        </w:rPr>
        <w:t>分为达标。如考核成绩低于</w:t>
      </w:r>
      <w:r w:rsidRPr="00BC0617">
        <w:rPr>
          <w:rFonts w:ascii="宋体" w:hAnsi="宋体" w:cs="宋体"/>
          <w:sz w:val="22"/>
          <w:szCs w:val="22"/>
        </w:rPr>
        <w:t>80</w:t>
      </w:r>
      <w:r w:rsidRPr="00BC0617">
        <w:rPr>
          <w:rFonts w:ascii="宋体" w:hAnsi="宋体" w:cs="宋体" w:hint="eastAsia"/>
          <w:sz w:val="22"/>
          <w:szCs w:val="22"/>
        </w:rPr>
        <w:t>分</w:t>
      </w:r>
      <w:r w:rsidRPr="00BC0617">
        <w:rPr>
          <w:rFonts w:ascii="宋体" w:hAnsi="宋体" w:cs="宋体"/>
          <w:sz w:val="22"/>
          <w:szCs w:val="22"/>
        </w:rPr>
        <w:t>1</w:t>
      </w:r>
      <w:r w:rsidRPr="00BC0617">
        <w:rPr>
          <w:rFonts w:ascii="宋体" w:hAnsi="宋体" w:cs="宋体" w:hint="eastAsia"/>
          <w:sz w:val="22"/>
          <w:szCs w:val="22"/>
        </w:rPr>
        <w:t>次，采购人将要求中标供应商进行整改；如考核成绩连续</w:t>
      </w:r>
      <w:r w:rsidRPr="00BC0617">
        <w:rPr>
          <w:rFonts w:ascii="宋体" w:hAnsi="宋体" w:cs="宋体"/>
          <w:sz w:val="22"/>
          <w:szCs w:val="22"/>
        </w:rPr>
        <w:t>2</w:t>
      </w:r>
      <w:r w:rsidRPr="00BC0617">
        <w:rPr>
          <w:rFonts w:ascii="宋体" w:hAnsi="宋体" w:cs="宋体" w:hint="eastAsia"/>
          <w:sz w:val="22"/>
          <w:szCs w:val="22"/>
        </w:rPr>
        <w:t>次低于</w:t>
      </w:r>
      <w:r w:rsidRPr="00BC0617">
        <w:rPr>
          <w:rFonts w:ascii="宋体" w:hAnsi="宋体" w:cs="宋体"/>
          <w:sz w:val="22"/>
          <w:szCs w:val="22"/>
        </w:rPr>
        <w:t>80</w:t>
      </w:r>
      <w:r w:rsidRPr="00BC0617">
        <w:rPr>
          <w:rFonts w:ascii="宋体" w:hAnsi="宋体" w:cs="宋体" w:hint="eastAsia"/>
          <w:sz w:val="22"/>
          <w:szCs w:val="22"/>
        </w:rPr>
        <w:t>分，采购人将对中标供应商处以每次人民币</w:t>
      </w:r>
      <w:r w:rsidRPr="00BC0617">
        <w:rPr>
          <w:rFonts w:ascii="宋体" w:hAnsi="宋体" w:cs="宋体"/>
          <w:sz w:val="22"/>
          <w:szCs w:val="22"/>
        </w:rPr>
        <w:t>3000</w:t>
      </w:r>
      <w:r w:rsidRPr="00BC0617">
        <w:rPr>
          <w:rFonts w:ascii="宋体" w:hAnsi="宋体" w:cs="宋体" w:hint="eastAsia"/>
          <w:sz w:val="22"/>
          <w:szCs w:val="22"/>
        </w:rPr>
        <w:t>元罚款；如考核成绩连续</w:t>
      </w:r>
      <w:r w:rsidRPr="00BC0617">
        <w:rPr>
          <w:rFonts w:ascii="宋体" w:hAnsi="宋体" w:cs="宋体"/>
          <w:sz w:val="22"/>
          <w:szCs w:val="22"/>
        </w:rPr>
        <w:t>3</w:t>
      </w:r>
      <w:r w:rsidRPr="00BC0617">
        <w:rPr>
          <w:rFonts w:ascii="宋体" w:hAnsi="宋体" w:cs="宋体" w:hint="eastAsia"/>
          <w:sz w:val="22"/>
          <w:szCs w:val="22"/>
        </w:rPr>
        <w:t>次低于</w:t>
      </w:r>
      <w:r w:rsidRPr="00BC0617">
        <w:rPr>
          <w:rFonts w:ascii="宋体" w:hAnsi="宋体" w:cs="宋体"/>
          <w:sz w:val="22"/>
          <w:szCs w:val="22"/>
        </w:rPr>
        <w:t>80</w:t>
      </w:r>
      <w:r w:rsidRPr="00BC0617">
        <w:rPr>
          <w:rFonts w:ascii="宋体" w:hAnsi="宋体" w:cs="宋体" w:hint="eastAsia"/>
          <w:sz w:val="22"/>
          <w:szCs w:val="22"/>
        </w:rPr>
        <w:t>分，采购人将对中标供应商处以每次人民币</w:t>
      </w:r>
      <w:r w:rsidRPr="00BC0617">
        <w:rPr>
          <w:rFonts w:ascii="宋体" w:hAnsi="宋体" w:cs="宋体"/>
          <w:sz w:val="22"/>
          <w:szCs w:val="22"/>
        </w:rPr>
        <w:t>5000</w:t>
      </w:r>
      <w:r w:rsidRPr="00BC0617">
        <w:rPr>
          <w:rFonts w:ascii="宋体" w:hAnsi="宋体" w:cs="宋体" w:hint="eastAsia"/>
          <w:sz w:val="22"/>
          <w:szCs w:val="22"/>
        </w:rPr>
        <w:t>元罚款；如考核成绩总共超过</w:t>
      </w:r>
      <w:r w:rsidRPr="00BC0617">
        <w:rPr>
          <w:rFonts w:ascii="宋体" w:hAnsi="宋体" w:cs="宋体"/>
          <w:sz w:val="22"/>
          <w:szCs w:val="22"/>
        </w:rPr>
        <w:t>5</w:t>
      </w:r>
      <w:r w:rsidRPr="00BC0617">
        <w:rPr>
          <w:rFonts w:ascii="宋体" w:hAnsi="宋体" w:cs="宋体" w:hint="eastAsia"/>
          <w:sz w:val="22"/>
          <w:szCs w:val="22"/>
        </w:rPr>
        <w:t>次不达标，采购人有权终止合同。</w:t>
      </w:r>
    </w:p>
    <w:p w:rsidR="000E6CF0" w:rsidRPr="00BC0617" w:rsidRDefault="000E6CF0" w:rsidP="000302E6">
      <w:pPr>
        <w:spacing w:line="360" w:lineRule="auto"/>
        <w:ind w:firstLineChars="200" w:firstLine="31680"/>
        <w:rPr>
          <w:rFonts w:ascii="宋体" w:cs="Times New Roman"/>
          <w:sz w:val="22"/>
          <w:szCs w:val="22"/>
        </w:rPr>
      </w:pPr>
    </w:p>
    <w:p w:rsidR="000E6CF0" w:rsidRPr="00BC0617" w:rsidRDefault="000E6CF0" w:rsidP="000302E6">
      <w:pPr>
        <w:spacing w:line="360" w:lineRule="auto"/>
        <w:ind w:firstLineChars="150" w:firstLine="31680"/>
        <w:rPr>
          <w:rFonts w:ascii="宋体" w:cs="Times New Roman"/>
          <w:sz w:val="22"/>
          <w:szCs w:val="22"/>
        </w:rPr>
      </w:pPr>
      <w:r w:rsidRPr="00BC0617">
        <w:rPr>
          <w:rFonts w:ascii="宋体" w:hAnsi="宋体" w:cs="宋体"/>
          <w:sz w:val="22"/>
          <w:szCs w:val="22"/>
        </w:rPr>
        <w:t xml:space="preserve">1. </w:t>
      </w:r>
      <w:r w:rsidRPr="00BC0617">
        <w:rPr>
          <w:rFonts w:ascii="宋体" w:hAnsi="宋体" w:cs="宋体" w:hint="eastAsia"/>
          <w:sz w:val="22"/>
          <w:szCs w:val="22"/>
        </w:rPr>
        <w:t>上班时未穿工作服或服饰不整；</w:t>
      </w:r>
    </w:p>
    <w:p w:rsidR="000E6CF0" w:rsidRPr="00BC0617" w:rsidRDefault="000E6CF0" w:rsidP="000302E6">
      <w:pPr>
        <w:spacing w:line="360" w:lineRule="auto"/>
        <w:ind w:firstLineChars="100" w:firstLine="31680"/>
        <w:rPr>
          <w:rFonts w:ascii="宋体" w:cs="Times New Roman"/>
          <w:sz w:val="22"/>
          <w:szCs w:val="22"/>
        </w:rPr>
      </w:pPr>
      <w:r w:rsidRPr="00BC0617">
        <w:rPr>
          <w:rFonts w:ascii="宋体" w:hAnsi="宋体" w:cs="宋体"/>
          <w:sz w:val="22"/>
          <w:szCs w:val="22"/>
        </w:rPr>
        <w:t xml:space="preserve"> 2. </w:t>
      </w:r>
      <w:r w:rsidRPr="00BC0617">
        <w:rPr>
          <w:rFonts w:ascii="宋体" w:hAnsi="宋体" w:cs="宋体" w:hint="eastAsia"/>
          <w:sz w:val="22"/>
          <w:szCs w:val="22"/>
        </w:rPr>
        <w:t>未带驾驶证上路；</w:t>
      </w:r>
    </w:p>
    <w:p w:rsidR="000E6CF0" w:rsidRPr="00BC0617" w:rsidRDefault="000E6CF0" w:rsidP="000302E6">
      <w:pPr>
        <w:spacing w:line="360" w:lineRule="auto"/>
        <w:ind w:firstLineChars="150" w:firstLine="31680"/>
        <w:rPr>
          <w:rFonts w:ascii="宋体" w:cs="Times New Roman"/>
          <w:sz w:val="22"/>
          <w:szCs w:val="22"/>
        </w:rPr>
      </w:pPr>
      <w:r w:rsidRPr="00BC0617">
        <w:rPr>
          <w:rFonts w:ascii="宋体" w:hAnsi="宋体" w:cs="宋体"/>
          <w:sz w:val="22"/>
          <w:szCs w:val="22"/>
        </w:rPr>
        <w:t>3</w:t>
      </w:r>
      <w:r w:rsidRPr="00BC0617">
        <w:rPr>
          <w:rFonts w:ascii="宋体" w:hAnsi="宋体" w:cs="宋体" w:hint="eastAsia"/>
          <w:sz w:val="22"/>
          <w:szCs w:val="22"/>
        </w:rPr>
        <w:t>．未在规定时间内完成垃圾中转站的垃圾清运；</w:t>
      </w:r>
    </w:p>
    <w:p w:rsidR="000E6CF0" w:rsidRPr="00BC0617" w:rsidRDefault="000E6CF0" w:rsidP="000302E6">
      <w:pPr>
        <w:spacing w:line="360" w:lineRule="auto"/>
        <w:ind w:firstLineChars="100" w:firstLine="31680"/>
        <w:rPr>
          <w:rFonts w:ascii="宋体" w:cs="Times New Roman"/>
          <w:sz w:val="22"/>
          <w:szCs w:val="22"/>
        </w:rPr>
      </w:pPr>
      <w:r w:rsidRPr="00BC0617">
        <w:rPr>
          <w:rFonts w:ascii="宋体" w:hAnsi="宋体" w:cs="宋体"/>
          <w:sz w:val="22"/>
          <w:szCs w:val="22"/>
        </w:rPr>
        <w:t xml:space="preserve"> 4.</w:t>
      </w:r>
      <w:r w:rsidRPr="00BC0617">
        <w:t xml:space="preserve"> </w:t>
      </w:r>
      <w:r w:rsidRPr="00BC0617">
        <w:rPr>
          <w:rFonts w:ascii="宋体" w:hAnsi="宋体" w:cs="宋体" w:hint="eastAsia"/>
          <w:sz w:val="22"/>
          <w:szCs w:val="22"/>
        </w:rPr>
        <w:t>未履行好中转站环境卫生问题；</w:t>
      </w:r>
    </w:p>
    <w:p w:rsidR="000E6CF0" w:rsidRPr="00BC0617" w:rsidRDefault="000E6CF0" w:rsidP="000302E6">
      <w:pPr>
        <w:spacing w:line="360" w:lineRule="auto"/>
        <w:ind w:firstLineChars="150" w:firstLine="31680"/>
        <w:rPr>
          <w:rFonts w:ascii="宋体" w:cs="Times New Roman"/>
          <w:sz w:val="22"/>
          <w:szCs w:val="22"/>
        </w:rPr>
      </w:pPr>
      <w:r w:rsidRPr="00BC0617">
        <w:rPr>
          <w:rFonts w:ascii="宋体" w:hAnsi="宋体" w:cs="宋体"/>
          <w:sz w:val="22"/>
          <w:szCs w:val="22"/>
        </w:rPr>
        <w:t>5</w:t>
      </w:r>
      <w:r w:rsidRPr="00BC0617">
        <w:rPr>
          <w:rFonts w:ascii="宋体" w:cs="宋体"/>
          <w:sz w:val="22"/>
          <w:szCs w:val="22"/>
        </w:rPr>
        <w:t>.</w:t>
      </w:r>
      <w:r w:rsidRPr="00BC0617">
        <w:t xml:space="preserve"> </w:t>
      </w:r>
      <w:r w:rsidRPr="00BC0617">
        <w:rPr>
          <w:rFonts w:ascii="宋体" w:hAnsi="宋体" w:cs="宋体" w:hint="eastAsia"/>
          <w:sz w:val="22"/>
          <w:szCs w:val="22"/>
        </w:rPr>
        <w:t>使用不文明的语言对待同事和他人；</w:t>
      </w:r>
    </w:p>
    <w:p w:rsidR="000E6CF0" w:rsidRPr="00BC0617" w:rsidRDefault="000E6CF0" w:rsidP="000302E6">
      <w:pPr>
        <w:spacing w:line="360" w:lineRule="auto"/>
        <w:ind w:firstLineChars="150" w:firstLine="31680"/>
        <w:rPr>
          <w:rFonts w:ascii="宋体" w:cs="Times New Roman"/>
          <w:sz w:val="22"/>
          <w:szCs w:val="22"/>
        </w:rPr>
      </w:pPr>
      <w:r w:rsidRPr="00BC0617">
        <w:rPr>
          <w:rFonts w:ascii="宋体" w:hAnsi="宋体" w:cs="宋体"/>
          <w:sz w:val="22"/>
          <w:szCs w:val="22"/>
        </w:rPr>
        <w:t>6</w:t>
      </w:r>
      <w:r w:rsidRPr="00BC0617">
        <w:rPr>
          <w:rFonts w:ascii="宋体" w:cs="宋体"/>
          <w:sz w:val="22"/>
          <w:szCs w:val="22"/>
        </w:rPr>
        <w:t>.</w:t>
      </w:r>
      <w:r w:rsidRPr="00BC0617">
        <w:t xml:space="preserve"> </w:t>
      </w:r>
      <w:r w:rsidRPr="00BC0617">
        <w:rPr>
          <w:rFonts w:cs="宋体" w:hint="eastAsia"/>
        </w:rPr>
        <w:t>上</w:t>
      </w:r>
      <w:r w:rsidRPr="00BC0617">
        <w:rPr>
          <w:rFonts w:ascii="宋体" w:hAnsi="宋体" w:cs="宋体" w:hint="eastAsia"/>
          <w:sz w:val="22"/>
          <w:szCs w:val="22"/>
        </w:rPr>
        <w:t>班时睡觉、下棋、打扑克；</w:t>
      </w:r>
    </w:p>
    <w:p w:rsidR="000E6CF0" w:rsidRPr="00BC0617" w:rsidRDefault="000E6CF0" w:rsidP="000302E6">
      <w:pPr>
        <w:spacing w:line="360" w:lineRule="auto"/>
        <w:ind w:firstLineChars="150" w:firstLine="31680"/>
        <w:rPr>
          <w:rFonts w:ascii="宋体" w:cs="Times New Roman"/>
          <w:sz w:val="22"/>
          <w:szCs w:val="22"/>
        </w:rPr>
      </w:pPr>
      <w:r w:rsidRPr="00BC0617">
        <w:rPr>
          <w:rFonts w:ascii="宋体" w:hAnsi="宋体" w:cs="宋体"/>
          <w:sz w:val="22"/>
          <w:szCs w:val="22"/>
        </w:rPr>
        <w:t>7</w:t>
      </w:r>
      <w:r w:rsidRPr="00BC0617">
        <w:rPr>
          <w:rFonts w:ascii="宋体" w:cs="宋体"/>
          <w:sz w:val="22"/>
          <w:szCs w:val="22"/>
        </w:rPr>
        <w:t>.</w:t>
      </w:r>
      <w:r w:rsidRPr="00BC0617">
        <w:t xml:space="preserve"> </w:t>
      </w:r>
      <w:r w:rsidRPr="00BC0617">
        <w:rPr>
          <w:rFonts w:ascii="宋体" w:hAnsi="宋体" w:cs="宋体" w:hint="eastAsia"/>
          <w:sz w:val="22"/>
          <w:szCs w:val="22"/>
        </w:rPr>
        <w:t>未处理好中转站环境卫生；</w:t>
      </w:r>
    </w:p>
    <w:p w:rsidR="000E6CF0" w:rsidRPr="00BC0617" w:rsidRDefault="000E6CF0" w:rsidP="000302E6">
      <w:pPr>
        <w:spacing w:line="360" w:lineRule="auto"/>
        <w:ind w:firstLineChars="150" w:firstLine="31680"/>
        <w:rPr>
          <w:rFonts w:ascii="宋体" w:cs="Times New Roman"/>
          <w:sz w:val="22"/>
          <w:szCs w:val="22"/>
        </w:rPr>
      </w:pPr>
      <w:r w:rsidRPr="00BC0617">
        <w:rPr>
          <w:rFonts w:ascii="宋体" w:hAnsi="宋体" w:cs="宋体"/>
          <w:sz w:val="22"/>
          <w:szCs w:val="22"/>
        </w:rPr>
        <w:t>8</w:t>
      </w:r>
      <w:r w:rsidRPr="00BC0617">
        <w:rPr>
          <w:rFonts w:ascii="宋体" w:cs="宋体"/>
          <w:sz w:val="22"/>
          <w:szCs w:val="22"/>
        </w:rPr>
        <w:t>.</w:t>
      </w:r>
      <w:r w:rsidRPr="00BC0617">
        <w:t xml:space="preserve"> </w:t>
      </w:r>
      <w:r w:rsidRPr="00BC0617">
        <w:rPr>
          <w:rFonts w:cs="宋体" w:hint="eastAsia"/>
        </w:rPr>
        <w:t>运输车辆</w:t>
      </w:r>
      <w:r w:rsidRPr="00BC0617">
        <w:rPr>
          <w:rFonts w:ascii="宋体" w:hAnsi="宋体" w:cs="宋体" w:hint="eastAsia"/>
          <w:sz w:val="22"/>
          <w:szCs w:val="22"/>
        </w:rPr>
        <w:t>车容车貌不整洁；</w:t>
      </w:r>
    </w:p>
    <w:p w:rsidR="000E6CF0" w:rsidRPr="00BC0617" w:rsidRDefault="000E6CF0" w:rsidP="000302E6">
      <w:pPr>
        <w:spacing w:line="360" w:lineRule="auto"/>
        <w:ind w:firstLineChars="150" w:firstLine="31680"/>
        <w:rPr>
          <w:rFonts w:ascii="宋体" w:cs="Times New Roman"/>
          <w:sz w:val="22"/>
          <w:szCs w:val="22"/>
        </w:rPr>
      </w:pPr>
      <w:r w:rsidRPr="00BC0617">
        <w:rPr>
          <w:rFonts w:ascii="宋体" w:hAnsi="宋体" w:cs="宋体"/>
          <w:sz w:val="22"/>
          <w:szCs w:val="22"/>
        </w:rPr>
        <w:t>9</w:t>
      </w:r>
      <w:r w:rsidRPr="00BC0617">
        <w:rPr>
          <w:rFonts w:ascii="宋体" w:cs="宋体"/>
          <w:sz w:val="22"/>
          <w:szCs w:val="22"/>
        </w:rPr>
        <w:t>.</w:t>
      </w:r>
      <w:r w:rsidRPr="00BC0617">
        <w:t xml:space="preserve"> </w:t>
      </w:r>
      <w:r w:rsidRPr="00BC0617">
        <w:rPr>
          <w:rFonts w:cs="宋体" w:hint="eastAsia"/>
        </w:rPr>
        <w:t>拖欠员工工资；</w:t>
      </w:r>
      <w:r w:rsidRPr="00BC0617">
        <w:rPr>
          <w:rFonts w:ascii="宋体" w:hAnsi="宋体" w:cs="宋体"/>
          <w:sz w:val="22"/>
          <w:szCs w:val="22"/>
        </w:rPr>
        <w:t xml:space="preserve"> </w:t>
      </w:r>
    </w:p>
    <w:p w:rsidR="000E6CF0" w:rsidRPr="00BC0617" w:rsidRDefault="000E6CF0" w:rsidP="000302E6">
      <w:pPr>
        <w:spacing w:line="360" w:lineRule="auto"/>
        <w:ind w:left="31680" w:hangingChars="750" w:firstLine="31680"/>
        <w:rPr>
          <w:rFonts w:ascii="宋体" w:cs="Times New Roman"/>
          <w:sz w:val="22"/>
          <w:szCs w:val="22"/>
        </w:rPr>
      </w:pPr>
      <w:r w:rsidRPr="00BC0617">
        <w:rPr>
          <w:rFonts w:ascii="宋体" w:hAnsi="宋体" w:cs="宋体"/>
          <w:sz w:val="22"/>
          <w:szCs w:val="22"/>
        </w:rPr>
        <w:t xml:space="preserve">   10</w:t>
      </w:r>
      <w:r w:rsidRPr="00BC0617">
        <w:rPr>
          <w:rFonts w:ascii="宋体" w:cs="宋体"/>
          <w:sz w:val="22"/>
          <w:szCs w:val="22"/>
        </w:rPr>
        <w:t>.</w:t>
      </w:r>
      <w:r w:rsidRPr="00BC0617">
        <w:t xml:space="preserve"> </w:t>
      </w:r>
      <w:r w:rsidRPr="00BC0617">
        <w:rPr>
          <w:rFonts w:ascii="宋体" w:hAnsi="宋体" w:cs="宋体" w:hint="eastAsia"/>
          <w:sz w:val="22"/>
          <w:szCs w:val="22"/>
        </w:rPr>
        <w:t>压缩机和车辆损坏未及时维修</w:t>
      </w:r>
      <w:r w:rsidRPr="00BC0617">
        <w:rPr>
          <w:rFonts w:ascii="宋体" w:hAnsi="宋体" w:cs="宋体"/>
          <w:sz w:val="22"/>
          <w:szCs w:val="22"/>
        </w:rPr>
        <w:t>;</w:t>
      </w:r>
    </w:p>
    <w:p w:rsidR="000E6CF0" w:rsidRPr="00BC0617" w:rsidRDefault="000E6CF0" w:rsidP="002015D8">
      <w:pPr>
        <w:spacing w:line="360" w:lineRule="auto"/>
        <w:rPr>
          <w:rFonts w:ascii="宋体" w:cs="Times New Roman"/>
          <w:sz w:val="22"/>
          <w:szCs w:val="22"/>
        </w:rPr>
      </w:pPr>
      <w:r w:rsidRPr="00BC0617">
        <w:rPr>
          <w:rFonts w:ascii="宋体" w:hAnsi="宋体" w:cs="宋体"/>
          <w:sz w:val="22"/>
          <w:szCs w:val="22"/>
        </w:rPr>
        <w:t xml:space="preserve">   12.</w:t>
      </w:r>
      <w:r w:rsidRPr="00BC0617">
        <w:t xml:space="preserve"> </w:t>
      </w:r>
      <w:r w:rsidRPr="00BC0617">
        <w:rPr>
          <w:rFonts w:ascii="宋体" w:hAnsi="宋体" w:cs="宋体" w:hint="eastAsia"/>
          <w:sz w:val="22"/>
          <w:szCs w:val="22"/>
        </w:rPr>
        <w:t>不配合采购人日常工作</w:t>
      </w:r>
      <w:r w:rsidRPr="00BC0617">
        <w:rPr>
          <w:rFonts w:ascii="宋体" w:hAnsi="宋体" w:cs="宋体"/>
          <w:sz w:val="22"/>
          <w:szCs w:val="22"/>
        </w:rPr>
        <w:t>;</w:t>
      </w:r>
    </w:p>
    <w:p w:rsidR="000E6CF0" w:rsidRPr="00BC0617" w:rsidRDefault="000E6CF0" w:rsidP="000302E6">
      <w:pPr>
        <w:spacing w:line="360" w:lineRule="auto"/>
        <w:ind w:left="31680" w:hangingChars="850" w:firstLine="31680"/>
        <w:rPr>
          <w:rFonts w:ascii="宋体" w:cs="Times New Roman"/>
          <w:sz w:val="22"/>
          <w:szCs w:val="22"/>
        </w:rPr>
      </w:pPr>
      <w:r w:rsidRPr="00BC0617">
        <w:rPr>
          <w:rFonts w:ascii="宋体" w:hAnsi="宋体" w:cs="宋体"/>
          <w:sz w:val="22"/>
          <w:szCs w:val="22"/>
        </w:rPr>
        <w:t xml:space="preserve">   13</w:t>
      </w:r>
      <w:r w:rsidRPr="00BC0617">
        <w:rPr>
          <w:rFonts w:ascii="宋体" w:cs="宋体"/>
          <w:sz w:val="22"/>
          <w:szCs w:val="22"/>
        </w:rPr>
        <w:t>.</w:t>
      </w:r>
      <w:r w:rsidRPr="00BC0617">
        <w:t xml:space="preserve"> </w:t>
      </w:r>
      <w:r w:rsidRPr="00BC0617">
        <w:rPr>
          <w:rFonts w:ascii="宋体" w:hAnsi="宋体" w:cs="宋体" w:hint="eastAsia"/>
          <w:sz w:val="22"/>
          <w:szCs w:val="22"/>
        </w:rPr>
        <w:t>缺站、缺车作业</w:t>
      </w:r>
      <w:r w:rsidRPr="00BC0617">
        <w:rPr>
          <w:rFonts w:ascii="宋体" w:hAnsi="宋体" w:cs="宋体"/>
          <w:sz w:val="22"/>
          <w:szCs w:val="22"/>
        </w:rPr>
        <w:t>;</w:t>
      </w:r>
    </w:p>
    <w:p w:rsidR="000E6CF0" w:rsidRPr="00BC0617" w:rsidRDefault="000E6CF0" w:rsidP="002015D8">
      <w:pPr>
        <w:spacing w:line="360" w:lineRule="auto"/>
        <w:rPr>
          <w:rFonts w:ascii="宋体" w:cs="Times New Roman"/>
          <w:sz w:val="22"/>
          <w:szCs w:val="22"/>
        </w:rPr>
      </w:pPr>
      <w:r w:rsidRPr="00BC0617">
        <w:rPr>
          <w:rFonts w:ascii="宋体" w:hAnsi="宋体" w:cs="宋体"/>
          <w:sz w:val="22"/>
          <w:szCs w:val="22"/>
        </w:rPr>
        <w:t xml:space="preserve">   14</w:t>
      </w:r>
      <w:r w:rsidRPr="00BC0617">
        <w:rPr>
          <w:rFonts w:ascii="宋体" w:cs="宋体"/>
          <w:sz w:val="22"/>
          <w:szCs w:val="22"/>
        </w:rPr>
        <w:t>.</w:t>
      </w:r>
      <w:r w:rsidRPr="00BC0617">
        <w:t xml:space="preserve"> </w:t>
      </w:r>
      <w:r w:rsidRPr="00BC0617">
        <w:rPr>
          <w:rFonts w:ascii="宋体" w:hAnsi="宋体" w:cs="宋体" w:hint="eastAsia"/>
          <w:sz w:val="22"/>
          <w:szCs w:val="22"/>
        </w:rPr>
        <w:t>发生集体上访事件</w:t>
      </w:r>
      <w:r w:rsidRPr="00BC0617">
        <w:rPr>
          <w:rFonts w:ascii="宋体" w:hAnsi="宋体" w:cs="宋体"/>
          <w:sz w:val="22"/>
          <w:szCs w:val="22"/>
        </w:rPr>
        <w:t>;</w:t>
      </w:r>
    </w:p>
    <w:p w:rsidR="000E6CF0" w:rsidRPr="00BC0617" w:rsidRDefault="000E6CF0" w:rsidP="002015D8">
      <w:pPr>
        <w:spacing w:line="360" w:lineRule="auto"/>
        <w:rPr>
          <w:rFonts w:ascii="宋体" w:cs="Times New Roman"/>
          <w:sz w:val="22"/>
          <w:szCs w:val="22"/>
        </w:rPr>
      </w:pPr>
      <w:r w:rsidRPr="00BC0617">
        <w:rPr>
          <w:rFonts w:ascii="宋体" w:hAnsi="宋体" w:cs="宋体"/>
          <w:sz w:val="22"/>
          <w:szCs w:val="22"/>
        </w:rPr>
        <w:t xml:space="preserve">   15</w:t>
      </w:r>
      <w:r w:rsidRPr="00BC0617">
        <w:rPr>
          <w:rFonts w:ascii="宋体" w:cs="宋体"/>
          <w:sz w:val="22"/>
          <w:szCs w:val="22"/>
        </w:rPr>
        <w:t>.</w:t>
      </w:r>
      <w:r w:rsidRPr="00BC0617">
        <w:rPr>
          <w:rFonts w:ascii="宋体" w:hAnsi="宋体" w:cs="宋体"/>
          <w:sz w:val="22"/>
          <w:szCs w:val="22"/>
        </w:rPr>
        <w:t xml:space="preserve"> </w:t>
      </w:r>
      <w:r w:rsidRPr="00BC0617">
        <w:rPr>
          <w:rFonts w:ascii="宋体" w:hAnsi="宋体" w:cs="宋体" w:hint="eastAsia"/>
          <w:sz w:val="22"/>
          <w:szCs w:val="22"/>
        </w:rPr>
        <w:t>运输车辆发生交通事故；</w:t>
      </w:r>
    </w:p>
    <w:p w:rsidR="000E6CF0" w:rsidRPr="00BC0617" w:rsidRDefault="000E6CF0" w:rsidP="000302E6">
      <w:pPr>
        <w:spacing w:line="360" w:lineRule="auto"/>
        <w:ind w:firstLineChars="100" w:firstLine="31680"/>
        <w:rPr>
          <w:rFonts w:ascii="宋体" w:cs="Times New Roman"/>
          <w:sz w:val="22"/>
          <w:szCs w:val="22"/>
        </w:rPr>
      </w:pPr>
      <w:r w:rsidRPr="00BC0617">
        <w:rPr>
          <w:rFonts w:ascii="宋体" w:hAnsi="宋体" w:cs="宋体"/>
          <w:sz w:val="22"/>
          <w:szCs w:val="22"/>
        </w:rPr>
        <w:t xml:space="preserve"> 16</w:t>
      </w:r>
      <w:r w:rsidRPr="00BC0617">
        <w:rPr>
          <w:rFonts w:ascii="宋体" w:cs="宋体"/>
          <w:sz w:val="22"/>
          <w:szCs w:val="22"/>
        </w:rPr>
        <w:t>.</w:t>
      </w:r>
      <w:r w:rsidRPr="00BC0617">
        <w:t xml:space="preserve"> </w:t>
      </w:r>
      <w:r w:rsidRPr="00BC0617">
        <w:rPr>
          <w:rFonts w:cs="宋体" w:hint="eastAsia"/>
        </w:rPr>
        <w:t>垃圾运输车辆出现</w:t>
      </w:r>
      <w:r w:rsidRPr="00BC0617">
        <w:rPr>
          <w:rFonts w:ascii="宋体" w:hAnsi="宋体" w:cs="宋体" w:hint="eastAsia"/>
          <w:sz w:val="22"/>
          <w:szCs w:val="22"/>
        </w:rPr>
        <w:t>超载，车箱外挂垃圾，运输途中出现抛、洒、漏现象；</w:t>
      </w:r>
    </w:p>
    <w:p w:rsidR="000E6CF0" w:rsidRPr="00BC0617" w:rsidRDefault="000E6CF0" w:rsidP="002015D8">
      <w:pPr>
        <w:spacing w:line="360" w:lineRule="auto"/>
        <w:rPr>
          <w:rFonts w:ascii="宋体" w:cs="Times New Roman"/>
          <w:sz w:val="22"/>
          <w:szCs w:val="22"/>
        </w:rPr>
      </w:pPr>
      <w:r w:rsidRPr="00BC0617">
        <w:rPr>
          <w:rFonts w:ascii="宋体" w:hAnsi="宋体" w:cs="宋体"/>
          <w:sz w:val="22"/>
          <w:szCs w:val="22"/>
        </w:rPr>
        <w:t xml:space="preserve">   17</w:t>
      </w:r>
      <w:r w:rsidRPr="00BC0617">
        <w:rPr>
          <w:rFonts w:ascii="宋体" w:cs="宋体"/>
          <w:sz w:val="22"/>
          <w:szCs w:val="22"/>
        </w:rPr>
        <w:t>.</w:t>
      </w:r>
      <w:r w:rsidRPr="00BC0617">
        <w:t xml:space="preserve"> </w:t>
      </w:r>
      <w:r w:rsidRPr="00BC0617">
        <w:rPr>
          <w:rFonts w:ascii="宋体" w:hAnsi="宋体" w:cs="宋体" w:hint="eastAsia"/>
          <w:sz w:val="22"/>
          <w:szCs w:val="22"/>
        </w:rPr>
        <w:t>违反操作规程，造成轻微损失；</w:t>
      </w:r>
    </w:p>
    <w:p w:rsidR="000E6CF0" w:rsidRPr="00BC0617" w:rsidRDefault="000E6CF0" w:rsidP="002015D8">
      <w:pPr>
        <w:spacing w:line="360" w:lineRule="auto"/>
        <w:rPr>
          <w:rFonts w:ascii="宋体" w:cs="Times New Roman"/>
          <w:sz w:val="22"/>
          <w:szCs w:val="22"/>
        </w:rPr>
      </w:pPr>
      <w:r w:rsidRPr="00BC0617">
        <w:rPr>
          <w:rFonts w:ascii="宋体" w:hAnsi="宋体" w:cs="宋体"/>
          <w:sz w:val="22"/>
          <w:szCs w:val="22"/>
        </w:rPr>
        <w:t xml:space="preserve">   18</w:t>
      </w:r>
      <w:r w:rsidRPr="00BC0617">
        <w:rPr>
          <w:rFonts w:ascii="宋体" w:cs="宋体"/>
          <w:sz w:val="22"/>
          <w:szCs w:val="22"/>
        </w:rPr>
        <w:t>.</w:t>
      </w:r>
      <w:r w:rsidRPr="00BC0617">
        <w:t xml:space="preserve"> </w:t>
      </w:r>
      <w:r w:rsidRPr="00BC0617">
        <w:rPr>
          <w:rFonts w:ascii="宋体" w:hAnsi="宋体" w:cs="宋体" w:hint="eastAsia"/>
          <w:sz w:val="22"/>
          <w:szCs w:val="22"/>
        </w:rPr>
        <w:t>损坏设备，工具造成经济损失的</w:t>
      </w:r>
      <w:r w:rsidRPr="00BC0617">
        <w:rPr>
          <w:rFonts w:ascii="宋体" w:hAnsi="宋体" w:cs="宋体"/>
          <w:sz w:val="22"/>
          <w:szCs w:val="22"/>
        </w:rPr>
        <w:t>;</w:t>
      </w:r>
    </w:p>
    <w:p w:rsidR="000E6CF0" w:rsidRPr="00BC0617" w:rsidRDefault="000E6CF0" w:rsidP="00CB1EF3">
      <w:pPr>
        <w:spacing w:line="360" w:lineRule="auto"/>
        <w:rPr>
          <w:rFonts w:ascii="宋体" w:cs="Times New Roman"/>
          <w:sz w:val="22"/>
          <w:szCs w:val="22"/>
        </w:rPr>
      </w:pPr>
      <w:r w:rsidRPr="00BC0617">
        <w:rPr>
          <w:rFonts w:ascii="宋体" w:hAnsi="宋体" w:cs="宋体"/>
          <w:sz w:val="22"/>
          <w:szCs w:val="22"/>
        </w:rPr>
        <w:t xml:space="preserve">   19</w:t>
      </w:r>
      <w:r w:rsidRPr="00BC0617">
        <w:rPr>
          <w:rFonts w:ascii="宋体" w:cs="宋体"/>
          <w:sz w:val="22"/>
          <w:szCs w:val="22"/>
        </w:rPr>
        <w:t>.</w:t>
      </w:r>
      <w:r w:rsidRPr="00BC0617">
        <w:t xml:space="preserve"> </w:t>
      </w:r>
      <w:r w:rsidRPr="00BC0617">
        <w:rPr>
          <w:rFonts w:cs="宋体" w:hint="eastAsia"/>
        </w:rPr>
        <w:t>项目组成员</w:t>
      </w:r>
      <w:r w:rsidRPr="00BC0617">
        <w:rPr>
          <w:rFonts w:ascii="宋体" w:hAnsi="宋体" w:cs="宋体" w:hint="eastAsia"/>
          <w:sz w:val="22"/>
          <w:szCs w:val="22"/>
        </w:rPr>
        <w:t>因违反国家法律被公安机关拘留或处以拘留以上处罚；</w:t>
      </w:r>
    </w:p>
    <w:p w:rsidR="000E6CF0" w:rsidRPr="00BC0617" w:rsidRDefault="000E6CF0" w:rsidP="000302E6">
      <w:pPr>
        <w:spacing w:line="360" w:lineRule="auto"/>
        <w:ind w:firstLineChars="100" w:firstLine="31680"/>
        <w:rPr>
          <w:rFonts w:ascii="宋体" w:cs="Times New Roman"/>
          <w:sz w:val="22"/>
          <w:szCs w:val="22"/>
        </w:rPr>
      </w:pPr>
      <w:r w:rsidRPr="00BC0617">
        <w:rPr>
          <w:rFonts w:ascii="宋体" w:hAnsi="宋体" w:cs="宋体"/>
          <w:sz w:val="22"/>
          <w:szCs w:val="22"/>
        </w:rPr>
        <w:t>20.</w:t>
      </w:r>
      <w:r w:rsidRPr="00BC0617">
        <w:rPr>
          <w:rFonts w:ascii="宋体" w:hAnsi="宋体" w:cs="宋体" w:hint="eastAsia"/>
          <w:sz w:val="22"/>
          <w:szCs w:val="22"/>
        </w:rPr>
        <w:t>运输车辆发现乱停、乱放，影响市容及交通通行。</w:t>
      </w:r>
    </w:p>
    <w:p w:rsidR="000E6CF0" w:rsidRPr="00BC0617" w:rsidRDefault="000E6CF0" w:rsidP="002015D8">
      <w:pPr>
        <w:spacing w:line="360" w:lineRule="auto"/>
        <w:jc w:val="center"/>
        <w:rPr>
          <w:rFonts w:ascii="宋体" w:cs="Times New Roman"/>
          <w:sz w:val="22"/>
          <w:szCs w:val="22"/>
        </w:rPr>
      </w:pPr>
    </w:p>
    <w:p w:rsidR="000E6CF0" w:rsidRPr="00BC0617" w:rsidRDefault="000E6CF0" w:rsidP="002015D8">
      <w:pPr>
        <w:spacing w:line="360" w:lineRule="auto"/>
        <w:jc w:val="center"/>
        <w:rPr>
          <w:rFonts w:ascii="宋体" w:cs="Times New Roman"/>
          <w:b/>
          <w:bCs/>
          <w:sz w:val="32"/>
          <w:szCs w:val="32"/>
        </w:rPr>
      </w:pPr>
    </w:p>
    <w:p w:rsidR="000E6CF0" w:rsidRPr="00BC0617" w:rsidRDefault="000E6CF0" w:rsidP="002015D8">
      <w:pPr>
        <w:spacing w:line="360" w:lineRule="auto"/>
        <w:jc w:val="center"/>
        <w:rPr>
          <w:rFonts w:ascii="宋体" w:cs="Times New Roman"/>
          <w:b/>
          <w:bCs/>
          <w:sz w:val="32"/>
          <w:szCs w:val="32"/>
        </w:rPr>
      </w:pPr>
      <w:r w:rsidRPr="00BC0617">
        <w:rPr>
          <w:rFonts w:ascii="宋体" w:hAnsi="宋体" w:cs="宋体" w:hint="eastAsia"/>
          <w:b/>
          <w:bCs/>
          <w:sz w:val="32"/>
          <w:szCs w:val="32"/>
        </w:rPr>
        <w:t>诚信投标承诺书</w:t>
      </w:r>
    </w:p>
    <w:p w:rsidR="000E6CF0" w:rsidRPr="00BC0617" w:rsidRDefault="000E6CF0" w:rsidP="002015D8">
      <w:pPr>
        <w:spacing w:line="360" w:lineRule="auto"/>
        <w:rPr>
          <w:rFonts w:ascii="宋体" w:cs="Times New Roman"/>
        </w:rPr>
      </w:pPr>
    </w:p>
    <w:p w:rsidR="000E6CF0" w:rsidRPr="00BC0617" w:rsidRDefault="000E6CF0" w:rsidP="002015D8">
      <w:pPr>
        <w:spacing w:line="360" w:lineRule="auto"/>
        <w:rPr>
          <w:rFonts w:ascii="宋体" w:cs="Times New Roman"/>
        </w:rPr>
      </w:pPr>
      <w:r w:rsidRPr="00BC0617">
        <w:rPr>
          <w:rFonts w:ascii="宋体" w:hAnsi="宋体" w:cs="宋体" w:hint="eastAsia"/>
        </w:rPr>
        <w:t>本企业郑重承诺：</w:t>
      </w:r>
    </w:p>
    <w:p w:rsidR="000E6CF0" w:rsidRPr="00BC0617" w:rsidRDefault="000E6CF0" w:rsidP="000302E6">
      <w:pPr>
        <w:numPr>
          <w:ilvl w:val="0"/>
          <w:numId w:val="45"/>
        </w:numPr>
        <w:spacing w:line="360" w:lineRule="auto"/>
        <w:ind w:firstLineChars="200" w:firstLine="31680"/>
        <w:rPr>
          <w:rFonts w:ascii="宋体" w:cs="Times New Roman"/>
        </w:rPr>
      </w:pPr>
      <w:r w:rsidRPr="00BC0617">
        <w:rPr>
          <w:rFonts w:ascii="宋体" w:hAnsi="宋体" w:cs="宋体" w:hint="eastAsia"/>
        </w:rPr>
        <w:t>将遵循公开、公平、公正和诚实信用的原则参加本项目投标；</w:t>
      </w:r>
    </w:p>
    <w:p w:rsidR="000E6CF0" w:rsidRPr="00BC0617" w:rsidRDefault="000E6CF0" w:rsidP="000302E6">
      <w:pPr>
        <w:numPr>
          <w:ilvl w:val="0"/>
          <w:numId w:val="45"/>
        </w:numPr>
        <w:spacing w:line="360" w:lineRule="auto"/>
        <w:ind w:firstLineChars="200" w:firstLine="31680"/>
        <w:rPr>
          <w:rFonts w:ascii="宋体" w:cs="Times New Roman"/>
        </w:rPr>
      </w:pPr>
      <w:r w:rsidRPr="00BC0617">
        <w:rPr>
          <w:rFonts w:ascii="宋体" w:hAnsi="宋体" w:cs="宋体" w:hint="eastAsia"/>
        </w:rPr>
        <w:t>所提供的一切材料都是真实、有效、合法的。</w:t>
      </w:r>
    </w:p>
    <w:p w:rsidR="000E6CF0" w:rsidRPr="00BC0617" w:rsidRDefault="000E6CF0" w:rsidP="000302E6">
      <w:pPr>
        <w:numPr>
          <w:ilvl w:val="0"/>
          <w:numId w:val="45"/>
        </w:numPr>
        <w:spacing w:line="360" w:lineRule="auto"/>
        <w:ind w:firstLineChars="200" w:firstLine="31680"/>
        <w:rPr>
          <w:rFonts w:ascii="宋体" w:cs="Times New Roman"/>
        </w:rPr>
      </w:pPr>
      <w:r w:rsidRPr="00BC0617">
        <w:rPr>
          <w:rFonts w:ascii="宋体" w:hAnsi="宋体" w:cs="宋体" w:hint="eastAsia"/>
        </w:rPr>
        <w:t>不与其它投标供应商相互串通，不排挤其它投标供应商的公平竞争，损害采购人或其它投标供应商的合法权益；</w:t>
      </w:r>
    </w:p>
    <w:p w:rsidR="000E6CF0" w:rsidRPr="00BC0617" w:rsidRDefault="000E6CF0" w:rsidP="000302E6">
      <w:pPr>
        <w:numPr>
          <w:ilvl w:val="0"/>
          <w:numId w:val="45"/>
        </w:numPr>
        <w:spacing w:line="360" w:lineRule="auto"/>
        <w:ind w:firstLineChars="200" w:firstLine="31680"/>
        <w:rPr>
          <w:rFonts w:ascii="宋体" w:cs="Times New Roman"/>
        </w:rPr>
      </w:pPr>
      <w:r w:rsidRPr="00BC0617">
        <w:rPr>
          <w:rFonts w:ascii="宋体" w:hAnsi="宋体" w:cs="宋体" w:hint="eastAsia"/>
        </w:rPr>
        <w:t>不与采购人或招标代理机构串通投标，损害国家利益、社会公共利益或者他人的合法权益；</w:t>
      </w:r>
    </w:p>
    <w:p w:rsidR="000E6CF0" w:rsidRPr="00BC0617" w:rsidRDefault="000E6CF0" w:rsidP="000302E6">
      <w:pPr>
        <w:numPr>
          <w:ilvl w:val="0"/>
          <w:numId w:val="45"/>
        </w:numPr>
        <w:spacing w:line="360" w:lineRule="auto"/>
        <w:ind w:firstLineChars="200" w:firstLine="31680"/>
        <w:rPr>
          <w:rFonts w:ascii="宋体" w:cs="Times New Roman"/>
        </w:rPr>
      </w:pPr>
      <w:r w:rsidRPr="00BC0617">
        <w:rPr>
          <w:rFonts w:ascii="宋体" w:hAnsi="宋体" w:cs="宋体" w:hint="eastAsia"/>
        </w:rPr>
        <w:t>不向采购人或者评标委员会成员行贿以牟取中标资格；</w:t>
      </w:r>
    </w:p>
    <w:p w:rsidR="000E6CF0" w:rsidRPr="00BC0617" w:rsidRDefault="000E6CF0" w:rsidP="000302E6">
      <w:pPr>
        <w:numPr>
          <w:ilvl w:val="0"/>
          <w:numId w:val="45"/>
        </w:numPr>
        <w:spacing w:line="360" w:lineRule="auto"/>
        <w:ind w:firstLineChars="200" w:firstLine="31680"/>
        <w:rPr>
          <w:rFonts w:ascii="宋体" w:cs="Times New Roman"/>
        </w:rPr>
      </w:pPr>
      <w:r w:rsidRPr="00BC0617">
        <w:rPr>
          <w:rFonts w:ascii="宋体" w:hAnsi="宋体" w:cs="宋体" w:hint="eastAsia"/>
        </w:rPr>
        <w:t>不以他人名义投标或者以其它方式弄虚作假，骗取中标资格；</w:t>
      </w:r>
    </w:p>
    <w:p w:rsidR="000E6CF0" w:rsidRPr="00BC0617" w:rsidRDefault="000E6CF0" w:rsidP="000302E6">
      <w:pPr>
        <w:numPr>
          <w:ilvl w:val="0"/>
          <w:numId w:val="45"/>
        </w:numPr>
        <w:spacing w:line="360" w:lineRule="auto"/>
        <w:ind w:firstLineChars="200" w:firstLine="31680"/>
        <w:rPr>
          <w:rFonts w:ascii="宋体" w:cs="Times New Roman"/>
        </w:rPr>
      </w:pPr>
      <w:r w:rsidRPr="00BC0617">
        <w:rPr>
          <w:rFonts w:ascii="宋体" w:hAnsi="宋体" w:cs="宋体" w:hint="eastAsia"/>
        </w:rPr>
        <w:t>不在开标后进行虚假恶意投诉。</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本公司若有违反本承诺内容的行为，愿意承担法律责任，包括：本企业投标文件按无效标处理，愿意接受相关行政主管部门作出的处罚，愿意接受平阳县招标投标市场管理委员会办公室、平阳县公共资源交易中心作出的限制交易、停止交易等市场准入与清出的处理。</w:t>
      </w:r>
    </w:p>
    <w:p w:rsidR="000E6CF0" w:rsidRPr="00BC0617" w:rsidRDefault="000E6CF0" w:rsidP="002015D8">
      <w:pPr>
        <w:spacing w:line="360" w:lineRule="auto"/>
        <w:ind w:firstLine="420"/>
        <w:rPr>
          <w:rFonts w:ascii="宋体" w:cs="Times New Roman"/>
        </w:rPr>
      </w:pPr>
    </w:p>
    <w:p w:rsidR="000E6CF0" w:rsidRPr="00BC0617" w:rsidRDefault="000E6CF0" w:rsidP="002015D8">
      <w:pPr>
        <w:spacing w:line="360" w:lineRule="auto"/>
        <w:ind w:firstLine="420"/>
        <w:rPr>
          <w:rFonts w:ascii="宋体" w:cs="Times New Roman"/>
        </w:rPr>
      </w:pPr>
    </w:p>
    <w:p w:rsidR="000E6CF0" w:rsidRPr="00BC0617" w:rsidRDefault="000E6CF0" w:rsidP="00D707C7">
      <w:pPr>
        <w:spacing w:line="360" w:lineRule="auto"/>
        <w:ind w:firstLine="420"/>
        <w:rPr>
          <w:rFonts w:ascii="宋体" w:cs="Times New Roman"/>
        </w:rPr>
      </w:pPr>
      <w:r w:rsidRPr="00BC0617">
        <w:rPr>
          <w:rFonts w:ascii="宋体" w:hAnsi="宋体" w:cs="宋体" w:hint="eastAsia"/>
        </w:rPr>
        <w:t>投标供应商（盖章）：</w:t>
      </w:r>
    </w:p>
    <w:p w:rsidR="000E6CF0" w:rsidRPr="00BC0617" w:rsidRDefault="000E6CF0" w:rsidP="00D707C7">
      <w:pPr>
        <w:spacing w:line="360" w:lineRule="auto"/>
        <w:ind w:firstLine="420"/>
        <w:rPr>
          <w:rFonts w:ascii="宋体" w:cs="Times New Roman"/>
        </w:rPr>
      </w:pPr>
      <w:r w:rsidRPr="00BC0617">
        <w:rPr>
          <w:rFonts w:ascii="宋体" w:hAnsi="宋体" w:cs="宋体" w:hint="eastAsia"/>
        </w:rPr>
        <w:t>法定代表人（签字、盖章）：</w:t>
      </w:r>
    </w:p>
    <w:p w:rsidR="000E6CF0" w:rsidRPr="00BC0617" w:rsidRDefault="000E6CF0" w:rsidP="002015D8">
      <w:pPr>
        <w:spacing w:line="360" w:lineRule="auto"/>
        <w:ind w:firstLine="420"/>
        <w:rPr>
          <w:rFonts w:ascii="宋体" w:cs="Times New Roman"/>
        </w:rPr>
      </w:pPr>
      <w:r w:rsidRPr="00BC0617">
        <w:rPr>
          <w:rFonts w:ascii="宋体" w:hAnsi="宋体" w:cs="宋体" w:hint="eastAsia"/>
        </w:rPr>
        <w:t>日期：</w:t>
      </w:r>
      <w:r w:rsidRPr="00BC0617">
        <w:rPr>
          <w:rFonts w:ascii="宋体" w:hAnsi="宋体" w:cs="宋体"/>
        </w:rPr>
        <w:t xml:space="preserve">        </w:t>
      </w:r>
      <w:r w:rsidRPr="00BC0617">
        <w:rPr>
          <w:rFonts w:ascii="宋体" w:hAnsi="宋体" w:cs="宋体" w:hint="eastAsia"/>
        </w:rPr>
        <w:t>年</w:t>
      </w:r>
      <w:r w:rsidRPr="00BC0617">
        <w:rPr>
          <w:rFonts w:ascii="宋体" w:hAnsi="宋体" w:cs="宋体"/>
        </w:rPr>
        <w:t xml:space="preserve">    </w:t>
      </w:r>
      <w:r w:rsidRPr="00BC0617">
        <w:rPr>
          <w:rFonts w:ascii="宋体" w:hAnsi="宋体" w:cs="宋体" w:hint="eastAsia"/>
        </w:rPr>
        <w:t>月</w:t>
      </w:r>
      <w:r w:rsidRPr="00BC0617">
        <w:rPr>
          <w:rFonts w:ascii="宋体" w:hAnsi="宋体" w:cs="宋体"/>
        </w:rPr>
        <w:t xml:space="preserve">   </w:t>
      </w:r>
      <w:r w:rsidRPr="00BC0617">
        <w:rPr>
          <w:rFonts w:ascii="宋体" w:hAnsi="宋体" w:cs="宋体" w:hint="eastAsia"/>
        </w:rPr>
        <w:t>日</w:t>
      </w:r>
    </w:p>
    <w:p w:rsidR="000E6CF0" w:rsidRPr="00BC0617" w:rsidRDefault="000E6CF0" w:rsidP="002015D8">
      <w:pPr>
        <w:spacing w:line="360" w:lineRule="auto"/>
        <w:ind w:firstLine="420"/>
        <w:rPr>
          <w:rFonts w:ascii="宋体" w:cs="Times New Roman"/>
        </w:rPr>
      </w:pPr>
    </w:p>
    <w:p w:rsidR="000E6CF0" w:rsidRPr="00BC0617" w:rsidRDefault="000E6CF0" w:rsidP="002015D8">
      <w:pPr>
        <w:spacing w:line="360" w:lineRule="auto"/>
        <w:ind w:firstLine="420"/>
        <w:rPr>
          <w:rFonts w:ascii="宋体" w:cs="Times New Roman"/>
        </w:rPr>
      </w:pPr>
    </w:p>
    <w:p w:rsidR="000E6CF0" w:rsidRPr="00BC0617" w:rsidRDefault="000E6CF0" w:rsidP="002015D8">
      <w:pPr>
        <w:spacing w:line="360" w:lineRule="auto"/>
        <w:ind w:firstLine="420"/>
        <w:rPr>
          <w:rFonts w:ascii="宋体" w:cs="Times New Roman"/>
        </w:rPr>
      </w:pPr>
    </w:p>
    <w:p w:rsidR="000E6CF0" w:rsidRPr="00BC0617" w:rsidRDefault="000E6CF0" w:rsidP="002015D8">
      <w:pPr>
        <w:spacing w:line="360" w:lineRule="auto"/>
        <w:ind w:firstLine="420"/>
        <w:rPr>
          <w:rFonts w:ascii="宋体" w:cs="Times New Roman"/>
        </w:rPr>
      </w:pPr>
    </w:p>
    <w:p w:rsidR="000E6CF0" w:rsidRPr="00BC0617" w:rsidRDefault="000E6CF0" w:rsidP="002015D8">
      <w:pPr>
        <w:spacing w:line="360" w:lineRule="auto"/>
        <w:ind w:firstLine="420"/>
        <w:rPr>
          <w:rFonts w:ascii="宋体" w:cs="Times New Roman"/>
        </w:rPr>
      </w:pPr>
    </w:p>
    <w:p w:rsidR="000E6CF0" w:rsidRPr="00BC0617" w:rsidRDefault="000E6CF0" w:rsidP="002015D8">
      <w:pPr>
        <w:spacing w:line="360" w:lineRule="auto"/>
        <w:ind w:firstLine="420"/>
        <w:rPr>
          <w:rFonts w:ascii="宋体" w:cs="Times New Roman"/>
        </w:rPr>
      </w:pPr>
    </w:p>
    <w:p w:rsidR="000E6CF0" w:rsidRPr="00BC0617" w:rsidRDefault="000E6CF0" w:rsidP="002015D8">
      <w:pPr>
        <w:spacing w:line="360" w:lineRule="auto"/>
        <w:ind w:firstLine="420"/>
        <w:rPr>
          <w:rFonts w:ascii="宋体" w:cs="Times New Roman"/>
        </w:rPr>
      </w:pPr>
    </w:p>
    <w:p w:rsidR="000E6CF0" w:rsidRPr="00BC0617" w:rsidRDefault="000E6CF0" w:rsidP="002015D8">
      <w:pPr>
        <w:spacing w:line="360" w:lineRule="auto"/>
        <w:ind w:firstLine="420"/>
        <w:rPr>
          <w:rFonts w:ascii="宋体" w:cs="Times New Roman"/>
        </w:rPr>
      </w:pPr>
    </w:p>
    <w:p w:rsidR="000E6CF0" w:rsidRPr="00BC0617" w:rsidRDefault="000E6CF0" w:rsidP="002015D8">
      <w:pPr>
        <w:spacing w:line="360" w:lineRule="auto"/>
        <w:ind w:firstLine="420"/>
        <w:rPr>
          <w:rFonts w:ascii="宋体" w:cs="Times New Roman"/>
        </w:rPr>
      </w:pPr>
    </w:p>
    <w:p w:rsidR="000E6CF0" w:rsidRPr="00BC0617" w:rsidRDefault="000E6CF0" w:rsidP="00D707C7">
      <w:pPr>
        <w:spacing w:line="360" w:lineRule="auto"/>
        <w:rPr>
          <w:rFonts w:ascii="宋体" w:cs="Times New Roman"/>
        </w:rPr>
      </w:pPr>
    </w:p>
    <w:p w:rsidR="000E6CF0" w:rsidRPr="00BC0617" w:rsidRDefault="000E6CF0" w:rsidP="002015D8">
      <w:pPr>
        <w:pStyle w:val="PlainText"/>
        <w:adjustRightInd w:val="0"/>
        <w:snapToGrid w:val="0"/>
        <w:spacing w:line="360" w:lineRule="auto"/>
        <w:jc w:val="center"/>
        <w:rPr>
          <w:rFonts w:cs="Times New Roman"/>
          <w:b/>
          <w:bCs/>
          <w:sz w:val="24"/>
          <w:szCs w:val="24"/>
        </w:rPr>
      </w:pPr>
      <w:r w:rsidRPr="00BC0617">
        <w:rPr>
          <w:rFonts w:hAnsi="宋体" w:hint="eastAsia"/>
          <w:b/>
          <w:bCs/>
          <w:sz w:val="24"/>
          <w:szCs w:val="24"/>
        </w:rPr>
        <w:t>技术资信评分项索引表</w:t>
      </w:r>
    </w:p>
    <w:p w:rsidR="000E6CF0" w:rsidRPr="00BC0617" w:rsidRDefault="000E6CF0" w:rsidP="002015D8">
      <w:pPr>
        <w:pStyle w:val="PlainText"/>
        <w:adjustRightInd w:val="0"/>
        <w:snapToGrid w:val="0"/>
        <w:spacing w:line="360" w:lineRule="auto"/>
        <w:jc w:val="center"/>
        <w:rPr>
          <w:rFonts w:cs="Times New Roman"/>
          <w:sz w:val="24"/>
          <w:szCs w:val="24"/>
        </w:rPr>
      </w:pPr>
    </w:p>
    <w:tbl>
      <w:tblPr>
        <w:tblW w:w="99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95"/>
        <w:gridCol w:w="7235"/>
        <w:gridCol w:w="1575"/>
      </w:tblGrid>
      <w:tr w:rsidR="000E6CF0" w:rsidRPr="008F43A6">
        <w:trPr>
          <w:trHeight w:val="600"/>
        </w:trPr>
        <w:tc>
          <w:tcPr>
            <w:tcW w:w="1095" w:type="dxa"/>
            <w:vAlign w:val="center"/>
          </w:tcPr>
          <w:p w:rsidR="000E6CF0" w:rsidRPr="008F43A6" w:rsidRDefault="000E6CF0" w:rsidP="002015D8">
            <w:pPr>
              <w:spacing w:line="360" w:lineRule="auto"/>
              <w:jc w:val="center"/>
              <w:rPr>
                <w:rFonts w:ascii="宋体" w:cs="Times New Roman"/>
                <w:sz w:val="22"/>
                <w:szCs w:val="22"/>
              </w:rPr>
            </w:pPr>
            <w:r w:rsidRPr="008F43A6">
              <w:rPr>
                <w:rFonts w:ascii="宋体" w:hAnsi="宋体" w:cs="宋体" w:hint="eastAsia"/>
                <w:sz w:val="22"/>
                <w:szCs w:val="22"/>
              </w:rPr>
              <w:t>序号</w:t>
            </w:r>
          </w:p>
        </w:tc>
        <w:tc>
          <w:tcPr>
            <w:tcW w:w="7235" w:type="dxa"/>
            <w:vAlign w:val="center"/>
          </w:tcPr>
          <w:p w:rsidR="000E6CF0" w:rsidRPr="008F43A6" w:rsidRDefault="000E6CF0" w:rsidP="002015D8">
            <w:pPr>
              <w:spacing w:line="360" w:lineRule="auto"/>
              <w:jc w:val="center"/>
              <w:rPr>
                <w:rFonts w:ascii="宋体" w:cs="Times New Roman"/>
                <w:sz w:val="22"/>
                <w:szCs w:val="22"/>
              </w:rPr>
            </w:pPr>
            <w:r w:rsidRPr="008F43A6">
              <w:rPr>
                <w:rFonts w:ascii="宋体" w:hAnsi="宋体" w:cs="宋体" w:hint="eastAsia"/>
                <w:sz w:val="22"/>
                <w:szCs w:val="22"/>
              </w:rPr>
              <w:t>评分项目</w:t>
            </w:r>
          </w:p>
        </w:tc>
        <w:tc>
          <w:tcPr>
            <w:tcW w:w="1575" w:type="dxa"/>
            <w:vAlign w:val="center"/>
          </w:tcPr>
          <w:p w:rsidR="000E6CF0" w:rsidRPr="008F43A6" w:rsidRDefault="000E6CF0" w:rsidP="002015D8">
            <w:pPr>
              <w:spacing w:line="360" w:lineRule="auto"/>
              <w:jc w:val="center"/>
              <w:rPr>
                <w:rFonts w:ascii="宋体" w:cs="Times New Roman"/>
                <w:sz w:val="22"/>
                <w:szCs w:val="22"/>
              </w:rPr>
            </w:pPr>
            <w:r w:rsidRPr="008F43A6">
              <w:rPr>
                <w:rFonts w:ascii="宋体" w:hAnsi="宋体" w:cs="宋体" w:hint="eastAsia"/>
                <w:sz w:val="22"/>
                <w:szCs w:val="22"/>
              </w:rPr>
              <w:t>投标文件索引（页码）</w:t>
            </w:r>
          </w:p>
        </w:tc>
      </w:tr>
      <w:tr w:rsidR="000E6CF0" w:rsidRPr="008F43A6">
        <w:trPr>
          <w:trHeight w:val="600"/>
        </w:trPr>
        <w:tc>
          <w:tcPr>
            <w:tcW w:w="1095" w:type="dxa"/>
            <w:vAlign w:val="center"/>
          </w:tcPr>
          <w:p w:rsidR="000E6CF0" w:rsidRPr="008F43A6" w:rsidRDefault="000E6CF0" w:rsidP="002015D8">
            <w:pPr>
              <w:spacing w:line="360" w:lineRule="auto"/>
              <w:jc w:val="center"/>
              <w:rPr>
                <w:rFonts w:ascii="宋体" w:cs="Times New Roman"/>
                <w:sz w:val="22"/>
                <w:szCs w:val="22"/>
              </w:rPr>
            </w:pPr>
            <w:r w:rsidRPr="008F43A6">
              <w:rPr>
                <w:rFonts w:ascii="宋体" w:hAnsi="宋体" w:cs="宋体"/>
                <w:sz w:val="22"/>
                <w:szCs w:val="22"/>
              </w:rPr>
              <w:t>1</w:t>
            </w:r>
          </w:p>
        </w:tc>
        <w:tc>
          <w:tcPr>
            <w:tcW w:w="7235" w:type="dxa"/>
            <w:vAlign w:val="center"/>
          </w:tcPr>
          <w:p w:rsidR="000E6CF0" w:rsidRPr="009E67DC" w:rsidRDefault="000E6CF0" w:rsidP="002015D8">
            <w:pPr>
              <w:pStyle w:val="PlainText"/>
              <w:adjustRightInd w:val="0"/>
              <w:snapToGrid w:val="0"/>
              <w:spacing w:line="360" w:lineRule="auto"/>
              <w:rPr>
                <w:rFonts w:hAnsi="宋体" w:cs="Times New Roman"/>
                <w:kern w:val="2"/>
                <w:sz w:val="22"/>
                <w:szCs w:val="22"/>
              </w:rPr>
            </w:pPr>
          </w:p>
        </w:tc>
        <w:tc>
          <w:tcPr>
            <w:tcW w:w="1575" w:type="dxa"/>
            <w:vAlign w:val="center"/>
          </w:tcPr>
          <w:p w:rsidR="000E6CF0" w:rsidRPr="008F43A6" w:rsidRDefault="000E6CF0" w:rsidP="002015D8">
            <w:pPr>
              <w:spacing w:line="360" w:lineRule="auto"/>
              <w:jc w:val="center"/>
              <w:rPr>
                <w:rFonts w:ascii="宋体" w:cs="Times New Roman"/>
                <w:sz w:val="22"/>
                <w:szCs w:val="22"/>
              </w:rPr>
            </w:pPr>
          </w:p>
        </w:tc>
      </w:tr>
      <w:tr w:rsidR="000E6CF0" w:rsidRPr="008F43A6">
        <w:trPr>
          <w:trHeight w:val="600"/>
        </w:trPr>
        <w:tc>
          <w:tcPr>
            <w:tcW w:w="1095" w:type="dxa"/>
            <w:vAlign w:val="center"/>
          </w:tcPr>
          <w:p w:rsidR="000E6CF0" w:rsidRPr="008F43A6" w:rsidRDefault="000E6CF0" w:rsidP="002015D8">
            <w:pPr>
              <w:spacing w:line="360" w:lineRule="auto"/>
              <w:jc w:val="center"/>
              <w:rPr>
                <w:rFonts w:ascii="宋体" w:cs="Times New Roman"/>
                <w:sz w:val="22"/>
                <w:szCs w:val="22"/>
              </w:rPr>
            </w:pPr>
            <w:r w:rsidRPr="008F43A6">
              <w:rPr>
                <w:rFonts w:ascii="宋体" w:hAnsi="宋体" w:cs="宋体"/>
                <w:sz w:val="22"/>
                <w:szCs w:val="22"/>
              </w:rPr>
              <w:t>2</w:t>
            </w:r>
          </w:p>
        </w:tc>
        <w:tc>
          <w:tcPr>
            <w:tcW w:w="7235" w:type="dxa"/>
            <w:vAlign w:val="center"/>
          </w:tcPr>
          <w:p w:rsidR="000E6CF0" w:rsidRPr="009E67DC" w:rsidRDefault="000E6CF0" w:rsidP="002015D8">
            <w:pPr>
              <w:pStyle w:val="PlainText"/>
              <w:adjustRightInd w:val="0"/>
              <w:snapToGrid w:val="0"/>
              <w:spacing w:line="360" w:lineRule="auto"/>
              <w:rPr>
                <w:rFonts w:hAnsi="宋体" w:cs="Times New Roman"/>
                <w:kern w:val="2"/>
                <w:sz w:val="22"/>
                <w:szCs w:val="22"/>
              </w:rPr>
            </w:pPr>
          </w:p>
        </w:tc>
        <w:tc>
          <w:tcPr>
            <w:tcW w:w="1575" w:type="dxa"/>
            <w:vAlign w:val="center"/>
          </w:tcPr>
          <w:p w:rsidR="000E6CF0" w:rsidRPr="008F43A6" w:rsidRDefault="000E6CF0" w:rsidP="002015D8">
            <w:pPr>
              <w:spacing w:line="360" w:lineRule="auto"/>
              <w:jc w:val="center"/>
              <w:rPr>
                <w:rFonts w:ascii="宋体" w:cs="Times New Roman"/>
                <w:sz w:val="22"/>
                <w:szCs w:val="22"/>
              </w:rPr>
            </w:pPr>
          </w:p>
        </w:tc>
      </w:tr>
      <w:tr w:rsidR="000E6CF0" w:rsidRPr="008F43A6">
        <w:trPr>
          <w:trHeight w:val="600"/>
        </w:trPr>
        <w:tc>
          <w:tcPr>
            <w:tcW w:w="1095" w:type="dxa"/>
            <w:vAlign w:val="center"/>
          </w:tcPr>
          <w:p w:rsidR="000E6CF0" w:rsidRPr="008F43A6" w:rsidRDefault="000E6CF0" w:rsidP="002015D8">
            <w:pPr>
              <w:spacing w:line="360" w:lineRule="auto"/>
              <w:jc w:val="center"/>
              <w:rPr>
                <w:rFonts w:ascii="宋体" w:cs="Times New Roman"/>
                <w:sz w:val="22"/>
                <w:szCs w:val="22"/>
              </w:rPr>
            </w:pPr>
            <w:r w:rsidRPr="008F43A6">
              <w:rPr>
                <w:rFonts w:ascii="宋体" w:hAnsi="宋体" w:cs="宋体"/>
                <w:sz w:val="22"/>
                <w:szCs w:val="22"/>
              </w:rPr>
              <w:t>3</w:t>
            </w:r>
          </w:p>
        </w:tc>
        <w:tc>
          <w:tcPr>
            <w:tcW w:w="7235" w:type="dxa"/>
            <w:vAlign w:val="center"/>
          </w:tcPr>
          <w:p w:rsidR="000E6CF0" w:rsidRPr="009E67DC" w:rsidRDefault="000E6CF0" w:rsidP="002015D8">
            <w:pPr>
              <w:pStyle w:val="PlainText"/>
              <w:adjustRightInd w:val="0"/>
              <w:snapToGrid w:val="0"/>
              <w:spacing w:line="360" w:lineRule="auto"/>
              <w:rPr>
                <w:rFonts w:hAnsi="宋体" w:cs="Times New Roman"/>
                <w:kern w:val="2"/>
                <w:sz w:val="22"/>
                <w:szCs w:val="22"/>
              </w:rPr>
            </w:pPr>
          </w:p>
        </w:tc>
        <w:tc>
          <w:tcPr>
            <w:tcW w:w="1575" w:type="dxa"/>
            <w:vAlign w:val="center"/>
          </w:tcPr>
          <w:p w:rsidR="000E6CF0" w:rsidRPr="008F43A6" w:rsidRDefault="000E6CF0" w:rsidP="002015D8">
            <w:pPr>
              <w:spacing w:line="360" w:lineRule="auto"/>
              <w:jc w:val="center"/>
              <w:rPr>
                <w:rFonts w:ascii="宋体" w:cs="Times New Roman"/>
                <w:sz w:val="22"/>
                <w:szCs w:val="22"/>
              </w:rPr>
            </w:pPr>
          </w:p>
        </w:tc>
      </w:tr>
      <w:tr w:rsidR="000E6CF0" w:rsidRPr="008F43A6">
        <w:trPr>
          <w:trHeight w:val="600"/>
        </w:trPr>
        <w:tc>
          <w:tcPr>
            <w:tcW w:w="1095" w:type="dxa"/>
            <w:vAlign w:val="center"/>
          </w:tcPr>
          <w:p w:rsidR="000E6CF0" w:rsidRPr="008F43A6" w:rsidRDefault="000E6CF0" w:rsidP="002015D8">
            <w:pPr>
              <w:spacing w:line="360" w:lineRule="auto"/>
              <w:jc w:val="center"/>
              <w:rPr>
                <w:rFonts w:ascii="宋体" w:cs="Times New Roman"/>
                <w:sz w:val="22"/>
                <w:szCs w:val="22"/>
              </w:rPr>
            </w:pPr>
            <w:r w:rsidRPr="008F43A6">
              <w:rPr>
                <w:rFonts w:ascii="宋体" w:hAnsi="宋体" w:cs="宋体"/>
                <w:sz w:val="22"/>
                <w:szCs w:val="22"/>
              </w:rPr>
              <w:t>4</w:t>
            </w:r>
          </w:p>
        </w:tc>
        <w:tc>
          <w:tcPr>
            <w:tcW w:w="7235" w:type="dxa"/>
            <w:vAlign w:val="center"/>
          </w:tcPr>
          <w:p w:rsidR="000E6CF0" w:rsidRPr="009E67DC" w:rsidRDefault="000E6CF0" w:rsidP="002015D8">
            <w:pPr>
              <w:pStyle w:val="PlainText"/>
              <w:adjustRightInd w:val="0"/>
              <w:snapToGrid w:val="0"/>
              <w:spacing w:line="360" w:lineRule="auto"/>
              <w:rPr>
                <w:rFonts w:hAnsi="宋体" w:cs="Times New Roman"/>
                <w:kern w:val="2"/>
                <w:sz w:val="22"/>
                <w:szCs w:val="22"/>
              </w:rPr>
            </w:pPr>
          </w:p>
        </w:tc>
        <w:tc>
          <w:tcPr>
            <w:tcW w:w="1575" w:type="dxa"/>
            <w:vAlign w:val="center"/>
          </w:tcPr>
          <w:p w:rsidR="000E6CF0" w:rsidRPr="008F43A6" w:rsidRDefault="000E6CF0" w:rsidP="002015D8">
            <w:pPr>
              <w:spacing w:line="360" w:lineRule="auto"/>
              <w:jc w:val="center"/>
              <w:rPr>
                <w:rFonts w:ascii="宋体" w:cs="Times New Roman"/>
                <w:sz w:val="22"/>
                <w:szCs w:val="22"/>
              </w:rPr>
            </w:pPr>
          </w:p>
        </w:tc>
      </w:tr>
      <w:tr w:rsidR="000E6CF0" w:rsidRPr="008F43A6">
        <w:trPr>
          <w:trHeight w:val="600"/>
        </w:trPr>
        <w:tc>
          <w:tcPr>
            <w:tcW w:w="1095" w:type="dxa"/>
            <w:vAlign w:val="center"/>
          </w:tcPr>
          <w:p w:rsidR="000E6CF0" w:rsidRPr="008F43A6" w:rsidRDefault="000E6CF0" w:rsidP="002015D8">
            <w:pPr>
              <w:spacing w:line="360" w:lineRule="auto"/>
              <w:jc w:val="center"/>
              <w:rPr>
                <w:rFonts w:ascii="宋体" w:cs="Times New Roman"/>
                <w:sz w:val="22"/>
                <w:szCs w:val="22"/>
              </w:rPr>
            </w:pPr>
            <w:r w:rsidRPr="008F43A6">
              <w:rPr>
                <w:rFonts w:ascii="宋体" w:hAnsi="宋体" w:cs="宋体"/>
                <w:sz w:val="22"/>
                <w:szCs w:val="22"/>
              </w:rPr>
              <w:t>5</w:t>
            </w:r>
          </w:p>
        </w:tc>
        <w:tc>
          <w:tcPr>
            <w:tcW w:w="7235" w:type="dxa"/>
            <w:vAlign w:val="center"/>
          </w:tcPr>
          <w:p w:rsidR="000E6CF0" w:rsidRPr="009E67DC" w:rsidRDefault="000E6CF0" w:rsidP="002015D8">
            <w:pPr>
              <w:pStyle w:val="PlainText"/>
              <w:adjustRightInd w:val="0"/>
              <w:snapToGrid w:val="0"/>
              <w:spacing w:line="360" w:lineRule="auto"/>
              <w:rPr>
                <w:rFonts w:hAnsi="宋体" w:cs="Times New Roman"/>
                <w:kern w:val="2"/>
                <w:sz w:val="22"/>
                <w:szCs w:val="22"/>
              </w:rPr>
            </w:pPr>
          </w:p>
        </w:tc>
        <w:tc>
          <w:tcPr>
            <w:tcW w:w="1575" w:type="dxa"/>
            <w:vAlign w:val="center"/>
          </w:tcPr>
          <w:p w:rsidR="000E6CF0" w:rsidRPr="008F43A6" w:rsidRDefault="000E6CF0" w:rsidP="002015D8">
            <w:pPr>
              <w:spacing w:line="360" w:lineRule="auto"/>
              <w:jc w:val="center"/>
              <w:rPr>
                <w:rFonts w:ascii="宋体" w:cs="Times New Roman"/>
                <w:sz w:val="22"/>
                <w:szCs w:val="22"/>
              </w:rPr>
            </w:pPr>
          </w:p>
        </w:tc>
      </w:tr>
      <w:tr w:rsidR="000E6CF0" w:rsidRPr="008F43A6">
        <w:trPr>
          <w:trHeight w:val="600"/>
        </w:trPr>
        <w:tc>
          <w:tcPr>
            <w:tcW w:w="1095" w:type="dxa"/>
            <w:vAlign w:val="center"/>
          </w:tcPr>
          <w:p w:rsidR="000E6CF0" w:rsidRPr="008F43A6" w:rsidRDefault="000E6CF0" w:rsidP="002015D8">
            <w:pPr>
              <w:spacing w:line="360" w:lineRule="auto"/>
              <w:jc w:val="center"/>
              <w:rPr>
                <w:rFonts w:ascii="宋体" w:cs="Times New Roman"/>
                <w:sz w:val="22"/>
                <w:szCs w:val="22"/>
              </w:rPr>
            </w:pPr>
            <w:r w:rsidRPr="008F43A6">
              <w:rPr>
                <w:rFonts w:ascii="宋体" w:hAnsi="宋体" w:cs="宋体"/>
                <w:sz w:val="22"/>
                <w:szCs w:val="22"/>
              </w:rPr>
              <w:t>6</w:t>
            </w:r>
          </w:p>
        </w:tc>
        <w:tc>
          <w:tcPr>
            <w:tcW w:w="7235" w:type="dxa"/>
            <w:vAlign w:val="center"/>
          </w:tcPr>
          <w:p w:rsidR="000E6CF0" w:rsidRPr="009E67DC" w:rsidRDefault="000E6CF0" w:rsidP="002015D8">
            <w:pPr>
              <w:pStyle w:val="PlainText"/>
              <w:adjustRightInd w:val="0"/>
              <w:snapToGrid w:val="0"/>
              <w:spacing w:line="360" w:lineRule="auto"/>
              <w:rPr>
                <w:rFonts w:hAnsi="宋体" w:cs="Times New Roman"/>
                <w:kern w:val="2"/>
                <w:sz w:val="22"/>
                <w:szCs w:val="22"/>
              </w:rPr>
            </w:pPr>
          </w:p>
        </w:tc>
        <w:tc>
          <w:tcPr>
            <w:tcW w:w="1575" w:type="dxa"/>
            <w:vAlign w:val="center"/>
          </w:tcPr>
          <w:p w:rsidR="000E6CF0" w:rsidRPr="008F43A6" w:rsidRDefault="000E6CF0" w:rsidP="002015D8">
            <w:pPr>
              <w:spacing w:line="360" w:lineRule="auto"/>
              <w:jc w:val="center"/>
              <w:rPr>
                <w:rFonts w:ascii="宋体" w:cs="Times New Roman"/>
                <w:sz w:val="22"/>
                <w:szCs w:val="22"/>
              </w:rPr>
            </w:pPr>
          </w:p>
        </w:tc>
      </w:tr>
      <w:tr w:rsidR="000E6CF0" w:rsidRPr="008F43A6">
        <w:trPr>
          <w:trHeight w:val="600"/>
        </w:trPr>
        <w:tc>
          <w:tcPr>
            <w:tcW w:w="1095" w:type="dxa"/>
            <w:vAlign w:val="center"/>
          </w:tcPr>
          <w:p w:rsidR="000E6CF0" w:rsidRPr="008F43A6" w:rsidRDefault="000E6CF0" w:rsidP="002015D8">
            <w:pPr>
              <w:spacing w:line="360" w:lineRule="auto"/>
              <w:jc w:val="center"/>
              <w:rPr>
                <w:rFonts w:ascii="宋体" w:cs="Times New Roman"/>
                <w:sz w:val="22"/>
                <w:szCs w:val="22"/>
              </w:rPr>
            </w:pPr>
            <w:r w:rsidRPr="008F43A6">
              <w:rPr>
                <w:rFonts w:ascii="宋体" w:hAnsi="宋体" w:cs="宋体"/>
                <w:sz w:val="22"/>
                <w:szCs w:val="22"/>
              </w:rPr>
              <w:t>7</w:t>
            </w:r>
          </w:p>
        </w:tc>
        <w:tc>
          <w:tcPr>
            <w:tcW w:w="7235" w:type="dxa"/>
            <w:vAlign w:val="center"/>
          </w:tcPr>
          <w:p w:rsidR="000E6CF0" w:rsidRPr="009E67DC" w:rsidRDefault="000E6CF0" w:rsidP="002015D8">
            <w:pPr>
              <w:pStyle w:val="PlainText"/>
              <w:adjustRightInd w:val="0"/>
              <w:snapToGrid w:val="0"/>
              <w:spacing w:line="360" w:lineRule="auto"/>
              <w:rPr>
                <w:rFonts w:hAnsi="宋体" w:cs="Times New Roman"/>
                <w:kern w:val="2"/>
                <w:sz w:val="22"/>
                <w:szCs w:val="22"/>
              </w:rPr>
            </w:pPr>
          </w:p>
        </w:tc>
        <w:tc>
          <w:tcPr>
            <w:tcW w:w="1575" w:type="dxa"/>
            <w:vAlign w:val="center"/>
          </w:tcPr>
          <w:p w:rsidR="000E6CF0" w:rsidRPr="008F43A6" w:rsidRDefault="000E6CF0" w:rsidP="002015D8">
            <w:pPr>
              <w:spacing w:line="360" w:lineRule="auto"/>
              <w:jc w:val="center"/>
              <w:rPr>
                <w:rFonts w:ascii="宋体" w:cs="Times New Roman"/>
                <w:sz w:val="22"/>
                <w:szCs w:val="22"/>
              </w:rPr>
            </w:pPr>
          </w:p>
        </w:tc>
      </w:tr>
      <w:tr w:rsidR="000E6CF0" w:rsidRPr="008F43A6">
        <w:trPr>
          <w:trHeight w:val="600"/>
        </w:trPr>
        <w:tc>
          <w:tcPr>
            <w:tcW w:w="1095" w:type="dxa"/>
            <w:vAlign w:val="center"/>
          </w:tcPr>
          <w:p w:rsidR="000E6CF0" w:rsidRPr="008F43A6" w:rsidRDefault="000E6CF0" w:rsidP="002015D8">
            <w:pPr>
              <w:spacing w:line="360" w:lineRule="auto"/>
              <w:jc w:val="center"/>
              <w:rPr>
                <w:rFonts w:ascii="宋体" w:cs="Times New Roman"/>
                <w:sz w:val="22"/>
                <w:szCs w:val="22"/>
              </w:rPr>
            </w:pPr>
            <w:r w:rsidRPr="008F43A6">
              <w:rPr>
                <w:rFonts w:ascii="宋体" w:hAnsi="宋体" w:cs="宋体"/>
                <w:sz w:val="22"/>
                <w:szCs w:val="22"/>
              </w:rPr>
              <w:t>8</w:t>
            </w:r>
          </w:p>
        </w:tc>
        <w:tc>
          <w:tcPr>
            <w:tcW w:w="7235" w:type="dxa"/>
            <w:vAlign w:val="center"/>
          </w:tcPr>
          <w:p w:rsidR="000E6CF0" w:rsidRPr="009E67DC" w:rsidRDefault="000E6CF0" w:rsidP="002015D8">
            <w:pPr>
              <w:pStyle w:val="PlainText"/>
              <w:adjustRightInd w:val="0"/>
              <w:snapToGrid w:val="0"/>
              <w:spacing w:line="360" w:lineRule="auto"/>
              <w:rPr>
                <w:rFonts w:hAnsi="宋体" w:cs="Times New Roman"/>
                <w:kern w:val="2"/>
                <w:sz w:val="22"/>
                <w:szCs w:val="22"/>
              </w:rPr>
            </w:pPr>
          </w:p>
        </w:tc>
        <w:tc>
          <w:tcPr>
            <w:tcW w:w="1575" w:type="dxa"/>
            <w:vAlign w:val="center"/>
          </w:tcPr>
          <w:p w:rsidR="000E6CF0" w:rsidRPr="008F43A6" w:rsidRDefault="000E6CF0" w:rsidP="002015D8">
            <w:pPr>
              <w:spacing w:line="360" w:lineRule="auto"/>
              <w:jc w:val="center"/>
              <w:rPr>
                <w:rFonts w:ascii="宋体" w:cs="Times New Roman"/>
                <w:sz w:val="22"/>
                <w:szCs w:val="22"/>
              </w:rPr>
            </w:pPr>
          </w:p>
        </w:tc>
      </w:tr>
      <w:tr w:rsidR="000E6CF0" w:rsidRPr="008F43A6">
        <w:trPr>
          <w:trHeight w:val="600"/>
        </w:trPr>
        <w:tc>
          <w:tcPr>
            <w:tcW w:w="1095" w:type="dxa"/>
            <w:vAlign w:val="center"/>
          </w:tcPr>
          <w:p w:rsidR="000E6CF0" w:rsidRPr="008F43A6" w:rsidRDefault="000E6CF0" w:rsidP="002015D8">
            <w:pPr>
              <w:spacing w:line="360" w:lineRule="auto"/>
              <w:jc w:val="center"/>
              <w:rPr>
                <w:rFonts w:ascii="宋体" w:cs="Times New Roman"/>
                <w:sz w:val="22"/>
                <w:szCs w:val="22"/>
              </w:rPr>
            </w:pPr>
            <w:r w:rsidRPr="008F43A6">
              <w:rPr>
                <w:rFonts w:ascii="宋体" w:hAnsi="宋体" w:cs="宋体"/>
                <w:sz w:val="22"/>
                <w:szCs w:val="22"/>
              </w:rPr>
              <w:t>9</w:t>
            </w:r>
          </w:p>
        </w:tc>
        <w:tc>
          <w:tcPr>
            <w:tcW w:w="7235" w:type="dxa"/>
            <w:vAlign w:val="center"/>
          </w:tcPr>
          <w:p w:rsidR="000E6CF0" w:rsidRPr="009E67DC" w:rsidRDefault="000E6CF0" w:rsidP="002015D8">
            <w:pPr>
              <w:pStyle w:val="PlainText"/>
              <w:adjustRightInd w:val="0"/>
              <w:snapToGrid w:val="0"/>
              <w:spacing w:line="360" w:lineRule="auto"/>
              <w:rPr>
                <w:rFonts w:hAnsi="宋体" w:cs="Times New Roman"/>
                <w:kern w:val="2"/>
                <w:sz w:val="22"/>
                <w:szCs w:val="22"/>
              </w:rPr>
            </w:pPr>
          </w:p>
        </w:tc>
        <w:tc>
          <w:tcPr>
            <w:tcW w:w="1575" w:type="dxa"/>
            <w:vAlign w:val="center"/>
          </w:tcPr>
          <w:p w:rsidR="000E6CF0" w:rsidRPr="008F43A6" w:rsidRDefault="000E6CF0" w:rsidP="002015D8">
            <w:pPr>
              <w:spacing w:line="360" w:lineRule="auto"/>
              <w:jc w:val="center"/>
              <w:rPr>
                <w:rFonts w:ascii="宋体" w:cs="Times New Roman"/>
                <w:sz w:val="22"/>
                <w:szCs w:val="22"/>
              </w:rPr>
            </w:pPr>
          </w:p>
        </w:tc>
      </w:tr>
      <w:tr w:rsidR="000E6CF0" w:rsidRPr="008F43A6">
        <w:trPr>
          <w:trHeight w:val="600"/>
        </w:trPr>
        <w:tc>
          <w:tcPr>
            <w:tcW w:w="1095" w:type="dxa"/>
            <w:vAlign w:val="center"/>
          </w:tcPr>
          <w:p w:rsidR="000E6CF0" w:rsidRPr="008F43A6" w:rsidRDefault="000E6CF0" w:rsidP="002015D8">
            <w:pPr>
              <w:spacing w:line="360" w:lineRule="auto"/>
              <w:jc w:val="center"/>
              <w:rPr>
                <w:rFonts w:ascii="宋体" w:cs="Times New Roman"/>
                <w:sz w:val="22"/>
                <w:szCs w:val="22"/>
              </w:rPr>
            </w:pPr>
          </w:p>
        </w:tc>
        <w:tc>
          <w:tcPr>
            <w:tcW w:w="7235" w:type="dxa"/>
            <w:vAlign w:val="center"/>
          </w:tcPr>
          <w:p w:rsidR="000E6CF0" w:rsidRPr="009E67DC" w:rsidRDefault="000E6CF0" w:rsidP="002015D8">
            <w:pPr>
              <w:pStyle w:val="PlainText"/>
              <w:adjustRightInd w:val="0"/>
              <w:snapToGrid w:val="0"/>
              <w:spacing w:line="360" w:lineRule="auto"/>
              <w:rPr>
                <w:rFonts w:hAnsi="宋体" w:cs="Times New Roman"/>
                <w:kern w:val="2"/>
                <w:sz w:val="22"/>
                <w:szCs w:val="22"/>
              </w:rPr>
            </w:pPr>
          </w:p>
        </w:tc>
        <w:tc>
          <w:tcPr>
            <w:tcW w:w="1575" w:type="dxa"/>
            <w:vAlign w:val="center"/>
          </w:tcPr>
          <w:p w:rsidR="000E6CF0" w:rsidRPr="008F43A6" w:rsidRDefault="000E6CF0" w:rsidP="002015D8">
            <w:pPr>
              <w:spacing w:line="360" w:lineRule="auto"/>
              <w:jc w:val="center"/>
              <w:rPr>
                <w:rFonts w:ascii="宋体" w:cs="Times New Roman"/>
                <w:sz w:val="22"/>
                <w:szCs w:val="22"/>
              </w:rPr>
            </w:pPr>
          </w:p>
        </w:tc>
      </w:tr>
      <w:tr w:rsidR="000E6CF0" w:rsidRPr="008F43A6">
        <w:trPr>
          <w:trHeight w:val="600"/>
        </w:trPr>
        <w:tc>
          <w:tcPr>
            <w:tcW w:w="1095" w:type="dxa"/>
            <w:vAlign w:val="center"/>
          </w:tcPr>
          <w:p w:rsidR="000E6CF0" w:rsidRPr="008F43A6" w:rsidRDefault="000E6CF0" w:rsidP="002015D8">
            <w:pPr>
              <w:spacing w:line="360" w:lineRule="auto"/>
              <w:jc w:val="center"/>
              <w:rPr>
                <w:rFonts w:ascii="宋体" w:cs="Times New Roman"/>
                <w:sz w:val="22"/>
                <w:szCs w:val="22"/>
              </w:rPr>
            </w:pPr>
          </w:p>
        </w:tc>
        <w:tc>
          <w:tcPr>
            <w:tcW w:w="7235" w:type="dxa"/>
            <w:vAlign w:val="center"/>
          </w:tcPr>
          <w:p w:rsidR="000E6CF0" w:rsidRPr="008F43A6" w:rsidRDefault="000E6CF0" w:rsidP="002015D8">
            <w:pPr>
              <w:adjustRightInd w:val="0"/>
              <w:snapToGrid w:val="0"/>
              <w:spacing w:line="360" w:lineRule="auto"/>
              <w:rPr>
                <w:rFonts w:ascii="宋体" w:cs="Times New Roman"/>
                <w:sz w:val="22"/>
                <w:szCs w:val="22"/>
              </w:rPr>
            </w:pPr>
          </w:p>
        </w:tc>
        <w:tc>
          <w:tcPr>
            <w:tcW w:w="1575" w:type="dxa"/>
            <w:vAlign w:val="center"/>
          </w:tcPr>
          <w:p w:rsidR="000E6CF0" w:rsidRPr="008F43A6" w:rsidRDefault="000E6CF0" w:rsidP="002015D8">
            <w:pPr>
              <w:spacing w:line="360" w:lineRule="auto"/>
              <w:jc w:val="center"/>
              <w:rPr>
                <w:rFonts w:ascii="宋体" w:cs="Times New Roman"/>
                <w:sz w:val="22"/>
                <w:szCs w:val="22"/>
              </w:rPr>
            </w:pPr>
          </w:p>
        </w:tc>
      </w:tr>
    </w:tbl>
    <w:p w:rsidR="000E6CF0" w:rsidRPr="00BC0617" w:rsidRDefault="000E6CF0" w:rsidP="002015D8">
      <w:pPr>
        <w:pStyle w:val="PlainText"/>
        <w:adjustRightInd w:val="0"/>
        <w:snapToGrid w:val="0"/>
        <w:spacing w:line="360" w:lineRule="auto"/>
        <w:rPr>
          <w:rFonts w:cs="Times New Roman"/>
          <w:sz w:val="24"/>
          <w:szCs w:val="24"/>
        </w:rPr>
      </w:pPr>
    </w:p>
    <w:p w:rsidR="000E6CF0" w:rsidRPr="00BC0617" w:rsidRDefault="000E6CF0" w:rsidP="002015D8">
      <w:pPr>
        <w:pStyle w:val="PlainText"/>
        <w:adjustRightInd w:val="0"/>
        <w:snapToGrid w:val="0"/>
        <w:spacing w:line="360" w:lineRule="auto"/>
        <w:rPr>
          <w:rFonts w:cs="Times New Roman"/>
          <w:sz w:val="24"/>
          <w:szCs w:val="24"/>
        </w:rPr>
      </w:pPr>
    </w:p>
    <w:p w:rsidR="000E6CF0" w:rsidRPr="00BC0617" w:rsidRDefault="000E6CF0" w:rsidP="002015D8">
      <w:pPr>
        <w:pStyle w:val="PlainText"/>
        <w:adjustRightInd w:val="0"/>
        <w:snapToGrid w:val="0"/>
        <w:spacing w:line="360" w:lineRule="auto"/>
        <w:rPr>
          <w:rFonts w:cs="Times New Roman"/>
          <w:sz w:val="24"/>
          <w:szCs w:val="24"/>
        </w:rPr>
      </w:pPr>
    </w:p>
    <w:p w:rsidR="000E6CF0" w:rsidRPr="00BC0617" w:rsidRDefault="000E6CF0" w:rsidP="002015D8">
      <w:pPr>
        <w:pStyle w:val="PlainText"/>
        <w:adjustRightInd w:val="0"/>
        <w:snapToGrid w:val="0"/>
        <w:spacing w:line="360" w:lineRule="auto"/>
        <w:rPr>
          <w:rFonts w:cs="Times New Roman"/>
          <w:sz w:val="24"/>
          <w:szCs w:val="24"/>
        </w:rPr>
      </w:pPr>
    </w:p>
    <w:p w:rsidR="000E6CF0" w:rsidRPr="00BC0617" w:rsidRDefault="000E6CF0" w:rsidP="002015D8">
      <w:pPr>
        <w:pStyle w:val="PlainText"/>
        <w:adjustRightInd w:val="0"/>
        <w:snapToGrid w:val="0"/>
        <w:spacing w:line="360" w:lineRule="auto"/>
        <w:rPr>
          <w:rFonts w:cs="Times New Roman"/>
          <w:sz w:val="24"/>
          <w:szCs w:val="24"/>
        </w:rPr>
      </w:pPr>
    </w:p>
    <w:p w:rsidR="000E6CF0" w:rsidRPr="00BC0617" w:rsidRDefault="000E6CF0" w:rsidP="002015D8">
      <w:pPr>
        <w:pStyle w:val="PlainText"/>
        <w:adjustRightInd w:val="0"/>
        <w:snapToGrid w:val="0"/>
        <w:spacing w:line="360" w:lineRule="auto"/>
        <w:rPr>
          <w:rFonts w:cs="Times New Roman"/>
          <w:sz w:val="24"/>
          <w:szCs w:val="24"/>
        </w:rPr>
      </w:pPr>
    </w:p>
    <w:p w:rsidR="000E6CF0" w:rsidRPr="00BC0617" w:rsidRDefault="000E6CF0" w:rsidP="002015D8">
      <w:pPr>
        <w:pStyle w:val="PlainText"/>
        <w:adjustRightInd w:val="0"/>
        <w:snapToGrid w:val="0"/>
        <w:spacing w:line="360" w:lineRule="auto"/>
        <w:rPr>
          <w:rFonts w:cs="Times New Roman"/>
          <w:sz w:val="24"/>
          <w:szCs w:val="24"/>
        </w:rPr>
      </w:pPr>
    </w:p>
    <w:p w:rsidR="000E6CF0" w:rsidRPr="00BC0617" w:rsidRDefault="000E6CF0" w:rsidP="002015D8">
      <w:pPr>
        <w:pStyle w:val="PlainText"/>
        <w:adjustRightInd w:val="0"/>
        <w:snapToGrid w:val="0"/>
        <w:spacing w:line="360" w:lineRule="auto"/>
        <w:rPr>
          <w:rFonts w:cs="Times New Roman"/>
          <w:sz w:val="24"/>
          <w:szCs w:val="24"/>
        </w:rPr>
      </w:pPr>
    </w:p>
    <w:p w:rsidR="000E6CF0" w:rsidRPr="00BC0617" w:rsidRDefault="000E6CF0" w:rsidP="002015D8">
      <w:pPr>
        <w:pStyle w:val="PlainText"/>
        <w:adjustRightInd w:val="0"/>
        <w:snapToGrid w:val="0"/>
        <w:spacing w:line="360" w:lineRule="auto"/>
        <w:rPr>
          <w:rFonts w:cs="Times New Roman"/>
          <w:sz w:val="24"/>
          <w:szCs w:val="24"/>
        </w:rPr>
      </w:pPr>
    </w:p>
    <w:p w:rsidR="000E6CF0" w:rsidRPr="00BC0617" w:rsidRDefault="000E6CF0" w:rsidP="0037467C">
      <w:pPr>
        <w:autoSpaceDE w:val="0"/>
        <w:autoSpaceDN w:val="0"/>
        <w:adjustRightInd w:val="0"/>
        <w:snapToGrid w:val="0"/>
        <w:spacing w:line="360" w:lineRule="auto"/>
        <w:textAlignment w:val="bottom"/>
        <w:rPr>
          <w:rFonts w:ascii="宋体" w:cs="Times New Roman"/>
          <w:b/>
          <w:bCs/>
          <w:sz w:val="32"/>
          <w:szCs w:val="32"/>
        </w:rPr>
      </w:pPr>
    </w:p>
    <w:p w:rsidR="000E6CF0" w:rsidRPr="00BC0617" w:rsidRDefault="000E6CF0" w:rsidP="0037467C">
      <w:pPr>
        <w:autoSpaceDE w:val="0"/>
        <w:autoSpaceDN w:val="0"/>
        <w:adjustRightInd w:val="0"/>
        <w:snapToGrid w:val="0"/>
        <w:spacing w:line="360" w:lineRule="auto"/>
        <w:textAlignment w:val="bottom"/>
        <w:rPr>
          <w:rFonts w:ascii="宋体" w:cs="Times New Roman"/>
          <w:b/>
          <w:bCs/>
          <w:sz w:val="32"/>
          <w:szCs w:val="32"/>
        </w:rPr>
      </w:pPr>
    </w:p>
    <w:p w:rsidR="000E6CF0" w:rsidRPr="00BC0617" w:rsidRDefault="000E6CF0" w:rsidP="002015D8">
      <w:pPr>
        <w:autoSpaceDE w:val="0"/>
        <w:autoSpaceDN w:val="0"/>
        <w:adjustRightInd w:val="0"/>
        <w:snapToGrid w:val="0"/>
        <w:spacing w:line="360" w:lineRule="auto"/>
        <w:jc w:val="center"/>
        <w:textAlignment w:val="bottom"/>
        <w:rPr>
          <w:rFonts w:ascii="宋体" w:cs="Times New Roman"/>
          <w:b/>
          <w:bCs/>
          <w:sz w:val="32"/>
          <w:szCs w:val="32"/>
        </w:rPr>
      </w:pPr>
      <w:r w:rsidRPr="00BC0617">
        <w:rPr>
          <w:rFonts w:ascii="宋体" w:hAnsi="宋体" w:cs="宋体" w:hint="eastAsia"/>
          <w:b/>
          <w:bCs/>
          <w:sz w:val="32"/>
          <w:szCs w:val="32"/>
        </w:rPr>
        <w:t>第六部分</w:t>
      </w:r>
      <w:r w:rsidRPr="00BC0617">
        <w:rPr>
          <w:rFonts w:ascii="宋体" w:hAnsi="宋体" w:cs="宋体"/>
          <w:b/>
          <w:bCs/>
          <w:sz w:val="32"/>
          <w:szCs w:val="32"/>
        </w:rPr>
        <w:t xml:space="preserve">   </w:t>
      </w:r>
      <w:r w:rsidRPr="00BC0617">
        <w:rPr>
          <w:rFonts w:ascii="宋体" w:hAnsi="宋体" w:cs="宋体" w:hint="eastAsia"/>
          <w:b/>
          <w:bCs/>
          <w:sz w:val="32"/>
          <w:szCs w:val="32"/>
        </w:rPr>
        <w:t>评标办法</w:t>
      </w:r>
    </w:p>
    <w:p w:rsidR="000E6CF0" w:rsidRPr="00BC0617" w:rsidRDefault="000E6CF0" w:rsidP="000302E6">
      <w:pPr>
        <w:tabs>
          <w:tab w:val="left" w:pos="8820"/>
        </w:tabs>
        <w:adjustRightInd w:val="0"/>
        <w:snapToGrid w:val="0"/>
        <w:spacing w:line="360" w:lineRule="auto"/>
        <w:ind w:firstLineChars="200" w:firstLine="31680"/>
        <w:rPr>
          <w:rFonts w:ascii="宋体" w:cs="Times New Roman"/>
          <w:sz w:val="22"/>
          <w:szCs w:val="22"/>
        </w:rPr>
      </w:pPr>
      <w:r w:rsidRPr="00BC0617">
        <w:rPr>
          <w:rFonts w:ascii="宋体" w:hAnsi="宋体" w:cs="宋体" w:hint="eastAsia"/>
          <w:sz w:val="22"/>
          <w:szCs w:val="22"/>
        </w:rPr>
        <w:t>根据《中华人民共和国政府采购法》等有关政府采购法规，结合本次所要采购货物的实际，按照公平、公正、科学、择优的原则选择中标单位，特制定本评标办法。</w:t>
      </w:r>
    </w:p>
    <w:p w:rsidR="000E6CF0" w:rsidRPr="00BC0617" w:rsidRDefault="000E6CF0" w:rsidP="002015D8">
      <w:pPr>
        <w:adjustRightInd w:val="0"/>
        <w:snapToGrid w:val="0"/>
        <w:spacing w:line="360" w:lineRule="auto"/>
        <w:jc w:val="center"/>
        <w:outlineLvl w:val="0"/>
        <w:rPr>
          <w:rFonts w:ascii="宋体" w:cs="Times New Roman"/>
          <w:sz w:val="22"/>
          <w:szCs w:val="22"/>
        </w:rPr>
      </w:pPr>
      <w:r w:rsidRPr="00BC0617">
        <w:rPr>
          <w:rFonts w:ascii="宋体" w:hAnsi="宋体" w:cs="宋体" w:hint="eastAsia"/>
          <w:sz w:val="22"/>
          <w:szCs w:val="22"/>
        </w:rPr>
        <w:t>一、总则</w:t>
      </w:r>
    </w:p>
    <w:p w:rsidR="000E6CF0" w:rsidRPr="00BC0617" w:rsidRDefault="000E6CF0" w:rsidP="002015D8">
      <w:pPr>
        <w:pStyle w:val="BodyTextIndent2"/>
        <w:adjustRightInd w:val="0"/>
        <w:snapToGrid w:val="0"/>
        <w:spacing w:line="360" w:lineRule="auto"/>
        <w:rPr>
          <w:rFonts w:cs="Times New Roman"/>
          <w:sz w:val="22"/>
          <w:szCs w:val="22"/>
        </w:rPr>
      </w:pPr>
      <w:r w:rsidRPr="00BC0617">
        <w:rPr>
          <w:rFonts w:hAnsi="宋体" w:cs="宋体" w:hint="eastAsia"/>
          <w:sz w:val="22"/>
          <w:szCs w:val="22"/>
        </w:rPr>
        <w:t>评标工作遵循公平、公正、民主、科学的原则和诚实、信誉、效率的服务原则。本着科学、严谨的态度，认真进行评标。择优选定设备的供货单位，确保工程质量、交货期，节约投资，最大限度的保护当事人权益，严格按照采购文件的商务、技术要求，对投标文件进行综合评定，提出优选方案，编写评标报告。评标人员必须严格遵守保密规定，不得泄漏评标的有关情况，不得索贿受贿，不得接受吃请和礼品，不得参加影响公正评标的有关活动。对落标单位，评标委员会不作任何落标解释。供应商不得以任何方式干扰招投标工作的进行，一经发现其投标文件将被拒绝。</w:t>
      </w:r>
    </w:p>
    <w:p w:rsidR="000E6CF0" w:rsidRPr="00BC0617" w:rsidRDefault="000E6CF0" w:rsidP="002015D8">
      <w:pPr>
        <w:adjustRightInd w:val="0"/>
        <w:snapToGrid w:val="0"/>
        <w:spacing w:line="360" w:lineRule="auto"/>
        <w:jc w:val="center"/>
        <w:outlineLvl w:val="0"/>
        <w:rPr>
          <w:rFonts w:ascii="宋体" w:cs="Times New Roman"/>
          <w:sz w:val="22"/>
          <w:szCs w:val="22"/>
        </w:rPr>
      </w:pPr>
      <w:r w:rsidRPr="00BC0617">
        <w:rPr>
          <w:rFonts w:ascii="宋体" w:hAnsi="宋体" w:cs="宋体" w:hint="eastAsia"/>
          <w:sz w:val="22"/>
          <w:szCs w:val="22"/>
        </w:rPr>
        <w:t>二．评标组织</w:t>
      </w:r>
    </w:p>
    <w:p w:rsidR="000E6CF0" w:rsidRPr="00BC0617" w:rsidRDefault="000E6CF0" w:rsidP="002015D8">
      <w:pPr>
        <w:pStyle w:val="BodyTextIndent2"/>
        <w:adjustRightInd w:val="0"/>
        <w:snapToGrid w:val="0"/>
        <w:spacing w:line="360" w:lineRule="auto"/>
        <w:rPr>
          <w:rFonts w:cs="Times New Roman"/>
          <w:sz w:val="22"/>
          <w:szCs w:val="22"/>
        </w:rPr>
      </w:pPr>
      <w:r w:rsidRPr="00BC0617">
        <w:rPr>
          <w:rFonts w:hAnsi="宋体" w:cs="宋体" w:hint="eastAsia"/>
          <w:sz w:val="22"/>
          <w:szCs w:val="22"/>
        </w:rPr>
        <w:t>评标工作由采购人依法组建的评标委员会负责，评标委员会由采购人代表以及评标专家库中随机抽取的有关技术、经济专家共同组成。评标全过程由招标管理部门监督整个开标、评标和定标过程。</w:t>
      </w:r>
    </w:p>
    <w:p w:rsidR="000E6CF0" w:rsidRPr="00BC0617" w:rsidRDefault="000E6CF0" w:rsidP="002015D8">
      <w:pPr>
        <w:pStyle w:val="xl77"/>
        <w:widowControl w:val="0"/>
        <w:pBdr>
          <w:left w:val="none" w:sz="0" w:space="0" w:color="auto"/>
          <w:bottom w:val="none" w:sz="0" w:space="0" w:color="auto"/>
          <w:right w:val="none" w:sz="0" w:space="0" w:color="auto"/>
        </w:pBdr>
        <w:adjustRightInd w:val="0"/>
        <w:snapToGrid w:val="0"/>
        <w:spacing w:before="0" w:beforeAutospacing="0" w:after="0" w:afterAutospacing="0" w:line="360" w:lineRule="auto"/>
        <w:textAlignment w:val="auto"/>
        <w:outlineLvl w:val="0"/>
        <w:rPr>
          <w:rFonts w:ascii="宋体" w:cs="Times New Roman"/>
          <w:b w:val="0"/>
          <w:bCs w:val="0"/>
          <w:kern w:val="2"/>
          <w:sz w:val="22"/>
          <w:szCs w:val="22"/>
        </w:rPr>
      </w:pPr>
      <w:r w:rsidRPr="00BC0617">
        <w:rPr>
          <w:rFonts w:ascii="宋体" w:hAnsi="宋体" w:cs="宋体" w:hint="eastAsia"/>
          <w:b w:val="0"/>
          <w:bCs w:val="0"/>
          <w:kern w:val="2"/>
          <w:sz w:val="22"/>
          <w:szCs w:val="22"/>
        </w:rPr>
        <w:t>三、评标程序</w:t>
      </w:r>
    </w:p>
    <w:p w:rsidR="000E6CF0" w:rsidRPr="00BC0617" w:rsidRDefault="000E6CF0" w:rsidP="000302E6">
      <w:pPr>
        <w:pStyle w:val="NormalIndent"/>
        <w:adjustRightInd w:val="0"/>
        <w:snapToGrid w:val="0"/>
        <w:spacing w:line="360" w:lineRule="auto"/>
        <w:ind w:firstLine="31680"/>
        <w:rPr>
          <w:rFonts w:ascii="宋体" w:cs="Times New Roman"/>
          <w:sz w:val="22"/>
          <w:szCs w:val="22"/>
        </w:rPr>
      </w:pPr>
      <w:r w:rsidRPr="00BC0617">
        <w:rPr>
          <w:rFonts w:ascii="宋体" w:hAnsi="宋体" w:cs="宋体" w:hint="eastAsia"/>
          <w:sz w:val="22"/>
          <w:szCs w:val="22"/>
        </w:rPr>
        <w:t>本次开标，资格审核资料及证书原件部分、技术资信标和商务报价部分投标文件分别开启</w:t>
      </w:r>
      <w:r w:rsidRPr="00BC0617">
        <w:rPr>
          <w:rFonts w:ascii="宋体" w:hAnsi="宋体" w:cs="宋体" w:hint="eastAsia"/>
          <w:b/>
          <w:bCs/>
          <w:sz w:val="22"/>
          <w:szCs w:val="22"/>
        </w:rPr>
        <w:t>。</w:t>
      </w:r>
      <w:r w:rsidRPr="00BC0617">
        <w:rPr>
          <w:rFonts w:ascii="宋体" w:hAnsi="宋体" w:cs="宋体" w:hint="eastAsia"/>
          <w:sz w:val="22"/>
          <w:szCs w:val="22"/>
        </w:rPr>
        <w:t>开标程序如下：</w:t>
      </w:r>
    </w:p>
    <w:p w:rsidR="000E6CF0" w:rsidRPr="00BC0617" w:rsidRDefault="000E6CF0" w:rsidP="000302E6">
      <w:pPr>
        <w:adjustRightInd w:val="0"/>
        <w:snapToGrid w:val="0"/>
        <w:spacing w:line="360" w:lineRule="auto"/>
        <w:ind w:firstLineChars="200" w:firstLine="31680"/>
        <w:rPr>
          <w:rFonts w:ascii="宋体" w:cs="Times New Roman"/>
          <w:sz w:val="22"/>
          <w:szCs w:val="22"/>
        </w:rPr>
      </w:pPr>
      <w:r w:rsidRPr="00BC0617">
        <w:rPr>
          <w:rFonts w:ascii="宋体" w:hAnsi="宋体" w:cs="宋体" w:hint="eastAsia"/>
          <w:sz w:val="22"/>
          <w:szCs w:val="22"/>
        </w:rPr>
        <w:t>第一步：</w:t>
      </w:r>
      <w:r w:rsidRPr="00BC0617">
        <w:rPr>
          <w:rFonts w:ascii="宋体" w:hAnsi="宋体" w:cs="宋体" w:hint="eastAsia"/>
          <w:sz w:val="22"/>
          <w:szCs w:val="22"/>
          <w:u w:val="single"/>
        </w:rPr>
        <w:t>首先开启资格审核资料及证书原件部分及技术资信部分投标文件</w:t>
      </w:r>
      <w:r w:rsidRPr="00BC0617">
        <w:rPr>
          <w:rFonts w:ascii="宋体" w:hAnsi="宋体" w:cs="宋体" w:hint="eastAsia"/>
          <w:sz w:val="22"/>
          <w:szCs w:val="22"/>
        </w:rPr>
        <w:t>，评标委员会根据投标人资格要求对各投标供应商投标资格进行审核，资格审核未通过的供应商做无效标处理，不进入技术资信及商务标评审，并退还资格审核部分及商务报价部分投标文件。评标委员会根据评审原则和评审办法，对资格审核通过的各供应商的资信、技术部分投标进行评审并打分，技术资信标不合格的供应商做无效标处理，不进入商务标评审，并退还商务报价部分投标文件。</w:t>
      </w:r>
    </w:p>
    <w:p w:rsidR="000E6CF0" w:rsidRPr="00BC0617" w:rsidRDefault="000E6CF0" w:rsidP="000302E6">
      <w:pPr>
        <w:adjustRightInd w:val="0"/>
        <w:snapToGrid w:val="0"/>
        <w:spacing w:line="360" w:lineRule="auto"/>
        <w:ind w:firstLineChars="200" w:firstLine="31680"/>
        <w:rPr>
          <w:rFonts w:ascii="宋体" w:cs="Times New Roman"/>
          <w:sz w:val="22"/>
          <w:szCs w:val="22"/>
          <w:u w:val="single"/>
        </w:rPr>
      </w:pPr>
      <w:r w:rsidRPr="00BC0617">
        <w:rPr>
          <w:rFonts w:ascii="宋体" w:hAnsi="宋体" w:cs="宋体" w:hint="eastAsia"/>
          <w:sz w:val="22"/>
          <w:szCs w:val="22"/>
        </w:rPr>
        <w:t>第二步：</w:t>
      </w:r>
      <w:r w:rsidRPr="00BC0617">
        <w:rPr>
          <w:rFonts w:ascii="宋体" w:hAnsi="宋体" w:cs="宋体" w:hint="eastAsia"/>
          <w:sz w:val="22"/>
          <w:szCs w:val="22"/>
          <w:u w:val="single"/>
        </w:rPr>
        <w:t>公布各投标人资格审核情况及技术资信标得分</w:t>
      </w:r>
      <w:r w:rsidRPr="00BC0617">
        <w:rPr>
          <w:rFonts w:ascii="宋体" w:hAnsi="宋体" w:cs="宋体" w:hint="eastAsia"/>
          <w:sz w:val="22"/>
          <w:szCs w:val="22"/>
        </w:rPr>
        <w:t>，开启合格供应商的商务报价标。</w:t>
      </w:r>
    </w:p>
    <w:p w:rsidR="000E6CF0" w:rsidRPr="00BC0617" w:rsidRDefault="000E6CF0" w:rsidP="000302E6">
      <w:pPr>
        <w:pStyle w:val="BodyTextIndent3"/>
        <w:snapToGrid w:val="0"/>
        <w:spacing w:line="360" w:lineRule="auto"/>
        <w:ind w:firstLine="31680"/>
        <w:rPr>
          <w:rFonts w:ascii="宋体" w:cs="Times New Roman"/>
          <w:sz w:val="22"/>
          <w:szCs w:val="22"/>
        </w:rPr>
      </w:pPr>
      <w:r w:rsidRPr="00BC0617">
        <w:rPr>
          <w:rFonts w:ascii="宋体" w:hAnsi="宋体" w:cs="宋体" w:hint="eastAsia"/>
          <w:sz w:val="22"/>
          <w:szCs w:val="22"/>
        </w:rPr>
        <w:t>第三步：评标委员会以技术资信标和商务报价标合计分值由高到低的顺序推荐供应商名单，并提交书面评审报告。</w:t>
      </w:r>
    </w:p>
    <w:p w:rsidR="000E6CF0" w:rsidRPr="00BC0617" w:rsidRDefault="000E6CF0" w:rsidP="000302E6">
      <w:pPr>
        <w:pStyle w:val="BodyTextIndent3"/>
        <w:snapToGrid w:val="0"/>
        <w:spacing w:line="360" w:lineRule="auto"/>
        <w:ind w:firstLine="31680"/>
        <w:rPr>
          <w:rFonts w:ascii="宋体" w:cs="Times New Roman"/>
          <w:sz w:val="22"/>
          <w:szCs w:val="22"/>
        </w:rPr>
      </w:pPr>
      <w:r w:rsidRPr="00BC0617">
        <w:rPr>
          <w:rFonts w:ascii="宋体" w:hAnsi="宋体" w:cs="宋体" w:hint="eastAsia"/>
          <w:sz w:val="22"/>
          <w:szCs w:val="22"/>
        </w:rPr>
        <w:t>第四步：采购人授权由评标委员会根据评审报告直接确定综合得分第一名的供应商为中标供应商。如果第一名得分相同，以报价低的优先；报价也相同，以抽签决定。</w:t>
      </w:r>
    </w:p>
    <w:p w:rsidR="000E6CF0" w:rsidRPr="00BC0617" w:rsidRDefault="000E6CF0" w:rsidP="002015D8">
      <w:pPr>
        <w:adjustRightInd w:val="0"/>
        <w:snapToGrid w:val="0"/>
        <w:spacing w:line="360" w:lineRule="auto"/>
        <w:ind w:firstLine="420"/>
        <w:rPr>
          <w:rFonts w:ascii="宋体" w:cs="Times New Roman"/>
          <w:sz w:val="24"/>
          <w:szCs w:val="24"/>
        </w:rPr>
      </w:pPr>
      <w:r w:rsidRPr="00BC0617">
        <w:rPr>
          <w:rFonts w:ascii="宋体" w:hAnsi="宋体" w:cs="宋体" w:hint="eastAsia"/>
          <w:sz w:val="22"/>
          <w:szCs w:val="22"/>
        </w:rPr>
        <w:t>中标供应商放弃中标，或者因不可抗力提出不能履行合同，或者招标文件规定应当提交履约保证金而在规定的期限内未能提交的，采购机构可以取消其中标资格。该采购失败，依法重新组织采购。</w:t>
      </w:r>
    </w:p>
    <w:p w:rsidR="000E6CF0" w:rsidRPr="00BC0617" w:rsidRDefault="000E6CF0" w:rsidP="002015D8">
      <w:pPr>
        <w:adjustRightInd w:val="0"/>
        <w:snapToGrid w:val="0"/>
        <w:spacing w:before="100" w:after="50" w:line="360" w:lineRule="auto"/>
        <w:ind w:firstLine="420"/>
        <w:rPr>
          <w:rFonts w:ascii="宋体" w:cs="Times New Roman"/>
          <w:sz w:val="22"/>
          <w:szCs w:val="22"/>
        </w:rPr>
      </w:pPr>
      <w:r w:rsidRPr="00BC0617">
        <w:rPr>
          <w:rFonts w:ascii="宋体" w:hAnsi="宋体" w:cs="宋体" w:hint="eastAsia"/>
          <w:b/>
          <w:bCs/>
          <w:sz w:val="22"/>
          <w:szCs w:val="22"/>
        </w:rPr>
        <w:t>其它参见本采购文件第三部分：“供应商须知”</w:t>
      </w:r>
      <w:r w:rsidRPr="00BC0617">
        <w:rPr>
          <w:rFonts w:ascii="宋体" w:hAnsi="宋体" w:cs="宋体"/>
          <w:b/>
          <w:bCs/>
          <w:sz w:val="22"/>
          <w:szCs w:val="22"/>
        </w:rPr>
        <w:t xml:space="preserve"> </w:t>
      </w:r>
      <w:r w:rsidRPr="00BC0617">
        <w:rPr>
          <w:rFonts w:ascii="宋体" w:hAnsi="宋体" w:cs="宋体" w:hint="eastAsia"/>
          <w:b/>
          <w:bCs/>
          <w:sz w:val="22"/>
          <w:szCs w:val="22"/>
        </w:rPr>
        <w:t>中的相关内容。</w:t>
      </w:r>
    </w:p>
    <w:p w:rsidR="000E6CF0" w:rsidRPr="00BC0617" w:rsidRDefault="000E6CF0" w:rsidP="002015D8">
      <w:pPr>
        <w:pStyle w:val="PlainText"/>
        <w:adjustRightInd w:val="0"/>
        <w:snapToGrid w:val="0"/>
        <w:spacing w:line="360" w:lineRule="auto"/>
        <w:jc w:val="center"/>
        <w:rPr>
          <w:rFonts w:cs="Times New Roman"/>
          <w:b/>
          <w:bCs/>
          <w:sz w:val="36"/>
          <w:szCs w:val="36"/>
        </w:rPr>
      </w:pPr>
      <w:r w:rsidRPr="00BC0617">
        <w:rPr>
          <w:rFonts w:hAnsi="宋体" w:hint="eastAsia"/>
          <w:b/>
          <w:bCs/>
          <w:sz w:val="36"/>
          <w:szCs w:val="36"/>
        </w:rPr>
        <w:t>评标细则</w:t>
      </w:r>
    </w:p>
    <w:p w:rsidR="000E6CF0" w:rsidRPr="00BC0617" w:rsidRDefault="000E6CF0" w:rsidP="002015D8">
      <w:pPr>
        <w:pStyle w:val="PlainText"/>
        <w:adjustRightInd w:val="0"/>
        <w:snapToGrid w:val="0"/>
        <w:spacing w:line="360" w:lineRule="auto"/>
        <w:rPr>
          <w:rFonts w:cs="Times New Roman"/>
          <w:sz w:val="22"/>
          <w:szCs w:val="22"/>
        </w:rPr>
      </w:pPr>
      <w:r w:rsidRPr="00BC0617">
        <w:rPr>
          <w:rFonts w:hAnsi="宋体" w:hint="eastAsia"/>
          <w:sz w:val="22"/>
          <w:szCs w:val="22"/>
        </w:rPr>
        <w:t>一、商务报价评分</w:t>
      </w:r>
      <w:r w:rsidRPr="00BC0617">
        <w:rPr>
          <w:rFonts w:hAnsi="宋体"/>
          <w:sz w:val="22"/>
          <w:szCs w:val="22"/>
        </w:rPr>
        <w:t>1</w:t>
      </w:r>
      <w:r w:rsidRPr="00BC0617">
        <w:rPr>
          <w:sz w:val="22"/>
          <w:szCs w:val="22"/>
        </w:rPr>
        <w:t>0</w:t>
      </w:r>
      <w:r w:rsidRPr="00BC0617">
        <w:rPr>
          <w:rFonts w:hAnsi="宋体" w:hint="eastAsia"/>
          <w:sz w:val="22"/>
          <w:szCs w:val="22"/>
        </w:rPr>
        <w:t>分</w:t>
      </w:r>
    </w:p>
    <w:p w:rsidR="000E6CF0" w:rsidRPr="00BC0617" w:rsidRDefault="000E6CF0" w:rsidP="000302E6">
      <w:pPr>
        <w:pStyle w:val="PlainText"/>
        <w:adjustRightInd w:val="0"/>
        <w:snapToGrid w:val="0"/>
        <w:spacing w:line="360" w:lineRule="auto"/>
        <w:ind w:firstLineChars="200" w:firstLine="31680"/>
        <w:rPr>
          <w:rFonts w:cs="Times New Roman"/>
          <w:sz w:val="22"/>
          <w:szCs w:val="22"/>
        </w:rPr>
      </w:pPr>
      <w:r w:rsidRPr="00BC0617">
        <w:rPr>
          <w:rFonts w:hAnsi="宋体"/>
          <w:sz w:val="22"/>
          <w:szCs w:val="22"/>
        </w:rPr>
        <w:t>1</w:t>
      </w:r>
      <w:r w:rsidRPr="00BC0617">
        <w:rPr>
          <w:rFonts w:hAnsi="宋体" w:hint="eastAsia"/>
          <w:sz w:val="22"/>
          <w:szCs w:val="22"/>
        </w:rPr>
        <w:t>、以供应商有效投标价中的最低价为评标基准价，得满分</w:t>
      </w:r>
      <w:r w:rsidRPr="00BC0617">
        <w:rPr>
          <w:rFonts w:hAnsi="宋体"/>
          <w:sz w:val="22"/>
          <w:szCs w:val="22"/>
        </w:rPr>
        <w:t>1</w:t>
      </w:r>
      <w:r w:rsidRPr="00BC0617">
        <w:rPr>
          <w:sz w:val="22"/>
          <w:szCs w:val="22"/>
        </w:rPr>
        <w:t>0</w:t>
      </w:r>
      <w:r w:rsidRPr="00BC0617">
        <w:rPr>
          <w:rFonts w:hAnsi="宋体" w:hint="eastAsia"/>
          <w:sz w:val="22"/>
          <w:szCs w:val="22"/>
        </w:rPr>
        <w:t>分。商务报价评分结算公式为</w:t>
      </w:r>
      <w:r w:rsidRPr="00BC0617">
        <w:rPr>
          <w:rFonts w:hAnsi="宋体"/>
          <w:sz w:val="22"/>
          <w:szCs w:val="22"/>
        </w:rPr>
        <w:t>:</w:t>
      </w:r>
      <w:r w:rsidRPr="00BC0617">
        <w:rPr>
          <w:rFonts w:hAnsi="宋体" w:hint="eastAsia"/>
          <w:sz w:val="22"/>
          <w:szCs w:val="22"/>
        </w:rPr>
        <w:t>投标报价得分</w:t>
      </w:r>
      <w:r w:rsidRPr="00BC0617">
        <w:rPr>
          <w:rFonts w:hAnsi="宋体"/>
          <w:sz w:val="22"/>
          <w:szCs w:val="22"/>
        </w:rPr>
        <w:t>=(</w:t>
      </w:r>
      <w:r w:rsidRPr="00BC0617">
        <w:rPr>
          <w:rFonts w:hAnsi="宋体" w:hint="eastAsia"/>
          <w:sz w:val="22"/>
          <w:szCs w:val="22"/>
        </w:rPr>
        <w:t>评标基准价／投标报价</w:t>
      </w:r>
      <w:r w:rsidRPr="00BC0617">
        <w:rPr>
          <w:rFonts w:hAnsi="宋体"/>
          <w:sz w:val="22"/>
          <w:szCs w:val="22"/>
        </w:rPr>
        <w:t>)</w:t>
      </w:r>
      <w:r w:rsidRPr="00BC0617">
        <w:rPr>
          <w:rFonts w:hAnsi="宋体" w:hint="eastAsia"/>
          <w:sz w:val="22"/>
          <w:szCs w:val="22"/>
        </w:rPr>
        <w:t>×</w:t>
      </w:r>
      <w:r w:rsidRPr="00BC0617">
        <w:rPr>
          <w:rFonts w:hAnsi="宋体"/>
          <w:sz w:val="22"/>
          <w:szCs w:val="22"/>
        </w:rPr>
        <w:t>10%</w:t>
      </w:r>
      <w:r w:rsidRPr="00BC0617">
        <w:rPr>
          <w:rFonts w:hAnsi="宋体" w:hint="eastAsia"/>
          <w:sz w:val="22"/>
          <w:szCs w:val="22"/>
        </w:rPr>
        <w:t>×</w:t>
      </w:r>
      <w:r w:rsidRPr="00BC0617">
        <w:rPr>
          <w:rFonts w:hAnsi="宋体"/>
          <w:sz w:val="22"/>
          <w:szCs w:val="22"/>
        </w:rPr>
        <w:t>100</w:t>
      </w:r>
      <w:r w:rsidRPr="00BC0617">
        <w:rPr>
          <w:rFonts w:hAnsi="宋体" w:hint="eastAsia"/>
          <w:sz w:val="22"/>
          <w:szCs w:val="22"/>
        </w:rPr>
        <w:t>。</w:t>
      </w:r>
    </w:p>
    <w:p w:rsidR="000E6CF0" w:rsidRPr="00BC0617" w:rsidRDefault="000E6CF0" w:rsidP="000302E6">
      <w:pPr>
        <w:pStyle w:val="PlainText"/>
        <w:adjustRightInd w:val="0"/>
        <w:snapToGrid w:val="0"/>
        <w:spacing w:line="360" w:lineRule="auto"/>
        <w:ind w:firstLineChars="200" w:firstLine="31680"/>
        <w:rPr>
          <w:rFonts w:cs="Times New Roman"/>
          <w:sz w:val="22"/>
          <w:szCs w:val="22"/>
        </w:rPr>
      </w:pPr>
      <w:r w:rsidRPr="00BC0617">
        <w:rPr>
          <w:rFonts w:hAnsi="宋体"/>
          <w:b/>
          <w:bCs/>
          <w:sz w:val="22"/>
          <w:szCs w:val="22"/>
        </w:rPr>
        <w:t>2</w:t>
      </w:r>
      <w:r w:rsidRPr="00BC0617">
        <w:rPr>
          <w:rFonts w:hAnsi="宋体" w:hint="eastAsia"/>
          <w:b/>
          <w:bCs/>
          <w:sz w:val="22"/>
          <w:szCs w:val="22"/>
        </w:rPr>
        <w:t>、如果供应商的报价均超出采购预算且采购人确认不能支付的情况，则本次采购做流（废）标处理。如果仅仅某些（个）供应商投标报价超出预算的，则拒绝接受其投标报价，该供应商投标按无效投标处理。</w:t>
      </w:r>
    </w:p>
    <w:p w:rsidR="000E6CF0" w:rsidRPr="00BC0617" w:rsidRDefault="000E6CF0" w:rsidP="002015D8">
      <w:pPr>
        <w:pStyle w:val="PlainText"/>
        <w:adjustRightInd w:val="0"/>
        <w:snapToGrid w:val="0"/>
        <w:spacing w:line="360" w:lineRule="auto"/>
        <w:rPr>
          <w:rFonts w:cs="Times New Roman"/>
          <w:sz w:val="22"/>
          <w:szCs w:val="22"/>
        </w:rPr>
      </w:pPr>
      <w:r w:rsidRPr="00BC0617">
        <w:rPr>
          <w:rFonts w:hAnsi="宋体" w:hint="eastAsia"/>
          <w:sz w:val="22"/>
          <w:szCs w:val="22"/>
        </w:rPr>
        <w:t>二、</w:t>
      </w:r>
      <w:r w:rsidRPr="00BC0617">
        <w:rPr>
          <w:rFonts w:hAnsi="宋体" w:hint="eastAsia"/>
          <w:sz w:val="22"/>
          <w:szCs w:val="22"/>
          <w:u w:val="single"/>
        </w:rPr>
        <w:t>技术资信评分</w:t>
      </w:r>
      <w:r w:rsidRPr="00BC0617">
        <w:rPr>
          <w:rFonts w:hAnsi="宋体"/>
          <w:sz w:val="22"/>
          <w:szCs w:val="22"/>
        </w:rPr>
        <w:t xml:space="preserve"> 9</w:t>
      </w:r>
      <w:r w:rsidRPr="00BC0617">
        <w:rPr>
          <w:sz w:val="22"/>
          <w:szCs w:val="22"/>
        </w:rPr>
        <w:t>0</w:t>
      </w:r>
      <w:r w:rsidRPr="00BC0617">
        <w:rPr>
          <w:rFonts w:hAnsi="宋体" w:hint="eastAsia"/>
          <w:sz w:val="22"/>
          <w:szCs w:val="22"/>
        </w:rPr>
        <w:t>分</w:t>
      </w:r>
    </w:p>
    <w:tbl>
      <w:tblPr>
        <w:tblW w:w="94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040"/>
        <w:gridCol w:w="1396"/>
        <w:gridCol w:w="6354"/>
        <w:gridCol w:w="676"/>
      </w:tblGrid>
      <w:tr w:rsidR="000E6CF0" w:rsidRPr="008F43A6">
        <w:trPr>
          <w:trHeight w:val="475"/>
          <w:jc w:val="center"/>
        </w:trPr>
        <w:tc>
          <w:tcPr>
            <w:tcW w:w="1040" w:type="dxa"/>
            <w:vAlign w:val="center"/>
          </w:tcPr>
          <w:p w:rsidR="000E6CF0" w:rsidRPr="008F43A6" w:rsidRDefault="000E6CF0" w:rsidP="001A4E0B">
            <w:pPr>
              <w:widowControl/>
              <w:jc w:val="center"/>
              <w:rPr>
                <w:rFonts w:ascii="宋体" w:cs="Times New Roman"/>
                <w:b/>
                <w:bCs/>
                <w:kern w:val="0"/>
                <w:sz w:val="22"/>
                <w:szCs w:val="22"/>
              </w:rPr>
            </w:pPr>
            <w:r w:rsidRPr="008F43A6">
              <w:rPr>
                <w:rFonts w:ascii="宋体" w:hAnsi="宋体" w:cs="宋体" w:hint="eastAsia"/>
                <w:b/>
                <w:bCs/>
                <w:kern w:val="0"/>
                <w:sz w:val="22"/>
                <w:szCs w:val="22"/>
              </w:rPr>
              <w:t>项目</w:t>
            </w:r>
          </w:p>
        </w:tc>
        <w:tc>
          <w:tcPr>
            <w:tcW w:w="1396" w:type="dxa"/>
            <w:vAlign w:val="center"/>
          </w:tcPr>
          <w:p w:rsidR="000E6CF0" w:rsidRPr="008F43A6" w:rsidRDefault="000E6CF0" w:rsidP="001A4E0B">
            <w:pPr>
              <w:widowControl/>
              <w:jc w:val="center"/>
              <w:rPr>
                <w:rFonts w:ascii="宋体" w:cs="Times New Roman"/>
                <w:sz w:val="22"/>
                <w:szCs w:val="22"/>
              </w:rPr>
            </w:pPr>
            <w:r w:rsidRPr="008F43A6">
              <w:rPr>
                <w:rFonts w:ascii="宋体" w:hAnsi="宋体" w:cs="宋体" w:hint="eastAsia"/>
                <w:b/>
                <w:bCs/>
                <w:kern w:val="0"/>
                <w:sz w:val="22"/>
                <w:szCs w:val="22"/>
              </w:rPr>
              <w:t>评分项</w:t>
            </w:r>
          </w:p>
        </w:tc>
        <w:tc>
          <w:tcPr>
            <w:tcW w:w="6354" w:type="dxa"/>
            <w:vAlign w:val="center"/>
          </w:tcPr>
          <w:p w:rsidR="000E6CF0" w:rsidRPr="008F43A6" w:rsidRDefault="000E6CF0" w:rsidP="001A4E0B">
            <w:pPr>
              <w:widowControl/>
              <w:jc w:val="center"/>
              <w:rPr>
                <w:rFonts w:ascii="宋体" w:cs="Times New Roman"/>
                <w:sz w:val="22"/>
                <w:szCs w:val="22"/>
              </w:rPr>
            </w:pPr>
            <w:r w:rsidRPr="008F43A6">
              <w:rPr>
                <w:rFonts w:ascii="宋体" w:hAnsi="宋体" w:cs="宋体" w:hint="eastAsia"/>
                <w:b/>
                <w:bCs/>
                <w:kern w:val="0"/>
                <w:sz w:val="22"/>
                <w:szCs w:val="22"/>
              </w:rPr>
              <w:t>评分细则</w:t>
            </w:r>
          </w:p>
        </w:tc>
        <w:tc>
          <w:tcPr>
            <w:tcW w:w="676" w:type="dxa"/>
            <w:vAlign w:val="center"/>
          </w:tcPr>
          <w:p w:rsidR="000E6CF0" w:rsidRPr="008F43A6" w:rsidRDefault="000E6CF0" w:rsidP="001A4E0B">
            <w:pPr>
              <w:widowControl/>
              <w:jc w:val="center"/>
              <w:rPr>
                <w:rFonts w:ascii="宋体" w:cs="Times New Roman"/>
                <w:sz w:val="22"/>
                <w:szCs w:val="22"/>
              </w:rPr>
            </w:pPr>
            <w:r w:rsidRPr="008F43A6">
              <w:rPr>
                <w:rFonts w:ascii="宋体" w:hAnsi="宋体" w:cs="宋体" w:hint="eastAsia"/>
                <w:b/>
                <w:bCs/>
                <w:kern w:val="0"/>
                <w:sz w:val="22"/>
                <w:szCs w:val="22"/>
              </w:rPr>
              <w:t>分值</w:t>
            </w:r>
          </w:p>
        </w:tc>
      </w:tr>
      <w:tr w:rsidR="000E6CF0" w:rsidRPr="008F43A6">
        <w:trPr>
          <w:trHeight w:val="715"/>
          <w:jc w:val="center"/>
        </w:trPr>
        <w:tc>
          <w:tcPr>
            <w:tcW w:w="1040" w:type="dxa"/>
            <w:vMerge w:val="restart"/>
            <w:vAlign w:val="center"/>
          </w:tcPr>
          <w:p w:rsidR="000E6CF0" w:rsidRPr="008F43A6" w:rsidRDefault="000E6CF0" w:rsidP="001A4E0B">
            <w:pPr>
              <w:widowControl/>
              <w:jc w:val="center"/>
              <w:rPr>
                <w:rFonts w:ascii="宋体" w:cs="Times New Roman"/>
                <w:b/>
                <w:bCs/>
                <w:kern w:val="0"/>
                <w:sz w:val="22"/>
                <w:szCs w:val="22"/>
              </w:rPr>
            </w:pPr>
            <w:r w:rsidRPr="008F43A6">
              <w:rPr>
                <w:rFonts w:ascii="宋体" w:hAnsi="宋体" w:cs="宋体" w:hint="eastAsia"/>
                <w:b/>
                <w:bCs/>
                <w:kern w:val="0"/>
                <w:sz w:val="22"/>
                <w:szCs w:val="22"/>
              </w:rPr>
              <w:t>技术</w:t>
            </w:r>
          </w:p>
          <w:p w:rsidR="000E6CF0" w:rsidRPr="008F43A6" w:rsidRDefault="000E6CF0" w:rsidP="001A4E0B">
            <w:pPr>
              <w:widowControl/>
              <w:jc w:val="center"/>
              <w:rPr>
                <w:rFonts w:ascii="宋体" w:cs="Times New Roman"/>
                <w:b/>
                <w:bCs/>
                <w:kern w:val="0"/>
                <w:sz w:val="22"/>
                <w:szCs w:val="22"/>
              </w:rPr>
            </w:pPr>
            <w:r w:rsidRPr="008F43A6">
              <w:rPr>
                <w:rFonts w:ascii="宋体" w:hAnsi="宋体" w:cs="宋体" w:hint="eastAsia"/>
                <w:b/>
                <w:bCs/>
                <w:kern w:val="0"/>
                <w:sz w:val="22"/>
                <w:szCs w:val="22"/>
              </w:rPr>
              <w:t>部分</w:t>
            </w:r>
          </w:p>
          <w:p w:rsidR="000E6CF0" w:rsidRPr="008F43A6" w:rsidRDefault="000E6CF0" w:rsidP="001A4E0B">
            <w:pPr>
              <w:widowControl/>
              <w:rPr>
                <w:rFonts w:ascii="宋体" w:cs="Times New Roman"/>
                <w:b/>
                <w:bCs/>
                <w:kern w:val="0"/>
                <w:sz w:val="22"/>
                <w:szCs w:val="22"/>
              </w:rPr>
            </w:pPr>
            <w:r w:rsidRPr="008F43A6">
              <w:rPr>
                <w:rFonts w:ascii="宋体" w:hAnsi="宋体" w:cs="宋体" w:hint="eastAsia"/>
                <w:b/>
                <w:bCs/>
                <w:kern w:val="0"/>
                <w:sz w:val="22"/>
                <w:szCs w:val="22"/>
              </w:rPr>
              <w:t>（</w:t>
            </w:r>
            <w:r w:rsidRPr="008F43A6">
              <w:rPr>
                <w:rFonts w:ascii="宋体" w:hAnsi="宋体" w:cs="宋体"/>
                <w:b/>
                <w:bCs/>
                <w:kern w:val="0"/>
                <w:sz w:val="22"/>
                <w:szCs w:val="22"/>
              </w:rPr>
              <w:t>84</w:t>
            </w:r>
            <w:r w:rsidRPr="008F43A6">
              <w:rPr>
                <w:rFonts w:ascii="宋体" w:hAnsi="宋体" w:cs="宋体" w:hint="eastAsia"/>
                <w:b/>
                <w:bCs/>
                <w:kern w:val="0"/>
                <w:sz w:val="22"/>
                <w:szCs w:val="22"/>
              </w:rPr>
              <w:t>分）</w:t>
            </w:r>
          </w:p>
        </w:tc>
        <w:tc>
          <w:tcPr>
            <w:tcW w:w="1396" w:type="dxa"/>
            <w:vAlign w:val="center"/>
          </w:tcPr>
          <w:p w:rsidR="000E6CF0" w:rsidRPr="008F43A6" w:rsidRDefault="000E6CF0" w:rsidP="001A4E0B">
            <w:pPr>
              <w:widowControl/>
              <w:jc w:val="center"/>
              <w:rPr>
                <w:rFonts w:ascii="宋体" w:cs="Times New Roman"/>
                <w:sz w:val="22"/>
                <w:szCs w:val="22"/>
              </w:rPr>
            </w:pPr>
            <w:r w:rsidRPr="008F43A6">
              <w:rPr>
                <w:rFonts w:ascii="宋体" w:hAnsi="宋体" w:cs="宋体" w:hint="eastAsia"/>
                <w:sz w:val="22"/>
                <w:szCs w:val="22"/>
              </w:rPr>
              <w:t>综合实力</w:t>
            </w:r>
          </w:p>
        </w:tc>
        <w:tc>
          <w:tcPr>
            <w:tcW w:w="6354" w:type="dxa"/>
            <w:tcBorders>
              <w:bottom w:val="single" w:sz="4" w:space="0" w:color="auto"/>
            </w:tcBorders>
            <w:vAlign w:val="center"/>
          </w:tcPr>
          <w:p w:rsidR="000E6CF0" w:rsidRPr="008F43A6" w:rsidRDefault="000E6CF0" w:rsidP="001A4E0B">
            <w:pPr>
              <w:rPr>
                <w:rFonts w:ascii="宋体" w:cs="Times New Roman"/>
                <w:sz w:val="22"/>
                <w:szCs w:val="22"/>
              </w:rPr>
            </w:pPr>
            <w:r w:rsidRPr="008F43A6">
              <w:rPr>
                <w:rFonts w:ascii="宋体" w:hAnsi="宋体" w:cs="宋体" w:hint="eastAsia"/>
                <w:sz w:val="22"/>
                <w:szCs w:val="22"/>
              </w:rPr>
              <w:t>根据投标人综合实力（企业规模、经营范围、营业状况等）比较打分</w:t>
            </w:r>
            <w:r w:rsidRPr="008F43A6">
              <w:rPr>
                <w:rFonts w:ascii="宋体" w:cs="宋体"/>
                <w:sz w:val="22"/>
                <w:szCs w:val="22"/>
              </w:rPr>
              <w:t>.</w:t>
            </w:r>
            <w:r w:rsidRPr="008F43A6">
              <w:rPr>
                <w:rFonts w:ascii="宋体" w:hAnsi="宋体" w:cs="宋体" w:hint="eastAsia"/>
                <w:kern w:val="0"/>
                <w:sz w:val="22"/>
                <w:szCs w:val="22"/>
              </w:rPr>
              <w:t>优秀得</w:t>
            </w:r>
            <w:r w:rsidRPr="008F43A6">
              <w:rPr>
                <w:rFonts w:ascii="宋体" w:hAnsi="宋体" w:cs="宋体"/>
                <w:kern w:val="0"/>
                <w:sz w:val="22"/>
                <w:szCs w:val="22"/>
              </w:rPr>
              <w:t>4-6</w:t>
            </w:r>
            <w:r w:rsidRPr="008F43A6">
              <w:rPr>
                <w:rFonts w:ascii="宋体" w:hAnsi="宋体" w:cs="宋体" w:hint="eastAsia"/>
                <w:kern w:val="0"/>
                <w:sz w:val="22"/>
                <w:szCs w:val="22"/>
              </w:rPr>
              <w:t>分，良好得</w:t>
            </w:r>
            <w:r w:rsidRPr="008F43A6">
              <w:rPr>
                <w:rFonts w:ascii="宋体" w:hAnsi="宋体" w:cs="宋体"/>
                <w:kern w:val="0"/>
                <w:sz w:val="22"/>
                <w:szCs w:val="22"/>
              </w:rPr>
              <w:t>2-4</w:t>
            </w:r>
            <w:r w:rsidRPr="008F43A6">
              <w:rPr>
                <w:rFonts w:ascii="宋体" w:hAnsi="宋体" w:cs="宋体" w:hint="eastAsia"/>
                <w:kern w:val="0"/>
                <w:sz w:val="22"/>
                <w:szCs w:val="22"/>
              </w:rPr>
              <w:t>分，一般得</w:t>
            </w:r>
            <w:r w:rsidRPr="008F43A6">
              <w:rPr>
                <w:rFonts w:ascii="宋体" w:hAnsi="宋体" w:cs="宋体"/>
                <w:kern w:val="0"/>
                <w:sz w:val="22"/>
                <w:szCs w:val="22"/>
              </w:rPr>
              <w:t>0-2</w:t>
            </w:r>
            <w:r w:rsidRPr="008F43A6">
              <w:rPr>
                <w:rFonts w:ascii="宋体" w:hAnsi="宋体" w:cs="宋体" w:hint="eastAsia"/>
                <w:kern w:val="0"/>
                <w:sz w:val="22"/>
                <w:szCs w:val="22"/>
              </w:rPr>
              <w:t>分</w:t>
            </w:r>
            <w:r w:rsidRPr="008F43A6">
              <w:rPr>
                <w:rFonts w:ascii="宋体" w:hAnsi="宋体" w:cs="宋体" w:hint="eastAsia"/>
                <w:sz w:val="22"/>
                <w:szCs w:val="22"/>
              </w:rPr>
              <w:t>。</w:t>
            </w:r>
          </w:p>
        </w:tc>
        <w:tc>
          <w:tcPr>
            <w:tcW w:w="676" w:type="dxa"/>
            <w:tcBorders>
              <w:bottom w:val="single" w:sz="4" w:space="0" w:color="auto"/>
            </w:tcBorders>
            <w:vAlign w:val="center"/>
          </w:tcPr>
          <w:p w:rsidR="000E6CF0" w:rsidRPr="008F43A6" w:rsidRDefault="000E6CF0" w:rsidP="001A4E0B">
            <w:pPr>
              <w:widowControl/>
              <w:jc w:val="center"/>
              <w:rPr>
                <w:rFonts w:ascii="宋体" w:cs="Times New Roman"/>
                <w:sz w:val="22"/>
                <w:szCs w:val="22"/>
              </w:rPr>
            </w:pPr>
            <w:r w:rsidRPr="008F43A6">
              <w:rPr>
                <w:rFonts w:ascii="宋体" w:hAnsi="宋体" w:cs="宋体"/>
                <w:sz w:val="22"/>
                <w:szCs w:val="22"/>
              </w:rPr>
              <w:t>6</w:t>
            </w:r>
          </w:p>
        </w:tc>
      </w:tr>
      <w:tr w:rsidR="000E6CF0" w:rsidRPr="008F43A6">
        <w:trPr>
          <w:trHeight w:val="695"/>
          <w:jc w:val="center"/>
        </w:trPr>
        <w:tc>
          <w:tcPr>
            <w:tcW w:w="1040" w:type="dxa"/>
            <w:vMerge/>
            <w:vAlign w:val="center"/>
          </w:tcPr>
          <w:p w:rsidR="000E6CF0" w:rsidRPr="008F43A6" w:rsidRDefault="000E6CF0" w:rsidP="001A4E0B">
            <w:pPr>
              <w:widowControl/>
              <w:jc w:val="center"/>
              <w:rPr>
                <w:rFonts w:ascii="宋体" w:cs="Times New Roman"/>
                <w:b/>
                <w:bCs/>
                <w:kern w:val="0"/>
                <w:sz w:val="22"/>
                <w:szCs w:val="22"/>
              </w:rPr>
            </w:pPr>
          </w:p>
        </w:tc>
        <w:tc>
          <w:tcPr>
            <w:tcW w:w="1396" w:type="dxa"/>
            <w:vMerge w:val="restart"/>
            <w:vAlign w:val="center"/>
          </w:tcPr>
          <w:p w:rsidR="000E6CF0" w:rsidRPr="008F43A6" w:rsidRDefault="000E6CF0" w:rsidP="001A4E0B">
            <w:pPr>
              <w:widowControl/>
              <w:jc w:val="center"/>
              <w:rPr>
                <w:rFonts w:ascii="宋体" w:cs="Times New Roman"/>
                <w:snapToGrid w:val="0"/>
                <w:kern w:val="0"/>
                <w:sz w:val="22"/>
                <w:szCs w:val="22"/>
              </w:rPr>
            </w:pPr>
            <w:r w:rsidRPr="008F43A6">
              <w:rPr>
                <w:rFonts w:ascii="宋体" w:hAnsi="宋体" w:cs="宋体" w:hint="eastAsia"/>
                <w:snapToGrid w:val="0"/>
                <w:kern w:val="0"/>
                <w:sz w:val="22"/>
                <w:szCs w:val="22"/>
              </w:rPr>
              <w:t>投标人技术方案</w:t>
            </w:r>
          </w:p>
        </w:tc>
        <w:tc>
          <w:tcPr>
            <w:tcW w:w="6354" w:type="dxa"/>
            <w:vAlign w:val="center"/>
          </w:tcPr>
          <w:p w:rsidR="000E6CF0" w:rsidRPr="008F43A6" w:rsidRDefault="000E6CF0" w:rsidP="001A4E0B">
            <w:pPr>
              <w:rPr>
                <w:rFonts w:ascii="宋体" w:cs="Times New Roman"/>
                <w:sz w:val="22"/>
                <w:szCs w:val="22"/>
              </w:rPr>
            </w:pPr>
            <w:r w:rsidRPr="008F43A6">
              <w:rPr>
                <w:rFonts w:ascii="宋体" w:hAnsi="宋体" w:cs="宋体" w:hint="eastAsia"/>
                <w:sz w:val="22"/>
                <w:szCs w:val="22"/>
              </w:rPr>
              <w:t>根据投标人垃圾运输方案以及针对垃圾运输实施的质量保证措施比较打分，优秀得</w:t>
            </w:r>
            <w:r w:rsidRPr="008F43A6">
              <w:rPr>
                <w:rFonts w:ascii="宋体" w:hAnsi="宋体" w:cs="宋体"/>
                <w:sz w:val="22"/>
                <w:szCs w:val="22"/>
              </w:rPr>
              <w:t>6-9</w:t>
            </w:r>
            <w:r w:rsidRPr="008F43A6">
              <w:rPr>
                <w:rFonts w:ascii="宋体" w:hAnsi="宋体" w:cs="宋体" w:hint="eastAsia"/>
                <w:sz w:val="22"/>
                <w:szCs w:val="22"/>
              </w:rPr>
              <w:t>分，良好得</w:t>
            </w:r>
            <w:r w:rsidRPr="008F43A6">
              <w:rPr>
                <w:rFonts w:ascii="宋体" w:hAnsi="宋体" w:cs="宋体"/>
                <w:sz w:val="22"/>
                <w:szCs w:val="22"/>
              </w:rPr>
              <w:t>3-6</w:t>
            </w:r>
            <w:r w:rsidRPr="008F43A6">
              <w:rPr>
                <w:rFonts w:ascii="宋体" w:hAnsi="宋体" w:cs="宋体" w:hint="eastAsia"/>
                <w:sz w:val="22"/>
                <w:szCs w:val="22"/>
              </w:rPr>
              <w:t>分，一般得</w:t>
            </w:r>
            <w:r w:rsidRPr="008F43A6">
              <w:rPr>
                <w:rFonts w:ascii="宋体" w:hAnsi="宋体" w:cs="宋体"/>
                <w:sz w:val="22"/>
                <w:szCs w:val="22"/>
              </w:rPr>
              <w:t>0-3</w:t>
            </w:r>
            <w:r w:rsidRPr="008F43A6">
              <w:rPr>
                <w:rFonts w:ascii="宋体" w:hAnsi="宋体" w:cs="宋体" w:hint="eastAsia"/>
                <w:sz w:val="22"/>
                <w:szCs w:val="22"/>
              </w:rPr>
              <w:t>分。</w:t>
            </w:r>
          </w:p>
        </w:tc>
        <w:tc>
          <w:tcPr>
            <w:tcW w:w="676" w:type="dxa"/>
            <w:vAlign w:val="center"/>
          </w:tcPr>
          <w:p w:rsidR="000E6CF0" w:rsidRPr="008F43A6" w:rsidRDefault="000E6CF0" w:rsidP="001A4E0B">
            <w:pPr>
              <w:widowControl/>
              <w:jc w:val="center"/>
              <w:rPr>
                <w:rFonts w:ascii="宋体" w:cs="Times New Roman"/>
                <w:sz w:val="22"/>
                <w:szCs w:val="22"/>
              </w:rPr>
            </w:pPr>
            <w:r w:rsidRPr="008F43A6">
              <w:rPr>
                <w:rFonts w:ascii="宋体" w:hAnsi="宋体" w:cs="宋体"/>
                <w:sz w:val="22"/>
                <w:szCs w:val="22"/>
              </w:rPr>
              <w:t>9</w:t>
            </w:r>
          </w:p>
        </w:tc>
      </w:tr>
      <w:tr w:rsidR="000E6CF0" w:rsidRPr="008F43A6">
        <w:trPr>
          <w:trHeight w:val="551"/>
          <w:jc w:val="center"/>
        </w:trPr>
        <w:tc>
          <w:tcPr>
            <w:tcW w:w="1040" w:type="dxa"/>
            <w:vMerge/>
            <w:vAlign w:val="center"/>
          </w:tcPr>
          <w:p w:rsidR="000E6CF0" w:rsidRPr="008F43A6" w:rsidRDefault="000E6CF0" w:rsidP="001A4E0B">
            <w:pPr>
              <w:widowControl/>
              <w:jc w:val="center"/>
              <w:rPr>
                <w:rFonts w:ascii="宋体" w:cs="Times New Roman"/>
                <w:b/>
                <w:bCs/>
                <w:kern w:val="0"/>
                <w:sz w:val="22"/>
                <w:szCs w:val="22"/>
              </w:rPr>
            </w:pPr>
          </w:p>
        </w:tc>
        <w:tc>
          <w:tcPr>
            <w:tcW w:w="1396" w:type="dxa"/>
            <w:vMerge/>
            <w:vAlign w:val="center"/>
          </w:tcPr>
          <w:p w:rsidR="000E6CF0" w:rsidRPr="008F43A6" w:rsidRDefault="000E6CF0" w:rsidP="001A4E0B">
            <w:pPr>
              <w:widowControl/>
              <w:jc w:val="center"/>
              <w:rPr>
                <w:rFonts w:ascii="宋体" w:cs="Times New Roman"/>
                <w:sz w:val="22"/>
                <w:szCs w:val="22"/>
              </w:rPr>
            </w:pPr>
          </w:p>
        </w:tc>
        <w:tc>
          <w:tcPr>
            <w:tcW w:w="6354" w:type="dxa"/>
            <w:vAlign w:val="center"/>
          </w:tcPr>
          <w:p w:rsidR="000E6CF0" w:rsidRPr="008F43A6" w:rsidRDefault="000E6CF0" w:rsidP="001A4E0B">
            <w:pPr>
              <w:rPr>
                <w:rFonts w:ascii="宋体" w:cs="Times New Roman"/>
                <w:kern w:val="0"/>
                <w:sz w:val="22"/>
                <w:szCs w:val="22"/>
              </w:rPr>
            </w:pPr>
            <w:r w:rsidRPr="008F43A6">
              <w:rPr>
                <w:rFonts w:ascii="宋体" w:hAnsi="宋体" w:cs="宋体" w:hint="eastAsia"/>
                <w:kern w:val="0"/>
                <w:sz w:val="22"/>
                <w:szCs w:val="22"/>
              </w:rPr>
              <w:t>根据投标人垃圾压缩处理方案以</w:t>
            </w:r>
            <w:r w:rsidRPr="008F43A6">
              <w:rPr>
                <w:rFonts w:ascii="宋体" w:hAnsi="宋体" w:cs="宋体" w:hint="eastAsia"/>
                <w:sz w:val="22"/>
                <w:szCs w:val="22"/>
              </w:rPr>
              <w:t>及针对垃圾压缩实施的质量保证措施比较打分，优秀得</w:t>
            </w:r>
            <w:r w:rsidRPr="008F43A6">
              <w:rPr>
                <w:rFonts w:ascii="宋体" w:hAnsi="宋体" w:cs="宋体"/>
                <w:sz w:val="22"/>
                <w:szCs w:val="22"/>
              </w:rPr>
              <w:t>6-9</w:t>
            </w:r>
            <w:r w:rsidRPr="008F43A6">
              <w:rPr>
                <w:rFonts w:ascii="宋体" w:hAnsi="宋体" w:cs="宋体" w:hint="eastAsia"/>
                <w:sz w:val="22"/>
                <w:szCs w:val="22"/>
              </w:rPr>
              <w:t>分，良好得</w:t>
            </w:r>
            <w:r w:rsidRPr="008F43A6">
              <w:rPr>
                <w:rFonts w:ascii="宋体" w:hAnsi="宋体" w:cs="宋体"/>
                <w:sz w:val="22"/>
                <w:szCs w:val="22"/>
              </w:rPr>
              <w:t>3-6</w:t>
            </w:r>
            <w:r w:rsidRPr="008F43A6">
              <w:rPr>
                <w:rFonts w:ascii="宋体" w:hAnsi="宋体" w:cs="宋体" w:hint="eastAsia"/>
                <w:sz w:val="22"/>
                <w:szCs w:val="22"/>
              </w:rPr>
              <w:t>分，一般得</w:t>
            </w:r>
            <w:r w:rsidRPr="008F43A6">
              <w:rPr>
                <w:rFonts w:ascii="宋体" w:hAnsi="宋体" w:cs="宋体"/>
                <w:sz w:val="22"/>
                <w:szCs w:val="22"/>
              </w:rPr>
              <w:t>0-3</w:t>
            </w:r>
            <w:r w:rsidRPr="008F43A6">
              <w:rPr>
                <w:rFonts w:ascii="宋体" w:hAnsi="宋体" w:cs="宋体" w:hint="eastAsia"/>
                <w:sz w:val="22"/>
                <w:szCs w:val="22"/>
              </w:rPr>
              <w:t>分。</w:t>
            </w:r>
          </w:p>
        </w:tc>
        <w:tc>
          <w:tcPr>
            <w:tcW w:w="676" w:type="dxa"/>
            <w:vAlign w:val="center"/>
          </w:tcPr>
          <w:p w:rsidR="000E6CF0" w:rsidRPr="008F43A6" w:rsidRDefault="000E6CF0" w:rsidP="001A4E0B">
            <w:pPr>
              <w:widowControl/>
              <w:jc w:val="center"/>
              <w:rPr>
                <w:rFonts w:ascii="宋体" w:cs="Times New Roman"/>
                <w:sz w:val="22"/>
                <w:szCs w:val="22"/>
              </w:rPr>
            </w:pPr>
            <w:r w:rsidRPr="008F43A6">
              <w:rPr>
                <w:rFonts w:ascii="宋体" w:hAnsi="宋体" w:cs="宋体"/>
                <w:sz w:val="22"/>
                <w:szCs w:val="22"/>
              </w:rPr>
              <w:t>9</w:t>
            </w:r>
          </w:p>
        </w:tc>
      </w:tr>
      <w:tr w:rsidR="000E6CF0" w:rsidRPr="008F43A6">
        <w:trPr>
          <w:trHeight w:val="661"/>
          <w:jc w:val="center"/>
        </w:trPr>
        <w:tc>
          <w:tcPr>
            <w:tcW w:w="1040" w:type="dxa"/>
            <w:vMerge/>
            <w:vAlign w:val="center"/>
          </w:tcPr>
          <w:p w:rsidR="000E6CF0" w:rsidRPr="008F43A6" w:rsidRDefault="000E6CF0" w:rsidP="001A4E0B">
            <w:pPr>
              <w:widowControl/>
              <w:jc w:val="center"/>
              <w:rPr>
                <w:rFonts w:ascii="宋体" w:cs="Times New Roman"/>
                <w:b/>
                <w:bCs/>
                <w:kern w:val="0"/>
                <w:sz w:val="22"/>
                <w:szCs w:val="22"/>
              </w:rPr>
            </w:pPr>
          </w:p>
        </w:tc>
        <w:tc>
          <w:tcPr>
            <w:tcW w:w="1396" w:type="dxa"/>
            <w:vMerge/>
            <w:vAlign w:val="center"/>
          </w:tcPr>
          <w:p w:rsidR="000E6CF0" w:rsidRPr="008F43A6" w:rsidRDefault="000E6CF0" w:rsidP="001A4E0B">
            <w:pPr>
              <w:widowControl/>
              <w:jc w:val="center"/>
              <w:rPr>
                <w:rFonts w:ascii="宋体" w:cs="Times New Roman"/>
                <w:sz w:val="22"/>
                <w:szCs w:val="22"/>
              </w:rPr>
            </w:pPr>
          </w:p>
        </w:tc>
        <w:tc>
          <w:tcPr>
            <w:tcW w:w="6354" w:type="dxa"/>
            <w:vAlign w:val="center"/>
          </w:tcPr>
          <w:p w:rsidR="000E6CF0" w:rsidRPr="008F43A6" w:rsidRDefault="000E6CF0" w:rsidP="001A4E0B">
            <w:pPr>
              <w:rPr>
                <w:rFonts w:ascii="宋体" w:cs="Times New Roman"/>
                <w:kern w:val="0"/>
                <w:sz w:val="22"/>
                <w:szCs w:val="22"/>
              </w:rPr>
            </w:pPr>
            <w:r w:rsidRPr="008F43A6">
              <w:rPr>
                <w:rFonts w:ascii="宋体" w:hAnsi="宋体" w:cs="宋体" w:hint="eastAsia"/>
                <w:kern w:val="0"/>
                <w:sz w:val="22"/>
                <w:szCs w:val="22"/>
              </w:rPr>
              <w:t>根据投标人岗位设置及配备情况（包括岗位明细、每个岗位的工作总时间、加班安排每个岗位的总人数、每人每天上班时间、员工工资及社保金额等）比较打分</w:t>
            </w:r>
            <w:r>
              <w:rPr>
                <w:rFonts w:ascii="宋体" w:hAnsi="宋体" w:cs="宋体" w:hint="eastAsia"/>
                <w:kern w:val="0"/>
                <w:sz w:val="22"/>
                <w:szCs w:val="22"/>
              </w:rPr>
              <w:t>。</w:t>
            </w:r>
            <w:r w:rsidRPr="008F43A6">
              <w:rPr>
                <w:rFonts w:ascii="宋体" w:hAnsi="宋体" w:cs="宋体" w:hint="eastAsia"/>
                <w:sz w:val="22"/>
                <w:szCs w:val="22"/>
              </w:rPr>
              <w:t>优秀得</w:t>
            </w:r>
            <w:r w:rsidRPr="008F43A6">
              <w:rPr>
                <w:rFonts w:ascii="宋体" w:hAnsi="宋体" w:cs="宋体"/>
                <w:sz w:val="22"/>
                <w:szCs w:val="22"/>
              </w:rPr>
              <w:t>6-9</w:t>
            </w:r>
            <w:r w:rsidRPr="008F43A6">
              <w:rPr>
                <w:rFonts w:ascii="宋体" w:hAnsi="宋体" w:cs="宋体" w:hint="eastAsia"/>
                <w:sz w:val="22"/>
                <w:szCs w:val="22"/>
              </w:rPr>
              <w:t>分，良好得</w:t>
            </w:r>
            <w:r w:rsidRPr="008F43A6">
              <w:rPr>
                <w:rFonts w:ascii="宋体" w:hAnsi="宋体" w:cs="宋体"/>
                <w:sz w:val="22"/>
                <w:szCs w:val="22"/>
              </w:rPr>
              <w:t>3-6</w:t>
            </w:r>
            <w:r w:rsidRPr="008F43A6">
              <w:rPr>
                <w:rFonts w:ascii="宋体" w:hAnsi="宋体" w:cs="宋体" w:hint="eastAsia"/>
                <w:sz w:val="22"/>
                <w:szCs w:val="22"/>
              </w:rPr>
              <w:t>分，一般得</w:t>
            </w:r>
            <w:r w:rsidRPr="008F43A6">
              <w:rPr>
                <w:rFonts w:ascii="宋体" w:hAnsi="宋体" w:cs="宋体"/>
                <w:sz w:val="22"/>
                <w:szCs w:val="22"/>
              </w:rPr>
              <w:t>0-3</w:t>
            </w:r>
            <w:r w:rsidRPr="008F43A6">
              <w:rPr>
                <w:rFonts w:ascii="宋体" w:hAnsi="宋体" w:cs="宋体" w:hint="eastAsia"/>
                <w:sz w:val="22"/>
                <w:szCs w:val="22"/>
              </w:rPr>
              <w:t>分。</w:t>
            </w:r>
          </w:p>
        </w:tc>
        <w:tc>
          <w:tcPr>
            <w:tcW w:w="676" w:type="dxa"/>
            <w:vAlign w:val="center"/>
          </w:tcPr>
          <w:p w:rsidR="000E6CF0" w:rsidRPr="008F43A6" w:rsidRDefault="000E6CF0" w:rsidP="001A4E0B">
            <w:pPr>
              <w:widowControl/>
              <w:jc w:val="center"/>
              <w:rPr>
                <w:rFonts w:ascii="宋体" w:cs="Times New Roman"/>
                <w:sz w:val="22"/>
                <w:szCs w:val="22"/>
              </w:rPr>
            </w:pPr>
            <w:r w:rsidRPr="008F43A6">
              <w:rPr>
                <w:rFonts w:ascii="宋体" w:hAnsi="宋体" w:cs="宋体"/>
                <w:sz w:val="22"/>
                <w:szCs w:val="22"/>
              </w:rPr>
              <w:t>9</w:t>
            </w:r>
          </w:p>
        </w:tc>
      </w:tr>
      <w:tr w:rsidR="000E6CF0" w:rsidRPr="008F43A6">
        <w:trPr>
          <w:trHeight w:val="661"/>
          <w:jc w:val="center"/>
        </w:trPr>
        <w:tc>
          <w:tcPr>
            <w:tcW w:w="1040" w:type="dxa"/>
            <w:vMerge/>
            <w:vAlign w:val="center"/>
          </w:tcPr>
          <w:p w:rsidR="000E6CF0" w:rsidRPr="008F43A6" w:rsidRDefault="000E6CF0" w:rsidP="001A4E0B">
            <w:pPr>
              <w:widowControl/>
              <w:jc w:val="center"/>
              <w:rPr>
                <w:rFonts w:ascii="宋体" w:cs="Times New Roman"/>
                <w:b/>
                <w:bCs/>
                <w:kern w:val="0"/>
                <w:sz w:val="22"/>
                <w:szCs w:val="22"/>
              </w:rPr>
            </w:pPr>
          </w:p>
        </w:tc>
        <w:tc>
          <w:tcPr>
            <w:tcW w:w="1396" w:type="dxa"/>
            <w:vMerge/>
            <w:vAlign w:val="center"/>
          </w:tcPr>
          <w:p w:rsidR="000E6CF0" w:rsidRPr="008F43A6" w:rsidRDefault="000E6CF0" w:rsidP="001A4E0B">
            <w:pPr>
              <w:widowControl/>
              <w:jc w:val="center"/>
              <w:rPr>
                <w:rFonts w:ascii="宋体" w:cs="Times New Roman"/>
                <w:sz w:val="22"/>
                <w:szCs w:val="22"/>
              </w:rPr>
            </w:pPr>
          </w:p>
        </w:tc>
        <w:tc>
          <w:tcPr>
            <w:tcW w:w="6354" w:type="dxa"/>
            <w:vAlign w:val="center"/>
          </w:tcPr>
          <w:p w:rsidR="000E6CF0" w:rsidRPr="008F43A6" w:rsidRDefault="000E6CF0" w:rsidP="001A4E0B">
            <w:pPr>
              <w:rPr>
                <w:rFonts w:ascii="宋体" w:cs="Times New Roman"/>
                <w:kern w:val="0"/>
                <w:sz w:val="22"/>
                <w:szCs w:val="22"/>
              </w:rPr>
            </w:pPr>
            <w:r w:rsidRPr="008F43A6">
              <w:rPr>
                <w:rFonts w:ascii="宋体" w:hAnsi="宋体" w:cs="宋体" w:hint="eastAsia"/>
                <w:kern w:val="0"/>
                <w:sz w:val="22"/>
                <w:szCs w:val="22"/>
              </w:rPr>
              <w:t>根据投标人投入的设备、器材、装备等情况比较打分。优秀得</w:t>
            </w:r>
            <w:r w:rsidRPr="008F43A6">
              <w:rPr>
                <w:rFonts w:ascii="宋体" w:hAnsi="宋体" w:cs="宋体"/>
                <w:kern w:val="0"/>
                <w:sz w:val="22"/>
                <w:szCs w:val="22"/>
              </w:rPr>
              <w:t>4-6</w:t>
            </w:r>
            <w:r w:rsidRPr="008F43A6">
              <w:rPr>
                <w:rFonts w:ascii="宋体" w:hAnsi="宋体" w:cs="宋体" w:hint="eastAsia"/>
                <w:kern w:val="0"/>
                <w:sz w:val="22"/>
                <w:szCs w:val="22"/>
              </w:rPr>
              <w:t>分，良好得</w:t>
            </w:r>
            <w:r w:rsidRPr="008F43A6">
              <w:rPr>
                <w:rFonts w:ascii="宋体" w:hAnsi="宋体" w:cs="宋体"/>
                <w:kern w:val="0"/>
                <w:sz w:val="22"/>
                <w:szCs w:val="22"/>
              </w:rPr>
              <w:t>2-4</w:t>
            </w:r>
            <w:r w:rsidRPr="008F43A6">
              <w:rPr>
                <w:rFonts w:ascii="宋体" w:hAnsi="宋体" w:cs="宋体" w:hint="eastAsia"/>
                <w:kern w:val="0"/>
                <w:sz w:val="22"/>
                <w:szCs w:val="22"/>
              </w:rPr>
              <w:t>分，一般得</w:t>
            </w:r>
            <w:r w:rsidRPr="008F43A6">
              <w:rPr>
                <w:rFonts w:ascii="宋体" w:hAnsi="宋体" w:cs="宋体"/>
                <w:kern w:val="0"/>
                <w:sz w:val="22"/>
                <w:szCs w:val="22"/>
              </w:rPr>
              <w:t>0-2</w:t>
            </w:r>
            <w:r w:rsidRPr="008F43A6">
              <w:rPr>
                <w:rFonts w:ascii="宋体" w:hAnsi="宋体" w:cs="宋体" w:hint="eastAsia"/>
                <w:kern w:val="0"/>
                <w:sz w:val="22"/>
                <w:szCs w:val="22"/>
              </w:rPr>
              <w:t>分</w:t>
            </w:r>
            <w:r>
              <w:rPr>
                <w:rFonts w:ascii="宋体" w:hAnsi="宋体" w:cs="宋体" w:hint="eastAsia"/>
                <w:kern w:val="0"/>
                <w:sz w:val="22"/>
                <w:szCs w:val="22"/>
              </w:rPr>
              <w:t>。</w:t>
            </w:r>
          </w:p>
        </w:tc>
        <w:tc>
          <w:tcPr>
            <w:tcW w:w="676" w:type="dxa"/>
            <w:vAlign w:val="center"/>
          </w:tcPr>
          <w:p w:rsidR="000E6CF0" w:rsidRPr="008F43A6" w:rsidRDefault="000E6CF0" w:rsidP="001A4E0B">
            <w:pPr>
              <w:widowControl/>
              <w:jc w:val="center"/>
              <w:rPr>
                <w:rFonts w:ascii="宋体" w:cs="Times New Roman"/>
                <w:sz w:val="22"/>
                <w:szCs w:val="22"/>
              </w:rPr>
            </w:pPr>
            <w:r w:rsidRPr="008F43A6">
              <w:rPr>
                <w:rFonts w:ascii="宋体" w:hAnsi="宋体" w:cs="宋体"/>
                <w:sz w:val="22"/>
                <w:szCs w:val="22"/>
              </w:rPr>
              <w:t>6</w:t>
            </w:r>
          </w:p>
        </w:tc>
      </w:tr>
      <w:tr w:rsidR="000E6CF0" w:rsidRPr="008F43A6">
        <w:trPr>
          <w:trHeight w:val="661"/>
          <w:jc w:val="center"/>
        </w:trPr>
        <w:tc>
          <w:tcPr>
            <w:tcW w:w="1040" w:type="dxa"/>
            <w:vMerge/>
            <w:vAlign w:val="center"/>
          </w:tcPr>
          <w:p w:rsidR="000E6CF0" w:rsidRPr="008F43A6" w:rsidRDefault="000E6CF0" w:rsidP="001A4E0B">
            <w:pPr>
              <w:widowControl/>
              <w:jc w:val="center"/>
              <w:rPr>
                <w:rFonts w:ascii="宋体" w:cs="Times New Roman"/>
                <w:b/>
                <w:bCs/>
                <w:kern w:val="0"/>
                <w:sz w:val="22"/>
                <w:szCs w:val="22"/>
              </w:rPr>
            </w:pPr>
          </w:p>
        </w:tc>
        <w:tc>
          <w:tcPr>
            <w:tcW w:w="1396" w:type="dxa"/>
            <w:vMerge/>
            <w:tcBorders>
              <w:bottom w:val="single" w:sz="4" w:space="0" w:color="auto"/>
            </w:tcBorders>
            <w:vAlign w:val="center"/>
          </w:tcPr>
          <w:p w:rsidR="000E6CF0" w:rsidRPr="008F43A6" w:rsidRDefault="000E6CF0" w:rsidP="001A4E0B">
            <w:pPr>
              <w:widowControl/>
              <w:jc w:val="center"/>
              <w:rPr>
                <w:rFonts w:ascii="宋体" w:cs="Times New Roman"/>
                <w:sz w:val="22"/>
                <w:szCs w:val="22"/>
              </w:rPr>
            </w:pPr>
          </w:p>
        </w:tc>
        <w:tc>
          <w:tcPr>
            <w:tcW w:w="6354" w:type="dxa"/>
            <w:vAlign w:val="center"/>
          </w:tcPr>
          <w:p w:rsidR="000E6CF0" w:rsidRPr="008F43A6" w:rsidRDefault="000E6CF0" w:rsidP="001A4E0B">
            <w:pPr>
              <w:rPr>
                <w:rFonts w:ascii="宋体" w:cs="Times New Roman"/>
                <w:kern w:val="0"/>
                <w:sz w:val="22"/>
                <w:szCs w:val="22"/>
              </w:rPr>
            </w:pPr>
            <w:r w:rsidRPr="008F43A6">
              <w:rPr>
                <w:rFonts w:ascii="宋体" w:hAnsi="宋体" w:cs="宋体" w:hint="eastAsia"/>
                <w:kern w:val="0"/>
                <w:sz w:val="22"/>
                <w:szCs w:val="22"/>
              </w:rPr>
              <w:t>根据投标人设备的保养、维护、管理方案比较打分。</w:t>
            </w:r>
          </w:p>
          <w:p w:rsidR="000E6CF0" w:rsidRPr="008F43A6" w:rsidRDefault="000E6CF0" w:rsidP="001A4E0B">
            <w:pPr>
              <w:rPr>
                <w:rFonts w:ascii="宋体" w:cs="Times New Roman"/>
                <w:kern w:val="0"/>
                <w:sz w:val="22"/>
                <w:szCs w:val="22"/>
              </w:rPr>
            </w:pPr>
            <w:r w:rsidRPr="008F43A6">
              <w:rPr>
                <w:rFonts w:ascii="宋体" w:hAnsi="宋体" w:cs="宋体" w:hint="eastAsia"/>
                <w:sz w:val="22"/>
                <w:szCs w:val="22"/>
              </w:rPr>
              <w:t>优秀得</w:t>
            </w:r>
            <w:r w:rsidRPr="008F43A6">
              <w:rPr>
                <w:rFonts w:ascii="宋体" w:hAnsi="宋体" w:cs="宋体"/>
                <w:sz w:val="22"/>
                <w:szCs w:val="22"/>
              </w:rPr>
              <w:t>6-9</w:t>
            </w:r>
            <w:r w:rsidRPr="008F43A6">
              <w:rPr>
                <w:rFonts w:ascii="宋体" w:hAnsi="宋体" w:cs="宋体" w:hint="eastAsia"/>
                <w:sz w:val="22"/>
                <w:szCs w:val="22"/>
              </w:rPr>
              <w:t>分，良好得</w:t>
            </w:r>
            <w:r w:rsidRPr="008F43A6">
              <w:rPr>
                <w:rFonts w:ascii="宋体" w:hAnsi="宋体" w:cs="宋体"/>
                <w:sz w:val="22"/>
                <w:szCs w:val="22"/>
              </w:rPr>
              <w:t>3-6</w:t>
            </w:r>
            <w:r w:rsidRPr="008F43A6">
              <w:rPr>
                <w:rFonts w:ascii="宋体" w:hAnsi="宋体" w:cs="宋体" w:hint="eastAsia"/>
                <w:sz w:val="22"/>
                <w:szCs w:val="22"/>
              </w:rPr>
              <w:t>分，一般得</w:t>
            </w:r>
            <w:r w:rsidRPr="008F43A6">
              <w:rPr>
                <w:rFonts w:ascii="宋体" w:hAnsi="宋体" w:cs="宋体"/>
                <w:sz w:val="22"/>
                <w:szCs w:val="22"/>
              </w:rPr>
              <w:t>0-3</w:t>
            </w:r>
            <w:r w:rsidRPr="008F43A6">
              <w:rPr>
                <w:rFonts w:ascii="宋体" w:hAnsi="宋体" w:cs="宋体" w:hint="eastAsia"/>
                <w:sz w:val="22"/>
                <w:szCs w:val="22"/>
              </w:rPr>
              <w:t>分</w:t>
            </w:r>
            <w:r w:rsidRPr="008F43A6">
              <w:rPr>
                <w:rFonts w:ascii="宋体" w:hAnsi="宋体" w:cs="宋体" w:hint="eastAsia"/>
                <w:kern w:val="0"/>
                <w:sz w:val="22"/>
                <w:szCs w:val="22"/>
              </w:rPr>
              <w:t>。</w:t>
            </w:r>
          </w:p>
        </w:tc>
        <w:tc>
          <w:tcPr>
            <w:tcW w:w="676" w:type="dxa"/>
            <w:vAlign w:val="center"/>
          </w:tcPr>
          <w:p w:rsidR="000E6CF0" w:rsidRPr="008F43A6" w:rsidRDefault="000E6CF0" w:rsidP="001A4E0B">
            <w:pPr>
              <w:widowControl/>
              <w:jc w:val="center"/>
              <w:rPr>
                <w:rFonts w:ascii="宋体" w:cs="Times New Roman"/>
                <w:sz w:val="22"/>
                <w:szCs w:val="22"/>
              </w:rPr>
            </w:pPr>
            <w:r w:rsidRPr="008F43A6">
              <w:rPr>
                <w:rFonts w:ascii="宋体" w:hAnsi="宋体" w:cs="宋体"/>
                <w:sz w:val="22"/>
                <w:szCs w:val="22"/>
              </w:rPr>
              <w:t>9</w:t>
            </w:r>
          </w:p>
        </w:tc>
      </w:tr>
      <w:tr w:rsidR="000E6CF0" w:rsidRPr="008F43A6">
        <w:trPr>
          <w:trHeight w:val="717"/>
          <w:jc w:val="center"/>
        </w:trPr>
        <w:tc>
          <w:tcPr>
            <w:tcW w:w="1040" w:type="dxa"/>
            <w:vMerge/>
            <w:vAlign w:val="center"/>
          </w:tcPr>
          <w:p w:rsidR="000E6CF0" w:rsidRPr="008F43A6" w:rsidRDefault="000E6CF0" w:rsidP="001A4E0B">
            <w:pPr>
              <w:widowControl/>
              <w:jc w:val="center"/>
              <w:rPr>
                <w:rFonts w:ascii="宋体" w:cs="Times New Roman"/>
                <w:b/>
                <w:bCs/>
                <w:kern w:val="0"/>
                <w:sz w:val="22"/>
                <w:szCs w:val="22"/>
              </w:rPr>
            </w:pPr>
          </w:p>
        </w:tc>
        <w:tc>
          <w:tcPr>
            <w:tcW w:w="1396" w:type="dxa"/>
            <w:tcBorders>
              <w:top w:val="single" w:sz="4" w:space="0" w:color="auto"/>
              <w:bottom w:val="single" w:sz="4" w:space="0" w:color="auto"/>
            </w:tcBorders>
            <w:vAlign w:val="center"/>
          </w:tcPr>
          <w:p w:rsidR="000E6CF0" w:rsidRPr="008F43A6" w:rsidRDefault="000E6CF0" w:rsidP="001A4E0B">
            <w:pPr>
              <w:jc w:val="center"/>
              <w:rPr>
                <w:rFonts w:ascii="宋体" w:cs="Times New Roman"/>
                <w:sz w:val="22"/>
                <w:szCs w:val="22"/>
              </w:rPr>
            </w:pPr>
            <w:r w:rsidRPr="008F43A6">
              <w:rPr>
                <w:rFonts w:ascii="宋体" w:hAnsi="宋体" w:cs="宋体" w:hint="eastAsia"/>
                <w:sz w:val="22"/>
                <w:szCs w:val="22"/>
              </w:rPr>
              <w:t>投标人针对本项目优势</w:t>
            </w:r>
          </w:p>
        </w:tc>
        <w:tc>
          <w:tcPr>
            <w:tcW w:w="6354" w:type="dxa"/>
            <w:vAlign w:val="center"/>
          </w:tcPr>
          <w:p w:rsidR="000E6CF0" w:rsidRPr="008F43A6" w:rsidRDefault="000E6CF0" w:rsidP="001A4E0B">
            <w:pPr>
              <w:rPr>
                <w:rFonts w:ascii="宋体" w:cs="Times New Roman"/>
                <w:kern w:val="0"/>
                <w:sz w:val="22"/>
                <w:szCs w:val="22"/>
              </w:rPr>
            </w:pPr>
            <w:r w:rsidRPr="008F43A6">
              <w:rPr>
                <w:rFonts w:ascii="宋体" w:hAnsi="宋体" w:cs="宋体" w:hint="eastAsia"/>
                <w:kern w:val="0"/>
                <w:sz w:val="22"/>
                <w:szCs w:val="22"/>
              </w:rPr>
              <w:t>根据投标供应商提供的针对本项目实施中自身优势条件比较打分。优秀得</w:t>
            </w:r>
            <w:r w:rsidRPr="008F43A6">
              <w:rPr>
                <w:rFonts w:ascii="宋体" w:hAnsi="宋体" w:cs="宋体"/>
                <w:kern w:val="0"/>
                <w:sz w:val="22"/>
                <w:szCs w:val="22"/>
              </w:rPr>
              <w:t>4-6</w:t>
            </w:r>
            <w:r w:rsidRPr="008F43A6">
              <w:rPr>
                <w:rFonts w:ascii="宋体" w:hAnsi="宋体" w:cs="宋体" w:hint="eastAsia"/>
                <w:kern w:val="0"/>
                <w:sz w:val="22"/>
                <w:szCs w:val="22"/>
              </w:rPr>
              <w:t>分，良好得</w:t>
            </w:r>
            <w:r w:rsidRPr="008F43A6">
              <w:rPr>
                <w:rFonts w:ascii="宋体" w:hAnsi="宋体" w:cs="宋体"/>
                <w:kern w:val="0"/>
                <w:sz w:val="22"/>
                <w:szCs w:val="22"/>
              </w:rPr>
              <w:t>2-4</w:t>
            </w:r>
            <w:r w:rsidRPr="008F43A6">
              <w:rPr>
                <w:rFonts w:ascii="宋体" w:hAnsi="宋体" w:cs="宋体" w:hint="eastAsia"/>
                <w:kern w:val="0"/>
                <w:sz w:val="22"/>
                <w:szCs w:val="22"/>
              </w:rPr>
              <w:t>分，一般得</w:t>
            </w:r>
            <w:r w:rsidRPr="008F43A6">
              <w:rPr>
                <w:rFonts w:ascii="宋体" w:hAnsi="宋体" w:cs="宋体"/>
                <w:kern w:val="0"/>
                <w:sz w:val="22"/>
                <w:szCs w:val="22"/>
              </w:rPr>
              <w:t>0-2</w:t>
            </w:r>
            <w:r w:rsidRPr="008F43A6">
              <w:rPr>
                <w:rFonts w:ascii="宋体" w:hAnsi="宋体" w:cs="宋体" w:hint="eastAsia"/>
                <w:kern w:val="0"/>
                <w:sz w:val="22"/>
                <w:szCs w:val="22"/>
              </w:rPr>
              <w:t>分。</w:t>
            </w:r>
          </w:p>
        </w:tc>
        <w:tc>
          <w:tcPr>
            <w:tcW w:w="676" w:type="dxa"/>
            <w:vAlign w:val="center"/>
          </w:tcPr>
          <w:p w:rsidR="000E6CF0" w:rsidRPr="008F43A6" w:rsidRDefault="000E6CF0" w:rsidP="001A4E0B">
            <w:pPr>
              <w:widowControl/>
              <w:jc w:val="center"/>
              <w:rPr>
                <w:rFonts w:ascii="宋体" w:cs="Times New Roman"/>
                <w:sz w:val="22"/>
                <w:szCs w:val="22"/>
              </w:rPr>
            </w:pPr>
            <w:r w:rsidRPr="008F43A6">
              <w:rPr>
                <w:rFonts w:ascii="宋体" w:hAnsi="宋体" w:cs="宋体"/>
                <w:sz w:val="22"/>
                <w:szCs w:val="22"/>
              </w:rPr>
              <w:t>6</w:t>
            </w:r>
          </w:p>
        </w:tc>
      </w:tr>
      <w:tr w:rsidR="000E6CF0" w:rsidRPr="008F43A6">
        <w:trPr>
          <w:trHeight w:val="639"/>
          <w:jc w:val="center"/>
        </w:trPr>
        <w:tc>
          <w:tcPr>
            <w:tcW w:w="1040" w:type="dxa"/>
            <w:vMerge/>
            <w:vAlign w:val="center"/>
          </w:tcPr>
          <w:p w:rsidR="000E6CF0" w:rsidRPr="008F43A6" w:rsidRDefault="000E6CF0" w:rsidP="001A4E0B">
            <w:pPr>
              <w:widowControl/>
              <w:jc w:val="center"/>
              <w:rPr>
                <w:rFonts w:ascii="宋体" w:cs="Times New Roman"/>
                <w:b/>
                <w:bCs/>
                <w:kern w:val="0"/>
                <w:sz w:val="22"/>
                <w:szCs w:val="22"/>
              </w:rPr>
            </w:pPr>
          </w:p>
        </w:tc>
        <w:tc>
          <w:tcPr>
            <w:tcW w:w="1396" w:type="dxa"/>
            <w:tcBorders>
              <w:top w:val="single" w:sz="4" w:space="0" w:color="auto"/>
              <w:bottom w:val="single" w:sz="4" w:space="0" w:color="auto"/>
            </w:tcBorders>
            <w:vAlign w:val="center"/>
          </w:tcPr>
          <w:p w:rsidR="000E6CF0" w:rsidRPr="008F43A6" w:rsidRDefault="000E6CF0" w:rsidP="001A4E0B">
            <w:pPr>
              <w:jc w:val="center"/>
              <w:rPr>
                <w:rFonts w:ascii="宋体" w:cs="Times New Roman"/>
                <w:sz w:val="22"/>
                <w:szCs w:val="22"/>
              </w:rPr>
            </w:pPr>
            <w:r w:rsidRPr="008F43A6">
              <w:rPr>
                <w:rFonts w:ascii="宋体" w:hAnsi="宋体" w:cs="宋体" w:hint="eastAsia"/>
                <w:sz w:val="22"/>
                <w:szCs w:val="22"/>
              </w:rPr>
              <w:t>投标人针对本项目重难点分析</w:t>
            </w:r>
          </w:p>
        </w:tc>
        <w:tc>
          <w:tcPr>
            <w:tcW w:w="6354" w:type="dxa"/>
            <w:vAlign w:val="center"/>
          </w:tcPr>
          <w:p w:rsidR="000E6CF0" w:rsidRPr="008F43A6" w:rsidRDefault="000E6CF0" w:rsidP="001A4E0B">
            <w:pPr>
              <w:rPr>
                <w:rFonts w:ascii="宋体" w:cs="Times New Roman"/>
                <w:kern w:val="0"/>
                <w:sz w:val="22"/>
                <w:szCs w:val="22"/>
              </w:rPr>
            </w:pPr>
            <w:r w:rsidRPr="008F43A6">
              <w:rPr>
                <w:rFonts w:ascii="宋体" w:hAnsi="宋体" w:cs="宋体" w:hint="eastAsia"/>
                <w:kern w:val="0"/>
                <w:sz w:val="22"/>
                <w:szCs w:val="22"/>
              </w:rPr>
              <w:t>根据投标人针对本项目重难点分析及相应的解决方案比较打分。</w:t>
            </w:r>
          </w:p>
          <w:p w:rsidR="000E6CF0" w:rsidRPr="008F43A6" w:rsidRDefault="000E6CF0" w:rsidP="001A4E0B">
            <w:pPr>
              <w:rPr>
                <w:rFonts w:ascii="宋体" w:cs="Times New Roman"/>
                <w:kern w:val="0"/>
                <w:sz w:val="22"/>
                <w:szCs w:val="22"/>
              </w:rPr>
            </w:pPr>
            <w:r w:rsidRPr="008F43A6">
              <w:rPr>
                <w:rFonts w:ascii="宋体" w:hAnsi="宋体" w:cs="宋体" w:hint="eastAsia"/>
                <w:kern w:val="0"/>
                <w:sz w:val="22"/>
                <w:szCs w:val="22"/>
              </w:rPr>
              <w:t>优秀得</w:t>
            </w:r>
            <w:r w:rsidRPr="008F43A6">
              <w:rPr>
                <w:rFonts w:ascii="宋体" w:hAnsi="宋体" w:cs="宋体"/>
                <w:kern w:val="0"/>
                <w:sz w:val="22"/>
                <w:szCs w:val="22"/>
              </w:rPr>
              <w:t>4-6</w:t>
            </w:r>
            <w:r w:rsidRPr="008F43A6">
              <w:rPr>
                <w:rFonts w:ascii="宋体" w:hAnsi="宋体" w:cs="宋体" w:hint="eastAsia"/>
                <w:kern w:val="0"/>
                <w:sz w:val="22"/>
                <w:szCs w:val="22"/>
              </w:rPr>
              <w:t>分，良好得</w:t>
            </w:r>
            <w:r w:rsidRPr="008F43A6">
              <w:rPr>
                <w:rFonts w:ascii="宋体" w:hAnsi="宋体" w:cs="宋体"/>
                <w:kern w:val="0"/>
                <w:sz w:val="22"/>
                <w:szCs w:val="22"/>
              </w:rPr>
              <w:t>2-4</w:t>
            </w:r>
            <w:r w:rsidRPr="008F43A6">
              <w:rPr>
                <w:rFonts w:ascii="宋体" w:hAnsi="宋体" w:cs="宋体" w:hint="eastAsia"/>
                <w:kern w:val="0"/>
                <w:sz w:val="22"/>
                <w:szCs w:val="22"/>
              </w:rPr>
              <w:t>分，一般得</w:t>
            </w:r>
            <w:r w:rsidRPr="008F43A6">
              <w:rPr>
                <w:rFonts w:ascii="宋体" w:hAnsi="宋体" w:cs="宋体"/>
                <w:kern w:val="0"/>
                <w:sz w:val="22"/>
                <w:szCs w:val="22"/>
              </w:rPr>
              <w:t>0-2</w:t>
            </w:r>
            <w:r w:rsidRPr="008F43A6">
              <w:rPr>
                <w:rFonts w:ascii="宋体" w:hAnsi="宋体" w:cs="宋体" w:hint="eastAsia"/>
                <w:kern w:val="0"/>
                <w:sz w:val="22"/>
                <w:szCs w:val="22"/>
              </w:rPr>
              <w:t>分。</w:t>
            </w:r>
          </w:p>
        </w:tc>
        <w:tc>
          <w:tcPr>
            <w:tcW w:w="676" w:type="dxa"/>
            <w:vAlign w:val="center"/>
          </w:tcPr>
          <w:p w:rsidR="000E6CF0" w:rsidRPr="008F43A6" w:rsidRDefault="000E6CF0" w:rsidP="001A4E0B">
            <w:pPr>
              <w:widowControl/>
              <w:jc w:val="center"/>
              <w:rPr>
                <w:rFonts w:ascii="宋体" w:cs="Times New Roman"/>
                <w:sz w:val="22"/>
                <w:szCs w:val="22"/>
              </w:rPr>
            </w:pPr>
            <w:r w:rsidRPr="008F43A6">
              <w:rPr>
                <w:rFonts w:ascii="宋体" w:hAnsi="宋体" w:cs="宋体"/>
                <w:sz w:val="22"/>
                <w:szCs w:val="22"/>
              </w:rPr>
              <w:t>6</w:t>
            </w:r>
          </w:p>
        </w:tc>
      </w:tr>
      <w:tr w:rsidR="000E6CF0" w:rsidRPr="008F43A6">
        <w:trPr>
          <w:trHeight w:val="1043"/>
          <w:jc w:val="center"/>
        </w:trPr>
        <w:tc>
          <w:tcPr>
            <w:tcW w:w="1040" w:type="dxa"/>
            <w:vMerge/>
            <w:vAlign w:val="center"/>
          </w:tcPr>
          <w:p w:rsidR="000E6CF0" w:rsidRPr="008F43A6" w:rsidRDefault="000E6CF0" w:rsidP="001A4E0B">
            <w:pPr>
              <w:widowControl/>
              <w:jc w:val="center"/>
              <w:rPr>
                <w:rFonts w:ascii="宋体" w:cs="Times New Roman"/>
                <w:b/>
                <w:bCs/>
                <w:kern w:val="0"/>
                <w:sz w:val="22"/>
                <w:szCs w:val="22"/>
              </w:rPr>
            </w:pPr>
          </w:p>
        </w:tc>
        <w:tc>
          <w:tcPr>
            <w:tcW w:w="1396" w:type="dxa"/>
            <w:vAlign w:val="center"/>
          </w:tcPr>
          <w:p w:rsidR="000E6CF0" w:rsidRPr="008F43A6" w:rsidRDefault="000E6CF0" w:rsidP="001A4E0B">
            <w:pPr>
              <w:widowControl/>
              <w:jc w:val="center"/>
              <w:rPr>
                <w:rFonts w:ascii="宋体" w:cs="Times New Roman"/>
                <w:sz w:val="22"/>
                <w:szCs w:val="22"/>
              </w:rPr>
            </w:pPr>
            <w:r w:rsidRPr="008F43A6">
              <w:rPr>
                <w:rFonts w:ascii="宋体" w:hAnsi="宋体" w:cs="宋体" w:hint="eastAsia"/>
                <w:sz w:val="22"/>
                <w:szCs w:val="22"/>
              </w:rPr>
              <w:t>售后服务机构情况</w:t>
            </w:r>
          </w:p>
        </w:tc>
        <w:tc>
          <w:tcPr>
            <w:tcW w:w="6354" w:type="dxa"/>
            <w:vAlign w:val="center"/>
          </w:tcPr>
          <w:p w:rsidR="000E6CF0" w:rsidRPr="008F43A6" w:rsidRDefault="000E6CF0" w:rsidP="001A4E0B">
            <w:pPr>
              <w:widowControl/>
              <w:rPr>
                <w:rFonts w:ascii="宋体" w:cs="Times New Roman"/>
                <w:kern w:val="0"/>
                <w:sz w:val="22"/>
                <w:szCs w:val="22"/>
              </w:rPr>
            </w:pPr>
            <w:r w:rsidRPr="008F43A6">
              <w:rPr>
                <w:rFonts w:ascii="宋体" w:hAnsi="宋体" w:cs="宋体" w:hint="eastAsia"/>
                <w:kern w:val="0"/>
                <w:sz w:val="22"/>
                <w:szCs w:val="22"/>
              </w:rPr>
              <w:t>根据各投标人售后服务机构（垃圾压缩机）离采购人距离远近比较评分，距离采购人最近的得</w:t>
            </w:r>
            <w:r w:rsidRPr="008F43A6">
              <w:rPr>
                <w:rFonts w:ascii="宋体" w:hAnsi="宋体" w:cs="宋体"/>
                <w:kern w:val="0"/>
                <w:sz w:val="22"/>
                <w:szCs w:val="22"/>
              </w:rPr>
              <w:t>6</w:t>
            </w:r>
            <w:r w:rsidRPr="008F43A6">
              <w:rPr>
                <w:rFonts w:ascii="宋体" w:hAnsi="宋体" w:cs="宋体" w:hint="eastAsia"/>
                <w:kern w:val="0"/>
                <w:sz w:val="22"/>
                <w:szCs w:val="22"/>
              </w:rPr>
              <w:t>分，最远的得</w:t>
            </w:r>
            <w:r w:rsidRPr="008F43A6">
              <w:rPr>
                <w:rFonts w:ascii="宋体" w:hAnsi="宋体" w:cs="宋体"/>
                <w:kern w:val="0"/>
                <w:sz w:val="22"/>
                <w:szCs w:val="22"/>
              </w:rPr>
              <w:t>1</w:t>
            </w:r>
            <w:r w:rsidRPr="008F43A6">
              <w:rPr>
                <w:rFonts w:ascii="宋体" w:hAnsi="宋体" w:cs="宋体" w:hint="eastAsia"/>
                <w:kern w:val="0"/>
                <w:sz w:val="22"/>
                <w:szCs w:val="22"/>
              </w:rPr>
              <w:t>分，其他的视距离远近在</w:t>
            </w:r>
            <w:r w:rsidRPr="008F43A6">
              <w:rPr>
                <w:rFonts w:ascii="宋体" w:hAnsi="宋体" w:cs="宋体"/>
                <w:kern w:val="0"/>
                <w:sz w:val="22"/>
                <w:szCs w:val="22"/>
              </w:rPr>
              <w:t>1-6</w:t>
            </w:r>
            <w:r w:rsidRPr="008F43A6">
              <w:rPr>
                <w:rFonts w:ascii="宋体" w:hAnsi="宋体" w:cs="宋体" w:hint="eastAsia"/>
                <w:kern w:val="0"/>
                <w:sz w:val="22"/>
                <w:szCs w:val="22"/>
              </w:rPr>
              <w:t>分比较打分。（售后服务机构以工商注册为准）</w:t>
            </w:r>
          </w:p>
        </w:tc>
        <w:tc>
          <w:tcPr>
            <w:tcW w:w="676" w:type="dxa"/>
            <w:vAlign w:val="center"/>
          </w:tcPr>
          <w:p w:rsidR="000E6CF0" w:rsidRPr="008F43A6" w:rsidRDefault="000E6CF0" w:rsidP="001A4E0B">
            <w:pPr>
              <w:jc w:val="center"/>
              <w:rPr>
                <w:rFonts w:ascii="宋体" w:cs="Times New Roman"/>
                <w:sz w:val="22"/>
                <w:szCs w:val="22"/>
              </w:rPr>
            </w:pPr>
            <w:r w:rsidRPr="008F43A6">
              <w:rPr>
                <w:rFonts w:ascii="宋体" w:hAnsi="宋体" w:cs="宋体"/>
                <w:sz w:val="22"/>
                <w:szCs w:val="22"/>
              </w:rPr>
              <w:t>6</w:t>
            </w:r>
          </w:p>
        </w:tc>
      </w:tr>
      <w:tr w:rsidR="000E6CF0" w:rsidRPr="008F43A6">
        <w:trPr>
          <w:trHeight w:val="673"/>
          <w:jc w:val="center"/>
        </w:trPr>
        <w:tc>
          <w:tcPr>
            <w:tcW w:w="1040" w:type="dxa"/>
            <w:vMerge/>
            <w:vAlign w:val="center"/>
          </w:tcPr>
          <w:p w:rsidR="000E6CF0" w:rsidRPr="008F43A6" w:rsidRDefault="000E6CF0" w:rsidP="001A4E0B">
            <w:pPr>
              <w:widowControl/>
              <w:jc w:val="center"/>
              <w:rPr>
                <w:rFonts w:ascii="宋体" w:cs="Times New Roman"/>
                <w:b/>
                <w:bCs/>
                <w:kern w:val="0"/>
                <w:sz w:val="22"/>
                <w:szCs w:val="22"/>
              </w:rPr>
            </w:pPr>
          </w:p>
        </w:tc>
        <w:tc>
          <w:tcPr>
            <w:tcW w:w="1396" w:type="dxa"/>
            <w:vAlign w:val="center"/>
          </w:tcPr>
          <w:p w:rsidR="000E6CF0" w:rsidRPr="008F43A6" w:rsidRDefault="000E6CF0" w:rsidP="001A4E0B">
            <w:pPr>
              <w:widowControl/>
              <w:jc w:val="center"/>
              <w:rPr>
                <w:rFonts w:ascii="宋体" w:cs="Times New Roman"/>
                <w:kern w:val="0"/>
                <w:sz w:val="22"/>
                <w:szCs w:val="22"/>
              </w:rPr>
            </w:pPr>
            <w:r w:rsidRPr="008F43A6">
              <w:rPr>
                <w:rFonts w:ascii="宋体" w:hAnsi="宋体" w:cs="宋体" w:hint="eastAsia"/>
                <w:sz w:val="22"/>
                <w:szCs w:val="22"/>
              </w:rPr>
              <w:t>售后服务方案</w:t>
            </w:r>
          </w:p>
        </w:tc>
        <w:tc>
          <w:tcPr>
            <w:tcW w:w="6354" w:type="dxa"/>
            <w:vAlign w:val="center"/>
          </w:tcPr>
          <w:p w:rsidR="000E6CF0" w:rsidRPr="008F43A6" w:rsidRDefault="000E6CF0" w:rsidP="001A4E0B">
            <w:pPr>
              <w:rPr>
                <w:rFonts w:ascii="宋体" w:cs="Times New Roman"/>
                <w:sz w:val="22"/>
                <w:szCs w:val="22"/>
              </w:rPr>
            </w:pPr>
            <w:r w:rsidRPr="008F43A6">
              <w:rPr>
                <w:rFonts w:ascii="宋体" w:hAnsi="宋体" w:cs="宋体" w:hint="eastAsia"/>
                <w:sz w:val="22"/>
                <w:szCs w:val="22"/>
              </w:rPr>
              <w:t>根据投标单位所提供的售后服务方案横向比较打分，优秀得</w:t>
            </w:r>
            <w:r w:rsidRPr="008F43A6">
              <w:rPr>
                <w:rFonts w:ascii="宋体" w:hAnsi="宋体" w:cs="宋体"/>
                <w:sz w:val="22"/>
                <w:szCs w:val="22"/>
              </w:rPr>
              <w:t>4-6</w:t>
            </w:r>
            <w:r w:rsidRPr="008F43A6">
              <w:rPr>
                <w:rFonts w:ascii="宋体" w:hAnsi="宋体" w:cs="宋体" w:hint="eastAsia"/>
                <w:sz w:val="22"/>
                <w:szCs w:val="22"/>
              </w:rPr>
              <w:t>分，良好得</w:t>
            </w:r>
            <w:r w:rsidRPr="008F43A6">
              <w:rPr>
                <w:rFonts w:ascii="宋体" w:hAnsi="宋体" w:cs="宋体"/>
                <w:sz w:val="22"/>
                <w:szCs w:val="22"/>
              </w:rPr>
              <w:t>2-4</w:t>
            </w:r>
            <w:r w:rsidRPr="008F43A6">
              <w:rPr>
                <w:rFonts w:ascii="宋体" w:hAnsi="宋体" w:cs="宋体" w:hint="eastAsia"/>
                <w:sz w:val="22"/>
                <w:szCs w:val="22"/>
              </w:rPr>
              <w:t>分，一般得</w:t>
            </w:r>
            <w:r w:rsidRPr="008F43A6">
              <w:rPr>
                <w:rFonts w:ascii="宋体" w:hAnsi="宋体" w:cs="宋体"/>
                <w:sz w:val="22"/>
                <w:szCs w:val="22"/>
              </w:rPr>
              <w:t>0-2</w:t>
            </w:r>
            <w:r w:rsidRPr="008F43A6">
              <w:rPr>
                <w:rFonts w:ascii="宋体" w:hAnsi="宋体" w:cs="宋体" w:hint="eastAsia"/>
                <w:sz w:val="22"/>
                <w:szCs w:val="22"/>
              </w:rPr>
              <w:t>分。</w:t>
            </w:r>
          </w:p>
        </w:tc>
        <w:tc>
          <w:tcPr>
            <w:tcW w:w="676" w:type="dxa"/>
            <w:vAlign w:val="center"/>
          </w:tcPr>
          <w:p w:rsidR="000E6CF0" w:rsidRPr="008F43A6" w:rsidRDefault="000E6CF0" w:rsidP="001A4E0B">
            <w:pPr>
              <w:jc w:val="center"/>
              <w:rPr>
                <w:rFonts w:ascii="宋体" w:cs="Times New Roman"/>
                <w:sz w:val="22"/>
                <w:szCs w:val="22"/>
              </w:rPr>
            </w:pPr>
            <w:r w:rsidRPr="008F43A6">
              <w:rPr>
                <w:rFonts w:ascii="宋体" w:hAnsi="宋体" w:cs="宋体"/>
                <w:sz w:val="22"/>
                <w:szCs w:val="22"/>
              </w:rPr>
              <w:t>6</w:t>
            </w:r>
          </w:p>
        </w:tc>
      </w:tr>
      <w:tr w:rsidR="000E6CF0" w:rsidRPr="008F43A6">
        <w:trPr>
          <w:trHeight w:val="739"/>
          <w:jc w:val="center"/>
        </w:trPr>
        <w:tc>
          <w:tcPr>
            <w:tcW w:w="1040" w:type="dxa"/>
            <w:vMerge/>
            <w:vAlign w:val="center"/>
          </w:tcPr>
          <w:p w:rsidR="000E6CF0" w:rsidRPr="008F43A6" w:rsidRDefault="000E6CF0" w:rsidP="001A4E0B">
            <w:pPr>
              <w:widowControl/>
              <w:jc w:val="center"/>
              <w:rPr>
                <w:rFonts w:ascii="宋体" w:cs="Times New Roman"/>
                <w:b/>
                <w:bCs/>
                <w:kern w:val="0"/>
                <w:sz w:val="22"/>
                <w:szCs w:val="22"/>
              </w:rPr>
            </w:pPr>
          </w:p>
        </w:tc>
        <w:tc>
          <w:tcPr>
            <w:tcW w:w="1396" w:type="dxa"/>
            <w:vAlign w:val="center"/>
          </w:tcPr>
          <w:p w:rsidR="000E6CF0" w:rsidRPr="008F43A6" w:rsidRDefault="000E6CF0" w:rsidP="001A4E0B">
            <w:pPr>
              <w:widowControl/>
              <w:jc w:val="center"/>
              <w:rPr>
                <w:rFonts w:ascii="宋体" w:cs="Times New Roman"/>
                <w:kern w:val="0"/>
                <w:sz w:val="22"/>
                <w:szCs w:val="22"/>
              </w:rPr>
            </w:pPr>
            <w:r w:rsidRPr="008F43A6">
              <w:rPr>
                <w:rFonts w:ascii="宋体" w:hAnsi="宋体" w:cs="宋体" w:hint="eastAsia"/>
                <w:kern w:val="0"/>
                <w:sz w:val="22"/>
                <w:szCs w:val="22"/>
              </w:rPr>
              <w:t>应急或特殊情况预案</w:t>
            </w:r>
          </w:p>
        </w:tc>
        <w:tc>
          <w:tcPr>
            <w:tcW w:w="6354" w:type="dxa"/>
            <w:vAlign w:val="center"/>
          </w:tcPr>
          <w:p w:rsidR="000E6CF0" w:rsidRPr="008F43A6" w:rsidRDefault="000E6CF0" w:rsidP="001A4E0B">
            <w:pPr>
              <w:widowControl/>
              <w:rPr>
                <w:rFonts w:ascii="宋体" w:cs="Times New Roman"/>
                <w:sz w:val="22"/>
                <w:szCs w:val="22"/>
              </w:rPr>
            </w:pPr>
            <w:r w:rsidRPr="008F43A6">
              <w:rPr>
                <w:rFonts w:ascii="宋体" w:hAnsi="宋体" w:cs="宋体" w:hint="eastAsia"/>
                <w:sz w:val="22"/>
                <w:szCs w:val="22"/>
              </w:rPr>
              <w:t>根据投标单位所提供的应急或特殊情况预案横向比较打分，优秀得</w:t>
            </w:r>
            <w:r w:rsidRPr="008F43A6">
              <w:rPr>
                <w:rFonts w:ascii="宋体" w:hAnsi="宋体" w:cs="宋体"/>
                <w:sz w:val="22"/>
                <w:szCs w:val="22"/>
              </w:rPr>
              <w:t>4-6</w:t>
            </w:r>
            <w:r w:rsidRPr="008F43A6">
              <w:rPr>
                <w:rFonts w:ascii="宋体" w:hAnsi="宋体" w:cs="宋体" w:hint="eastAsia"/>
                <w:sz w:val="22"/>
                <w:szCs w:val="22"/>
              </w:rPr>
              <w:t>分，良好得</w:t>
            </w:r>
            <w:r w:rsidRPr="008F43A6">
              <w:rPr>
                <w:rFonts w:ascii="宋体" w:hAnsi="宋体" w:cs="宋体"/>
                <w:sz w:val="22"/>
                <w:szCs w:val="22"/>
              </w:rPr>
              <w:t>2-4</w:t>
            </w:r>
            <w:r w:rsidRPr="008F43A6">
              <w:rPr>
                <w:rFonts w:ascii="宋体" w:hAnsi="宋体" w:cs="宋体" w:hint="eastAsia"/>
                <w:sz w:val="22"/>
                <w:szCs w:val="22"/>
              </w:rPr>
              <w:t>分，一般得</w:t>
            </w:r>
            <w:r w:rsidRPr="008F43A6">
              <w:rPr>
                <w:rFonts w:ascii="宋体" w:hAnsi="宋体" w:cs="宋体"/>
                <w:sz w:val="22"/>
                <w:szCs w:val="22"/>
              </w:rPr>
              <w:t>0-2</w:t>
            </w:r>
            <w:r w:rsidRPr="008F43A6">
              <w:rPr>
                <w:rFonts w:ascii="宋体" w:hAnsi="宋体" w:cs="宋体" w:hint="eastAsia"/>
                <w:sz w:val="22"/>
                <w:szCs w:val="22"/>
              </w:rPr>
              <w:t>分。</w:t>
            </w:r>
          </w:p>
        </w:tc>
        <w:tc>
          <w:tcPr>
            <w:tcW w:w="676" w:type="dxa"/>
            <w:vAlign w:val="center"/>
          </w:tcPr>
          <w:p w:rsidR="000E6CF0" w:rsidRPr="008F43A6" w:rsidRDefault="000E6CF0" w:rsidP="001A4E0B">
            <w:pPr>
              <w:widowControl/>
              <w:jc w:val="center"/>
              <w:rPr>
                <w:rFonts w:ascii="宋体" w:cs="Times New Roman"/>
                <w:kern w:val="0"/>
                <w:sz w:val="22"/>
                <w:szCs w:val="22"/>
              </w:rPr>
            </w:pPr>
            <w:r w:rsidRPr="008F43A6">
              <w:rPr>
                <w:rFonts w:ascii="宋体" w:hAnsi="宋体" w:cs="宋体"/>
                <w:kern w:val="0"/>
                <w:sz w:val="22"/>
                <w:szCs w:val="22"/>
              </w:rPr>
              <w:t>6</w:t>
            </w:r>
          </w:p>
        </w:tc>
      </w:tr>
      <w:tr w:rsidR="000E6CF0" w:rsidRPr="008F43A6">
        <w:trPr>
          <w:trHeight w:val="595"/>
          <w:jc w:val="center"/>
        </w:trPr>
        <w:tc>
          <w:tcPr>
            <w:tcW w:w="1040" w:type="dxa"/>
            <w:vMerge/>
            <w:vAlign w:val="center"/>
          </w:tcPr>
          <w:p w:rsidR="000E6CF0" w:rsidRPr="008F43A6" w:rsidRDefault="000E6CF0" w:rsidP="001A4E0B">
            <w:pPr>
              <w:widowControl/>
              <w:jc w:val="center"/>
              <w:rPr>
                <w:rFonts w:ascii="宋体" w:cs="Times New Roman"/>
                <w:b/>
                <w:bCs/>
                <w:kern w:val="0"/>
                <w:sz w:val="22"/>
                <w:szCs w:val="22"/>
              </w:rPr>
            </w:pPr>
          </w:p>
        </w:tc>
        <w:tc>
          <w:tcPr>
            <w:tcW w:w="1396" w:type="dxa"/>
            <w:vAlign w:val="center"/>
          </w:tcPr>
          <w:p w:rsidR="000E6CF0" w:rsidRPr="008F43A6" w:rsidRDefault="000E6CF0" w:rsidP="001A4E0B">
            <w:pPr>
              <w:widowControl/>
              <w:jc w:val="center"/>
              <w:rPr>
                <w:rFonts w:ascii="宋体" w:cs="Times New Roman"/>
                <w:kern w:val="0"/>
                <w:sz w:val="22"/>
                <w:szCs w:val="22"/>
              </w:rPr>
            </w:pPr>
            <w:r w:rsidRPr="008F43A6">
              <w:rPr>
                <w:rFonts w:ascii="宋体" w:hAnsi="宋体" w:cs="宋体" w:hint="eastAsia"/>
                <w:kern w:val="0"/>
                <w:sz w:val="22"/>
                <w:szCs w:val="22"/>
              </w:rPr>
              <w:t>管理制度</w:t>
            </w:r>
          </w:p>
        </w:tc>
        <w:tc>
          <w:tcPr>
            <w:tcW w:w="6354" w:type="dxa"/>
            <w:vAlign w:val="center"/>
          </w:tcPr>
          <w:p w:rsidR="000E6CF0" w:rsidRPr="008F43A6" w:rsidRDefault="000E6CF0" w:rsidP="001A4E0B">
            <w:pPr>
              <w:widowControl/>
              <w:rPr>
                <w:rFonts w:ascii="宋体" w:cs="Times New Roman"/>
                <w:sz w:val="22"/>
                <w:szCs w:val="22"/>
              </w:rPr>
            </w:pPr>
            <w:r w:rsidRPr="008F43A6">
              <w:rPr>
                <w:rFonts w:ascii="宋体" w:hAnsi="宋体" w:cs="宋体" w:hint="eastAsia"/>
                <w:sz w:val="22"/>
                <w:szCs w:val="22"/>
              </w:rPr>
              <w:t>根据内部岗位责任制度、管理运作制度、管理人员考核制度横向比较打分，优秀得</w:t>
            </w:r>
            <w:r w:rsidRPr="008F43A6">
              <w:rPr>
                <w:rFonts w:ascii="宋体" w:hAnsi="宋体" w:cs="宋体"/>
                <w:sz w:val="22"/>
                <w:szCs w:val="22"/>
              </w:rPr>
              <w:t>4-6</w:t>
            </w:r>
            <w:r w:rsidRPr="008F43A6">
              <w:rPr>
                <w:rFonts w:ascii="宋体" w:hAnsi="宋体" w:cs="宋体" w:hint="eastAsia"/>
                <w:sz w:val="22"/>
                <w:szCs w:val="22"/>
              </w:rPr>
              <w:t>分，良好得</w:t>
            </w:r>
            <w:r w:rsidRPr="008F43A6">
              <w:rPr>
                <w:rFonts w:ascii="宋体" w:hAnsi="宋体" w:cs="宋体"/>
                <w:sz w:val="22"/>
                <w:szCs w:val="22"/>
              </w:rPr>
              <w:t>2-4</w:t>
            </w:r>
            <w:r w:rsidRPr="008F43A6">
              <w:rPr>
                <w:rFonts w:ascii="宋体" w:hAnsi="宋体" w:cs="宋体" w:hint="eastAsia"/>
                <w:sz w:val="22"/>
                <w:szCs w:val="22"/>
              </w:rPr>
              <w:t>分，一般得</w:t>
            </w:r>
            <w:r w:rsidRPr="008F43A6">
              <w:rPr>
                <w:rFonts w:ascii="宋体" w:hAnsi="宋体" w:cs="宋体"/>
                <w:sz w:val="22"/>
                <w:szCs w:val="22"/>
              </w:rPr>
              <w:t>0-2</w:t>
            </w:r>
            <w:r w:rsidRPr="008F43A6">
              <w:rPr>
                <w:rFonts w:ascii="宋体" w:hAnsi="宋体" w:cs="宋体" w:hint="eastAsia"/>
                <w:sz w:val="22"/>
                <w:szCs w:val="22"/>
              </w:rPr>
              <w:t>分。</w:t>
            </w:r>
          </w:p>
        </w:tc>
        <w:tc>
          <w:tcPr>
            <w:tcW w:w="676" w:type="dxa"/>
            <w:vAlign w:val="center"/>
          </w:tcPr>
          <w:p w:rsidR="000E6CF0" w:rsidRPr="008F43A6" w:rsidRDefault="000E6CF0" w:rsidP="001A4E0B">
            <w:pPr>
              <w:widowControl/>
              <w:jc w:val="center"/>
              <w:rPr>
                <w:rFonts w:ascii="宋体" w:cs="Times New Roman"/>
                <w:kern w:val="0"/>
                <w:sz w:val="22"/>
                <w:szCs w:val="22"/>
              </w:rPr>
            </w:pPr>
            <w:r w:rsidRPr="008F43A6">
              <w:rPr>
                <w:rFonts w:ascii="宋体" w:hAnsi="宋体" w:cs="宋体"/>
                <w:kern w:val="0"/>
                <w:sz w:val="22"/>
                <w:szCs w:val="22"/>
              </w:rPr>
              <w:t>6</w:t>
            </w:r>
          </w:p>
        </w:tc>
      </w:tr>
      <w:tr w:rsidR="000E6CF0" w:rsidRPr="008F43A6">
        <w:trPr>
          <w:trHeight w:val="269"/>
          <w:jc w:val="center"/>
        </w:trPr>
        <w:tc>
          <w:tcPr>
            <w:tcW w:w="1040" w:type="dxa"/>
            <w:vAlign w:val="center"/>
          </w:tcPr>
          <w:p w:rsidR="000E6CF0" w:rsidRPr="008F43A6" w:rsidRDefault="000E6CF0" w:rsidP="001A4E0B">
            <w:pPr>
              <w:jc w:val="center"/>
              <w:rPr>
                <w:rFonts w:ascii="宋体" w:cs="Times New Roman"/>
                <w:b/>
                <w:bCs/>
                <w:kern w:val="0"/>
                <w:sz w:val="22"/>
                <w:szCs w:val="22"/>
              </w:rPr>
            </w:pPr>
            <w:r w:rsidRPr="008F43A6">
              <w:rPr>
                <w:rFonts w:ascii="宋体" w:hAnsi="宋体" w:cs="宋体" w:hint="eastAsia"/>
                <w:b/>
                <w:bCs/>
                <w:kern w:val="0"/>
                <w:sz w:val="22"/>
                <w:szCs w:val="22"/>
              </w:rPr>
              <w:t>资信</w:t>
            </w:r>
          </w:p>
          <w:p w:rsidR="000E6CF0" w:rsidRPr="008F43A6" w:rsidRDefault="000E6CF0" w:rsidP="001A4E0B">
            <w:pPr>
              <w:jc w:val="center"/>
              <w:rPr>
                <w:rFonts w:ascii="宋体" w:cs="Times New Roman"/>
                <w:b/>
                <w:bCs/>
                <w:kern w:val="0"/>
                <w:sz w:val="22"/>
                <w:szCs w:val="22"/>
              </w:rPr>
            </w:pPr>
            <w:r w:rsidRPr="008F43A6">
              <w:rPr>
                <w:rFonts w:ascii="宋体" w:hAnsi="宋体" w:cs="宋体" w:hint="eastAsia"/>
                <w:b/>
                <w:bCs/>
                <w:kern w:val="0"/>
                <w:sz w:val="22"/>
                <w:szCs w:val="22"/>
              </w:rPr>
              <w:t>部分</w:t>
            </w:r>
          </w:p>
          <w:p w:rsidR="000E6CF0" w:rsidRPr="008F43A6" w:rsidRDefault="000E6CF0" w:rsidP="001A4E0B">
            <w:pPr>
              <w:rPr>
                <w:rFonts w:ascii="宋体" w:cs="Times New Roman"/>
                <w:b/>
                <w:bCs/>
                <w:kern w:val="0"/>
                <w:sz w:val="22"/>
                <w:szCs w:val="22"/>
              </w:rPr>
            </w:pPr>
            <w:r w:rsidRPr="008F43A6">
              <w:rPr>
                <w:rFonts w:ascii="宋体" w:hAnsi="宋体" w:cs="宋体" w:hint="eastAsia"/>
                <w:b/>
                <w:bCs/>
                <w:kern w:val="0"/>
                <w:sz w:val="22"/>
                <w:szCs w:val="22"/>
              </w:rPr>
              <w:t>（</w:t>
            </w:r>
            <w:r w:rsidRPr="008F43A6">
              <w:rPr>
                <w:rFonts w:ascii="宋体" w:hAnsi="宋体" w:cs="宋体"/>
                <w:b/>
                <w:bCs/>
                <w:kern w:val="0"/>
                <w:sz w:val="22"/>
                <w:szCs w:val="22"/>
              </w:rPr>
              <w:t>6</w:t>
            </w:r>
            <w:r w:rsidRPr="008F43A6">
              <w:rPr>
                <w:rFonts w:ascii="宋体" w:hAnsi="宋体" w:cs="宋体" w:hint="eastAsia"/>
                <w:b/>
                <w:bCs/>
                <w:kern w:val="0"/>
                <w:sz w:val="22"/>
                <w:szCs w:val="22"/>
              </w:rPr>
              <w:t>分）</w:t>
            </w:r>
          </w:p>
        </w:tc>
        <w:tc>
          <w:tcPr>
            <w:tcW w:w="1396" w:type="dxa"/>
            <w:vAlign w:val="center"/>
          </w:tcPr>
          <w:p w:rsidR="000E6CF0" w:rsidRPr="008F43A6" w:rsidRDefault="000E6CF0" w:rsidP="001A4E0B">
            <w:pPr>
              <w:widowControl/>
              <w:jc w:val="center"/>
              <w:rPr>
                <w:rFonts w:ascii="宋体" w:cs="Times New Roman"/>
                <w:kern w:val="0"/>
                <w:sz w:val="22"/>
                <w:szCs w:val="22"/>
              </w:rPr>
            </w:pPr>
            <w:r w:rsidRPr="008F43A6">
              <w:rPr>
                <w:rFonts w:ascii="宋体" w:hAnsi="宋体" w:cs="宋体" w:hint="eastAsia"/>
                <w:sz w:val="22"/>
                <w:szCs w:val="22"/>
              </w:rPr>
              <w:t>投标人资信</w:t>
            </w:r>
          </w:p>
        </w:tc>
        <w:tc>
          <w:tcPr>
            <w:tcW w:w="6354" w:type="dxa"/>
            <w:vAlign w:val="center"/>
          </w:tcPr>
          <w:p w:rsidR="000E6CF0" w:rsidRPr="008F43A6" w:rsidRDefault="000E6CF0" w:rsidP="001A4E0B">
            <w:pPr>
              <w:widowControl/>
              <w:rPr>
                <w:rFonts w:ascii="宋体" w:cs="Times New Roman"/>
                <w:sz w:val="22"/>
                <w:szCs w:val="22"/>
              </w:rPr>
            </w:pPr>
            <w:r w:rsidRPr="008F43A6">
              <w:rPr>
                <w:rFonts w:ascii="宋体" w:hAnsi="宋体" w:cs="宋体" w:hint="eastAsia"/>
                <w:sz w:val="22"/>
                <w:szCs w:val="22"/>
              </w:rPr>
              <w:t>（</w:t>
            </w:r>
            <w:r w:rsidRPr="008F43A6">
              <w:rPr>
                <w:rFonts w:ascii="宋体" w:hAnsi="宋体" w:cs="宋体"/>
                <w:sz w:val="22"/>
                <w:szCs w:val="22"/>
              </w:rPr>
              <w:t>1</w:t>
            </w:r>
            <w:r w:rsidRPr="008F43A6">
              <w:rPr>
                <w:rFonts w:ascii="宋体" w:hAnsi="宋体" w:cs="宋体" w:hint="eastAsia"/>
                <w:sz w:val="22"/>
                <w:szCs w:val="22"/>
              </w:rPr>
              <w:t>）通过</w:t>
            </w:r>
            <w:r w:rsidRPr="008F43A6">
              <w:rPr>
                <w:rFonts w:ascii="宋体" w:hAnsi="宋体" w:cs="宋体"/>
                <w:sz w:val="22"/>
                <w:szCs w:val="22"/>
              </w:rPr>
              <w:t>ISO9001</w:t>
            </w:r>
            <w:r w:rsidRPr="008F43A6">
              <w:rPr>
                <w:rFonts w:ascii="宋体" w:hAnsi="宋体" w:cs="宋体" w:hint="eastAsia"/>
                <w:sz w:val="22"/>
                <w:szCs w:val="22"/>
              </w:rPr>
              <w:t>质量管理体系认证得</w:t>
            </w:r>
            <w:r w:rsidRPr="008F43A6">
              <w:rPr>
                <w:rFonts w:ascii="宋体" w:hAnsi="宋体" w:cs="宋体"/>
                <w:sz w:val="22"/>
                <w:szCs w:val="22"/>
              </w:rPr>
              <w:t>3</w:t>
            </w:r>
            <w:r w:rsidRPr="008F43A6">
              <w:rPr>
                <w:rFonts w:ascii="宋体" w:hAnsi="宋体" w:cs="宋体" w:hint="eastAsia"/>
                <w:sz w:val="22"/>
                <w:szCs w:val="22"/>
              </w:rPr>
              <w:t>分；（质量管理体系证书复印件加盖公章，原件须单独提供，否则不予认可）</w:t>
            </w:r>
            <w:r w:rsidRPr="008F43A6">
              <w:rPr>
                <w:rFonts w:ascii="宋体" w:hAnsi="宋体" w:cs="宋体"/>
                <w:sz w:val="22"/>
                <w:szCs w:val="22"/>
              </w:rPr>
              <w:t>;</w:t>
            </w:r>
          </w:p>
          <w:p w:rsidR="000E6CF0" w:rsidRPr="008F43A6" w:rsidRDefault="000E6CF0" w:rsidP="001A4E0B">
            <w:pPr>
              <w:widowControl/>
              <w:rPr>
                <w:rFonts w:ascii="宋体" w:cs="Times New Roman"/>
                <w:sz w:val="22"/>
                <w:szCs w:val="22"/>
              </w:rPr>
            </w:pPr>
            <w:r w:rsidRPr="008F43A6">
              <w:rPr>
                <w:rFonts w:ascii="宋体" w:hAnsi="宋体" w:cs="宋体" w:hint="eastAsia"/>
                <w:sz w:val="22"/>
                <w:szCs w:val="22"/>
              </w:rPr>
              <w:t>（</w:t>
            </w:r>
            <w:r w:rsidRPr="008F43A6">
              <w:rPr>
                <w:rFonts w:ascii="宋体" w:hAnsi="宋体" w:cs="宋体"/>
                <w:sz w:val="22"/>
                <w:szCs w:val="22"/>
              </w:rPr>
              <w:t>2</w:t>
            </w:r>
            <w:r w:rsidRPr="008F43A6">
              <w:rPr>
                <w:rFonts w:ascii="宋体" w:hAnsi="宋体" w:cs="宋体" w:hint="eastAsia"/>
                <w:sz w:val="22"/>
                <w:szCs w:val="22"/>
              </w:rPr>
              <w:t>）投标人自身具有垃圾运输车辆维修能力得</w:t>
            </w:r>
            <w:r w:rsidRPr="008F43A6">
              <w:rPr>
                <w:rFonts w:ascii="宋体" w:hAnsi="宋体" w:cs="宋体"/>
                <w:sz w:val="22"/>
                <w:szCs w:val="22"/>
              </w:rPr>
              <w:t>3</w:t>
            </w:r>
            <w:r w:rsidRPr="008F43A6">
              <w:rPr>
                <w:rFonts w:ascii="宋体" w:hAnsi="宋体" w:cs="宋体" w:hint="eastAsia"/>
                <w:sz w:val="22"/>
                <w:szCs w:val="22"/>
              </w:rPr>
              <w:t>分。（道路运输许可证具有大中型货车维修范围）证复印件加盖公章，原件须单独提供，否则不予认可）</w:t>
            </w:r>
          </w:p>
        </w:tc>
        <w:tc>
          <w:tcPr>
            <w:tcW w:w="676" w:type="dxa"/>
            <w:vAlign w:val="center"/>
          </w:tcPr>
          <w:p w:rsidR="000E6CF0" w:rsidRPr="008F43A6" w:rsidRDefault="000E6CF0" w:rsidP="001A4E0B">
            <w:pPr>
              <w:widowControl/>
              <w:jc w:val="center"/>
              <w:rPr>
                <w:rFonts w:ascii="宋体" w:cs="Times New Roman"/>
                <w:kern w:val="0"/>
                <w:sz w:val="22"/>
                <w:szCs w:val="22"/>
              </w:rPr>
            </w:pPr>
            <w:r w:rsidRPr="008F43A6">
              <w:rPr>
                <w:rFonts w:ascii="宋体" w:hAnsi="宋体" w:cs="宋体"/>
                <w:kern w:val="0"/>
                <w:sz w:val="22"/>
                <w:szCs w:val="22"/>
              </w:rPr>
              <w:t>6</w:t>
            </w:r>
          </w:p>
        </w:tc>
      </w:tr>
    </w:tbl>
    <w:p w:rsidR="000E6CF0" w:rsidRPr="00BC0617" w:rsidRDefault="000E6CF0" w:rsidP="002015D8">
      <w:pPr>
        <w:pStyle w:val="PlainText"/>
        <w:adjustRightInd w:val="0"/>
        <w:snapToGrid w:val="0"/>
        <w:spacing w:line="360" w:lineRule="auto"/>
        <w:rPr>
          <w:rFonts w:cs="Times New Roman"/>
          <w:sz w:val="22"/>
          <w:szCs w:val="22"/>
        </w:rPr>
      </w:pPr>
    </w:p>
    <w:p w:rsidR="000E6CF0" w:rsidRPr="00BC0617" w:rsidRDefault="000E6CF0" w:rsidP="002015D8">
      <w:pPr>
        <w:pStyle w:val="PlainText"/>
        <w:adjustRightInd w:val="0"/>
        <w:snapToGrid w:val="0"/>
        <w:spacing w:line="360" w:lineRule="auto"/>
        <w:rPr>
          <w:rFonts w:cs="Times New Roman"/>
          <w:sz w:val="22"/>
          <w:szCs w:val="22"/>
        </w:rPr>
      </w:pPr>
      <w:r w:rsidRPr="00BC0617">
        <w:rPr>
          <w:rFonts w:hAnsi="宋体" w:hint="eastAsia"/>
          <w:sz w:val="22"/>
          <w:szCs w:val="22"/>
        </w:rPr>
        <w:t>三、说明</w:t>
      </w:r>
    </w:p>
    <w:p w:rsidR="000E6CF0" w:rsidRPr="00BC0617" w:rsidRDefault="000E6CF0" w:rsidP="000302E6">
      <w:pPr>
        <w:pStyle w:val="BodyTextIndent2"/>
        <w:widowControl w:val="0"/>
        <w:adjustRightInd w:val="0"/>
        <w:snapToGrid w:val="0"/>
        <w:spacing w:line="360" w:lineRule="auto"/>
        <w:ind w:firstLineChars="200" w:firstLine="31680"/>
        <w:rPr>
          <w:rFonts w:cs="Times New Roman"/>
          <w:sz w:val="22"/>
          <w:szCs w:val="22"/>
        </w:rPr>
      </w:pPr>
      <w:r w:rsidRPr="00BC0617">
        <w:rPr>
          <w:rFonts w:hAnsi="宋体"/>
          <w:sz w:val="22"/>
          <w:szCs w:val="22"/>
        </w:rPr>
        <w:t>1</w:t>
      </w:r>
      <w:r w:rsidRPr="00BC0617">
        <w:rPr>
          <w:rFonts w:hAnsi="宋体" w:cs="宋体" w:hint="eastAsia"/>
          <w:sz w:val="22"/>
          <w:szCs w:val="22"/>
        </w:rPr>
        <w:t>、每个供应商最终得分</w:t>
      </w:r>
      <w:r w:rsidRPr="00BC0617">
        <w:rPr>
          <w:rFonts w:hAnsi="宋体"/>
          <w:sz w:val="22"/>
          <w:szCs w:val="22"/>
        </w:rPr>
        <w:t>=</w:t>
      </w:r>
      <w:r w:rsidRPr="00BC0617">
        <w:rPr>
          <w:rFonts w:hAnsi="宋体" w:cs="宋体" w:hint="eastAsia"/>
          <w:sz w:val="22"/>
          <w:szCs w:val="22"/>
        </w:rPr>
        <w:t>技术资信部分分值（所有评标委员会成员的算术平均值）＋商务报价部分分值。</w:t>
      </w:r>
    </w:p>
    <w:p w:rsidR="000E6CF0" w:rsidRPr="00BC0617" w:rsidRDefault="000E6CF0" w:rsidP="002015D8">
      <w:pPr>
        <w:adjustRightInd w:val="0"/>
        <w:snapToGrid w:val="0"/>
        <w:spacing w:line="360" w:lineRule="auto"/>
        <w:ind w:firstLine="420"/>
        <w:rPr>
          <w:rFonts w:ascii="宋体" w:cs="Times New Roman"/>
          <w:snapToGrid w:val="0"/>
          <w:sz w:val="22"/>
          <w:szCs w:val="22"/>
        </w:rPr>
      </w:pPr>
      <w:r w:rsidRPr="00BC0617">
        <w:rPr>
          <w:rFonts w:ascii="宋体" w:hAnsi="宋体" w:cs="宋体"/>
          <w:sz w:val="22"/>
          <w:szCs w:val="22"/>
        </w:rPr>
        <w:t>2</w:t>
      </w:r>
      <w:r w:rsidRPr="00BC0617">
        <w:rPr>
          <w:rFonts w:ascii="宋体" w:hAnsi="宋体" w:cs="宋体" w:hint="eastAsia"/>
          <w:sz w:val="22"/>
          <w:szCs w:val="22"/>
        </w:rPr>
        <w:t>、所有分值计算保留小数点后两位，小数点后三位四舍五入。</w:t>
      </w:r>
    </w:p>
    <w:p w:rsidR="000E6CF0" w:rsidRPr="00BC0617" w:rsidRDefault="000E6CF0" w:rsidP="0047756D">
      <w:pPr>
        <w:pStyle w:val="PlainText"/>
        <w:adjustRightInd w:val="0"/>
        <w:snapToGrid w:val="0"/>
        <w:spacing w:line="360" w:lineRule="auto"/>
        <w:jc w:val="center"/>
        <w:rPr>
          <w:rFonts w:cs="Times New Roman"/>
        </w:rPr>
      </w:pPr>
      <w:r w:rsidRPr="00BC0617">
        <w:rPr>
          <w:rFonts w:hAnsi="宋体" w:hint="eastAsia"/>
          <w:sz w:val="22"/>
          <w:szCs w:val="22"/>
        </w:rPr>
        <w:t>参见本招标文件第三部分：“供应商须知”</w:t>
      </w:r>
      <w:r w:rsidRPr="00BC0617">
        <w:rPr>
          <w:rFonts w:hAnsi="宋体"/>
          <w:sz w:val="22"/>
          <w:szCs w:val="22"/>
        </w:rPr>
        <w:t xml:space="preserve"> </w:t>
      </w:r>
      <w:r w:rsidRPr="00BC0617">
        <w:rPr>
          <w:rFonts w:hAnsi="宋体" w:hint="eastAsia"/>
          <w:sz w:val="22"/>
          <w:szCs w:val="22"/>
        </w:rPr>
        <w:t>中的相关内容，未尽事宜按有关法律规定处理。</w:t>
      </w:r>
    </w:p>
    <w:sectPr w:rsidR="000E6CF0" w:rsidRPr="00BC0617" w:rsidSect="000551F9">
      <w:headerReference w:type="default" r:id="rId12"/>
      <w:footerReference w:type="default" r:id="rId13"/>
      <w:pgSz w:w="11906" w:h="16838"/>
      <w:pgMar w:top="1440" w:right="1286" w:bottom="1440" w:left="14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CF0" w:rsidRDefault="000E6CF0">
      <w:pPr>
        <w:rPr>
          <w:rFonts w:cs="Times New Roman"/>
        </w:rPr>
      </w:pPr>
      <w:r>
        <w:rPr>
          <w:rFonts w:cs="Times New Roman"/>
        </w:rPr>
        <w:separator/>
      </w:r>
    </w:p>
  </w:endnote>
  <w:endnote w:type="continuationSeparator" w:id="0">
    <w:p w:rsidR="000E6CF0" w:rsidRDefault="000E6CF0">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F0" w:rsidRDefault="000E6CF0">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F0" w:rsidRDefault="000E6CF0">
    <w:pPr>
      <w:pStyle w:val="Footer"/>
      <w:jc w:val="center"/>
      <w:rPr>
        <w:rFonts w:cs="Times New Roman"/>
      </w:rPr>
    </w:pPr>
    <w:r>
      <w:rPr>
        <w:noProof/>
      </w:rPr>
      <w:pict>
        <v:shapetype id="_x0000_t202" coordsize="21600,21600" o:spt="202" path="m,l,21600r21600,l21600,xe">
          <v:stroke joinstyle="miter"/>
          <v:path gradientshapeok="t" o:connecttype="rect"/>
        </v:shapetype>
        <v:shape id="文本框 3" o:spid="_x0000_s2049" type="#_x0000_t202" style="position:absolute;left:0;text-align:left;margin-left:0;margin-top:0;width:19.5pt;height:20.7pt;z-index:251660288;visibility:visible;mso-wrap-style:none;mso-position-horizontal:center;mso-position-horizontal-relative:margin" filled="f" stroked="f">
          <v:textbox style="mso-fit-shape-to-text:t" inset="0,0,0,0">
            <w:txbxContent>
              <w:p w:rsidR="000E6CF0" w:rsidRDefault="000E6CF0">
                <w:pPr>
                  <w:pStyle w:val="Footer"/>
                  <w:jc w:val="center"/>
                </w:pPr>
                <w:r>
                  <w:t xml:space="preserve">- </w:t>
                </w:r>
                <w:fldSimple w:instr=" PAGE ">
                  <w:r>
                    <w:rPr>
                      <w:noProof/>
                    </w:rPr>
                    <w:t>39</w:t>
                  </w:r>
                </w:fldSimple>
                <w: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CF0" w:rsidRDefault="000E6CF0">
      <w:pPr>
        <w:rPr>
          <w:rFonts w:cs="Times New Roman"/>
        </w:rPr>
      </w:pPr>
      <w:r>
        <w:rPr>
          <w:rFonts w:cs="Times New Roman"/>
        </w:rPr>
        <w:separator/>
      </w:r>
    </w:p>
  </w:footnote>
  <w:footnote w:type="continuationSeparator" w:id="0">
    <w:p w:rsidR="000E6CF0" w:rsidRDefault="000E6CF0">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F0" w:rsidRDefault="000E6CF0">
    <w:pPr>
      <w:pStyle w:val="Header"/>
      <w:pBdr>
        <w:top w:val="none" w:sz="0" w:space="0" w:color="auto"/>
        <w:left w:val="none" w:sz="0" w:space="0" w:color="auto"/>
        <w:bottom w:val="none" w:sz="0" w:space="0" w:color="auto"/>
        <w:right w:val="none" w:sz="0" w:space="0" w:color="auto"/>
      </w:pBdr>
      <w:rPr>
        <w:sz w:val="20"/>
        <w:szCs w:val="20"/>
        <w:u w:val="single"/>
      </w:rPr>
    </w:pPr>
    <w:r>
      <w:rPr>
        <w:rFonts w:cs="宋体" w:hint="eastAsia"/>
        <w:sz w:val="20"/>
        <w:szCs w:val="20"/>
        <w:u w:val="single"/>
      </w:rPr>
      <w:t>平阳县公共资源交易中心招标文件</w:t>
    </w:r>
    <w:r>
      <w:rPr>
        <w:sz w:val="20"/>
        <w:szCs w:val="20"/>
        <w:u w:val="single"/>
      </w:rPr>
      <w:t xml:space="preserve">                                                       </w:t>
    </w:r>
  </w:p>
  <w:p w:rsidR="000E6CF0" w:rsidRDefault="000E6CF0">
    <w:pPr>
      <w:pStyle w:val="Header"/>
      <w:pBdr>
        <w:top w:val="none" w:sz="0" w:space="0" w:color="auto"/>
        <w:left w:val="none" w:sz="0" w:space="0" w:color="auto"/>
        <w:bottom w:val="none" w:sz="0" w:space="0" w:color="auto"/>
        <w:right w:val="none" w:sz="0" w:space="0" w:color="auto"/>
      </w:pBdr>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CF0" w:rsidRDefault="000E6CF0">
    <w:pPr>
      <w:pStyle w:val="Header"/>
      <w:pBdr>
        <w:top w:val="none" w:sz="0" w:space="0" w:color="auto"/>
        <w:left w:val="none" w:sz="0" w:space="0" w:color="auto"/>
        <w:bottom w:val="none" w:sz="0" w:space="0" w:color="auto"/>
        <w:right w:val="none" w:sz="0" w:space="0" w:color="auto"/>
      </w:pBdr>
      <w:shd w:val="clear" w:color="auto" w:fill="FFFFFF"/>
      <w:rPr>
        <w:rFonts w:cs="Times New Roman"/>
      </w:rPr>
    </w:pPr>
    <w:r>
      <w:rPr>
        <w:rFonts w:cs="宋体" w:hint="eastAsia"/>
        <w:shd w:val="pct10" w:color="auto" w:fill="FFFFFF"/>
      </w:rPr>
      <w:t>平阳县公共资源交易中心招标文件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6C4C1"/>
    <w:multiLevelType w:val="singleLevel"/>
    <w:tmpl w:val="5916C4C1"/>
    <w:lvl w:ilvl="0">
      <w:start w:val="1"/>
      <w:numFmt w:val="decimal"/>
      <w:suff w:val="nothing"/>
      <w:lvlText w:val="%1、"/>
      <w:lvlJc w:val="left"/>
    </w:lvl>
  </w:abstractNum>
  <w:abstractNum w:abstractNumId="1">
    <w:nsid w:val="5916C616"/>
    <w:multiLevelType w:val="singleLevel"/>
    <w:tmpl w:val="5916C616"/>
    <w:lvl w:ilvl="0">
      <w:start w:val="1"/>
      <w:numFmt w:val="chineseCounting"/>
      <w:suff w:val="nothing"/>
      <w:lvlText w:val="%1、"/>
      <w:lvlJc w:val="left"/>
    </w:lvl>
  </w:abstractNum>
  <w:abstractNum w:abstractNumId="2">
    <w:nsid w:val="5916C6C0"/>
    <w:multiLevelType w:val="singleLevel"/>
    <w:tmpl w:val="5916C6C0"/>
    <w:lvl w:ilvl="0">
      <w:start w:val="1"/>
      <w:numFmt w:val="decimal"/>
      <w:suff w:val="nothing"/>
      <w:lvlText w:val="%1、"/>
      <w:lvlJc w:val="left"/>
    </w:lvl>
  </w:abstractNum>
  <w:abstractNum w:abstractNumId="3">
    <w:nsid w:val="5916CB36"/>
    <w:multiLevelType w:val="singleLevel"/>
    <w:tmpl w:val="5916CB36"/>
    <w:lvl w:ilvl="0">
      <w:start w:val="1"/>
      <w:numFmt w:val="chineseCounting"/>
      <w:suff w:val="nothing"/>
      <w:lvlText w:val="（%1）"/>
      <w:lvlJc w:val="left"/>
    </w:lvl>
  </w:abstractNum>
  <w:abstractNum w:abstractNumId="4">
    <w:nsid w:val="5916CDB3"/>
    <w:multiLevelType w:val="singleLevel"/>
    <w:tmpl w:val="5916CDB3"/>
    <w:lvl w:ilvl="0">
      <w:start w:val="1"/>
      <w:numFmt w:val="decimal"/>
      <w:suff w:val="nothing"/>
      <w:lvlText w:val="%1、"/>
      <w:lvlJc w:val="left"/>
    </w:lvl>
  </w:abstractNum>
  <w:abstractNum w:abstractNumId="5">
    <w:nsid w:val="5916CDCE"/>
    <w:multiLevelType w:val="singleLevel"/>
    <w:tmpl w:val="5916CDCE"/>
    <w:lvl w:ilvl="0">
      <w:start w:val="1"/>
      <w:numFmt w:val="decimal"/>
      <w:suff w:val="nothing"/>
      <w:lvlText w:val="（%1）"/>
      <w:lvlJc w:val="left"/>
    </w:lvl>
  </w:abstractNum>
  <w:abstractNum w:abstractNumId="6">
    <w:nsid w:val="5916CE7B"/>
    <w:multiLevelType w:val="singleLevel"/>
    <w:tmpl w:val="5916CE7B"/>
    <w:lvl w:ilvl="0">
      <w:start w:val="2"/>
      <w:numFmt w:val="decimal"/>
      <w:suff w:val="nothing"/>
      <w:lvlText w:val="%1、"/>
      <w:lvlJc w:val="left"/>
    </w:lvl>
  </w:abstractNum>
  <w:abstractNum w:abstractNumId="7">
    <w:nsid w:val="5916D0B9"/>
    <w:multiLevelType w:val="singleLevel"/>
    <w:tmpl w:val="5916D0B9"/>
    <w:lvl w:ilvl="0">
      <w:start w:val="1"/>
      <w:numFmt w:val="chineseCounting"/>
      <w:suff w:val="nothing"/>
      <w:lvlText w:val="（%1）"/>
      <w:lvlJc w:val="left"/>
    </w:lvl>
  </w:abstractNum>
  <w:abstractNum w:abstractNumId="8">
    <w:nsid w:val="5916D160"/>
    <w:multiLevelType w:val="singleLevel"/>
    <w:tmpl w:val="5916D160"/>
    <w:lvl w:ilvl="0">
      <w:start w:val="10"/>
      <w:numFmt w:val="decimal"/>
      <w:suff w:val="nothing"/>
      <w:lvlText w:val="%1、"/>
      <w:lvlJc w:val="left"/>
    </w:lvl>
  </w:abstractNum>
  <w:abstractNum w:abstractNumId="9">
    <w:nsid w:val="5916D180"/>
    <w:multiLevelType w:val="singleLevel"/>
    <w:tmpl w:val="5916D180"/>
    <w:lvl w:ilvl="0">
      <w:start w:val="2"/>
      <w:numFmt w:val="chineseCounting"/>
      <w:suff w:val="nothing"/>
      <w:lvlText w:val="%1、"/>
      <w:lvlJc w:val="left"/>
    </w:lvl>
  </w:abstractNum>
  <w:abstractNum w:abstractNumId="10">
    <w:nsid w:val="5916D1C8"/>
    <w:multiLevelType w:val="singleLevel"/>
    <w:tmpl w:val="5916D1C8"/>
    <w:lvl w:ilvl="0">
      <w:start w:val="1"/>
      <w:numFmt w:val="decimal"/>
      <w:suff w:val="nothing"/>
      <w:lvlText w:val="%1、"/>
      <w:lvlJc w:val="left"/>
    </w:lvl>
  </w:abstractNum>
  <w:abstractNum w:abstractNumId="11">
    <w:nsid w:val="5916D843"/>
    <w:multiLevelType w:val="singleLevel"/>
    <w:tmpl w:val="5916D843"/>
    <w:lvl w:ilvl="0">
      <w:start w:val="2"/>
      <w:numFmt w:val="decimal"/>
      <w:suff w:val="nothing"/>
      <w:lvlText w:val="%1、"/>
      <w:lvlJc w:val="left"/>
    </w:lvl>
  </w:abstractNum>
  <w:abstractNum w:abstractNumId="12">
    <w:nsid w:val="5916D96F"/>
    <w:multiLevelType w:val="singleLevel"/>
    <w:tmpl w:val="5916D96F"/>
    <w:lvl w:ilvl="0">
      <w:start w:val="1"/>
      <w:numFmt w:val="decimal"/>
      <w:suff w:val="nothing"/>
      <w:lvlText w:val="%1）"/>
      <w:lvlJc w:val="left"/>
    </w:lvl>
  </w:abstractNum>
  <w:abstractNum w:abstractNumId="13">
    <w:nsid w:val="5916D9DE"/>
    <w:multiLevelType w:val="singleLevel"/>
    <w:tmpl w:val="5916D9DE"/>
    <w:lvl w:ilvl="0">
      <w:start w:val="1"/>
      <w:numFmt w:val="decimal"/>
      <w:suff w:val="nothing"/>
      <w:lvlText w:val="%1）"/>
      <w:lvlJc w:val="left"/>
    </w:lvl>
  </w:abstractNum>
  <w:abstractNum w:abstractNumId="14">
    <w:nsid w:val="5916DBCE"/>
    <w:multiLevelType w:val="singleLevel"/>
    <w:tmpl w:val="5916DBCE"/>
    <w:lvl w:ilvl="0">
      <w:start w:val="1"/>
      <w:numFmt w:val="chineseCounting"/>
      <w:suff w:val="nothing"/>
      <w:lvlText w:val="%1、"/>
      <w:lvlJc w:val="left"/>
    </w:lvl>
  </w:abstractNum>
  <w:abstractNum w:abstractNumId="15">
    <w:nsid w:val="5916DEB3"/>
    <w:multiLevelType w:val="singleLevel"/>
    <w:tmpl w:val="5916DEB3"/>
    <w:lvl w:ilvl="0">
      <w:start w:val="1"/>
      <w:numFmt w:val="decimal"/>
      <w:suff w:val="nothing"/>
      <w:lvlText w:val="%1）"/>
      <w:lvlJc w:val="left"/>
    </w:lvl>
  </w:abstractNum>
  <w:abstractNum w:abstractNumId="16">
    <w:nsid w:val="5916DF5B"/>
    <w:multiLevelType w:val="singleLevel"/>
    <w:tmpl w:val="5916DF5B"/>
    <w:lvl w:ilvl="0">
      <w:start w:val="3"/>
      <w:numFmt w:val="decimal"/>
      <w:suff w:val="nothing"/>
      <w:lvlText w:val="%1、"/>
      <w:lvlJc w:val="left"/>
    </w:lvl>
  </w:abstractNum>
  <w:abstractNum w:abstractNumId="17">
    <w:nsid w:val="5916E622"/>
    <w:multiLevelType w:val="singleLevel"/>
    <w:tmpl w:val="5916E622"/>
    <w:lvl w:ilvl="0">
      <w:start w:val="1"/>
      <w:numFmt w:val="decimal"/>
      <w:suff w:val="nothing"/>
      <w:lvlText w:val="%1）"/>
      <w:lvlJc w:val="left"/>
    </w:lvl>
  </w:abstractNum>
  <w:abstractNum w:abstractNumId="18">
    <w:nsid w:val="5916EE2B"/>
    <w:multiLevelType w:val="singleLevel"/>
    <w:tmpl w:val="5916EE2B"/>
    <w:lvl w:ilvl="0">
      <w:start w:val="5"/>
      <w:numFmt w:val="decimal"/>
      <w:suff w:val="nothing"/>
      <w:lvlText w:val="%1、"/>
      <w:lvlJc w:val="left"/>
    </w:lvl>
  </w:abstractNum>
  <w:abstractNum w:abstractNumId="19">
    <w:nsid w:val="5916EE46"/>
    <w:multiLevelType w:val="singleLevel"/>
    <w:tmpl w:val="5916EE46"/>
    <w:lvl w:ilvl="0">
      <w:start w:val="1"/>
      <w:numFmt w:val="decimal"/>
      <w:suff w:val="nothing"/>
      <w:lvlText w:val="（%1）"/>
      <w:lvlJc w:val="left"/>
    </w:lvl>
  </w:abstractNum>
  <w:abstractNum w:abstractNumId="20">
    <w:nsid w:val="5916EF67"/>
    <w:multiLevelType w:val="singleLevel"/>
    <w:tmpl w:val="5916EF67"/>
    <w:lvl w:ilvl="0">
      <w:start w:val="1"/>
      <w:numFmt w:val="decimal"/>
      <w:suff w:val="nothing"/>
      <w:lvlText w:val="%1）"/>
      <w:lvlJc w:val="left"/>
    </w:lvl>
  </w:abstractNum>
  <w:abstractNum w:abstractNumId="21">
    <w:nsid w:val="5916F0C5"/>
    <w:multiLevelType w:val="singleLevel"/>
    <w:tmpl w:val="5916F0C5"/>
    <w:lvl w:ilvl="0">
      <w:start w:val="1"/>
      <w:numFmt w:val="decimal"/>
      <w:suff w:val="nothing"/>
      <w:lvlText w:val="%1）"/>
      <w:lvlJc w:val="left"/>
    </w:lvl>
  </w:abstractNum>
  <w:abstractNum w:abstractNumId="22">
    <w:nsid w:val="5916F0DD"/>
    <w:multiLevelType w:val="singleLevel"/>
    <w:tmpl w:val="5916F0DD"/>
    <w:lvl w:ilvl="0">
      <w:start w:val="3"/>
      <w:numFmt w:val="decimal"/>
      <w:suff w:val="nothing"/>
      <w:lvlText w:val="%1、"/>
      <w:lvlJc w:val="left"/>
    </w:lvl>
  </w:abstractNum>
  <w:abstractNum w:abstractNumId="23">
    <w:nsid w:val="5916F237"/>
    <w:multiLevelType w:val="singleLevel"/>
    <w:tmpl w:val="5916F237"/>
    <w:lvl w:ilvl="0">
      <w:start w:val="2"/>
      <w:numFmt w:val="decimal"/>
      <w:suff w:val="nothing"/>
      <w:lvlText w:val="%1、"/>
      <w:lvlJc w:val="left"/>
    </w:lvl>
  </w:abstractNum>
  <w:abstractNum w:abstractNumId="24">
    <w:nsid w:val="5916F27F"/>
    <w:multiLevelType w:val="singleLevel"/>
    <w:tmpl w:val="5916F27F"/>
    <w:lvl w:ilvl="0">
      <w:start w:val="9"/>
      <w:numFmt w:val="decimal"/>
      <w:suff w:val="nothing"/>
      <w:lvlText w:val="%1、"/>
      <w:lvlJc w:val="left"/>
    </w:lvl>
  </w:abstractNum>
  <w:abstractNum w:abstractNumId="25">
    <w:nsid w:val="5916F45F"/>
    <w:multiLevelType w:val="singleLevel"/>
    <w:tmpl w:val="5916F45F"/>
    <w:lvl w:ilvl="0">
      <w:start w:val="5"/>
      <w:numFmt w:val="chineseCounting"/>
      <w:suff w:val="nothing"/>
      <w:lvlText w:val="%1、"/>
      <w:lvlJc w:val="left"/>
    </w:lvl>
  </w:abstractNum>
  <w:abstractNum w:abstractNumId="26">
    <w:nsid w:val="5916F64B"/>
    <w:multiLevelType w:val="singleLevel"/>
    <w:tmpl w:val="5916F64B"/>
    <w:lvl w:ilvl="0">
      <w:start w:val="2"/>
      <w:numFmt w:val="decimal"/>
      <w:suff w:val="nothing"/>
      <w:lvlText w:val="%1、"/>
      <w:lvlJc w:val="left"/>
    </w:lvl>
  </w:abstractNum>
  <w:abstractNum w:abstractNumId="27">
    <w:nsid w:val="5916F68F"/>
    <w:multiLevelType w:val="singleLevel"/>
    <w:tmpl w:val="5916F68F"/>
    <w:lvl w:ilvl="0">
      <w:start w:val="1"/>
      <w:numFmt w:val="chineseCounting"/>
      <w:suff w:val="space"/>
      <w:lvlText w:val="第%1条"/>
      <w:lvlJc w:val="left"/>
    </w:lvl>
  </w:abstractNum>
  <w:abstractNum w:abstractNumId="28">
    <w:nsid w:val="5916F6D4"/>
    <w:multiLevelType w:val="singleLevel"/>
    <w:tmpl w:val="5916F6D4"/>
    <w:lvl w:ilvl="0">
      <w:start w:val="1"/>
      <w:numFmt w:val="decimal"/>
      <w:suff w:val="nothing"/>
      <w:lvlText w:val="（%1）"/>
      <w:lvlJc w:val="left"/>
    </w:lvl>
  </w:abstractNum>
  <w:abstractNum w:abstractNumId="29">
    <w:nsid w:val="5916F743"/>
    <w:multiLevelType w:val="singleLevel"/>
    <w:tmpl w:val="5916F743"/>
    <w:lvl w:ilvl="0">
      <w:start w:val="2"/>
      <w:numFmt w:val="chineseCounting"/>
      <w:suff w:val="space"/>
      <w:lvlText w:val="第%1条"/>
      <w:lvlJc w:val="left"/>
    </w:lvl>
  </w:abstractNum>
  <w:abstractNum w:abstractNumId="30">
    <w:nsid w:val="5916F929"/>
    <w:multiLevelType w:val="singleLevel"/>
    <w:tmpl w:val="5916F929"/>
    <w:lvl w:ilvl="0">
      <w:start w:val="5"/>
      <w:numFmt w:val="chineseCounting"/>
      <w:suff w:val="space"/>
      <w:lvlText w:val="第%1条"/>
      <w:lvlJc w:val="left"/>
    </w:lvl>
  </w:abstractNum>
  <w:abstractNum w:abstractNumId="31">
    <w:nsid w:val="5916F99B"/>
    <w:multiLevelType w:val="singleLevel"/>
    <w:tmpl w:val="5916F99B"/>
    <w:lvl w:ilvl="0">
      <w:start w:val="1"/>
      <w:numFmt w:val="decimal"/>
      <w:suff w:val="nothing"/>
      <w:lvlText w:val="%1）"/>
      <w:lvlJc w:val="left"/>
    </w:lvl>
  </w:abstractNum>
  <w:abstractNum w:abstractNumId="32">
    <w:nsid w:val="5916FAC4"/>
    <w:multiLevelType w:val="singleLevel"/>
    <w:tmpl w:val="5916FAC4"/>
    <w:lvl w:ilvl="0">
      <w:start w:val="9"/>
      <w:numFmt w:val="chineseCounting"/>
      <w:suff w:val="space"/>
      <w:lvlText w:val="第%1条"/>
      <w:lvlJc w:val="left"/>
    </w:lvl>
  </w:abstractNum>
  <w:abstractNum w:abstractNumId="33">
    <w:nsid w:val="5916FB8F"/>
    <w:multiLevelType w:val="singleLevel"/>
    <w:tmpl w:val="5916FB8F"/>
    <w:lvl w:ilvl="0">
      <w:start w:val="1"/>
      <w:numFmt w:val="decimal"/>
      <w:suff w:val="nothing"/>
      <w:lvlText w:val="%1）"/>
      <w:lvlJc w:val="left"/>
    </w:lvl>
  </w:abstractNum>
  <w:abstractNum w:abstractNumId="34">
    <w:nsid w:val="591700AC"/>
    <w:multiLevelType w:val="singleLevel"/>
    <w:tmpl w:val="591700AC"/>
    <w:lvl w:ilvl="0">
      <w:start w:val="2"/>
      <w:numFmt w:val="decimal"/>
      <w:suff w:val="nothing"/>
      <w:lvlText w:val="%1、"/>
      <w:lvlJc w:val="left"/>
    </w:lvl>
  </w:abstractNum>
  <w:abstractNum w:abstractNumId="35">
    <w:nsid w:val="591700F1"/>
    <w:multiLevelType w:val="singleLevel"/>
    <w:tmpl w:val="591700F1"/>
    <w:lvl w:ilvl="0">
      <w:start w:val="1"/>
      <w:numFmt w:val="decimal"/>
      <w:suff w:val="nothing"/>
      <w:lvlText w:val="%1）"/>
      <w:lvlJc w:val="left"/>
    </w:lvl>
  </w:abstractNum>
  <w:abstractNum w:abstractNumId="36">
    <w:nsid w:val="5917018B"/>
    <w:multiLevelType w:val="singleLevel"/>
    <w:tmpl w:val="5917018B"/>
    <w:lvl w:ilvl="0">
      <w:start w:val="1"/>
      <w:numFmt w:val="decimal"/>
      <w:suff w:val="nothing"/>
      <w:lvlText w:val="%1）"/>
      <w:lvlJc w:val="left"/>
    </w:lvl>
  </w:abstractNum>
  <w:abstractNum w:abstractNumId="37">
    <w:nsid w:val="59170218"/>
    <w:multiLevelType w:val="singleLevel"/>
    <w:tmpl w:val="59170218"/>
    <w:lvl w:ilvl="0">
      <w:start w:val="1"/>
      <w:numFmt w:val="chineseCounting"/>
      <w:suff w:val="nothing"/>
      <w:lvlText w:val="%1、"/>
      <w:lvlJc w:val="left"/>
    </w:lvl>
  </w:abstractNum>
  <w:abstractNum w:abstractNumId="38">
    <w:nsid w:val="59170471"/>
    <w:multiLevelType w:val="singleLevel"/>
    <w:tmpl w:val="59170471"/>
    <w:lvl w:ilvl="0">
      <w:start w:val="7"/>
      <w:numFmt w:val="chineseCounting"/>
      <w:suff w:val="nothing"/>
      <w:lvlText w:val="%1、"/>
      <w:lvlJc w:val="left"/>
    </w:lvl>
  </w:abstractNum>
  <w:abstractNum w:abstractNumId="39">
    <w:nsid w:val="59170E3E"/>
    <w:multiLevelType w:val="singleLevel"/>
    <w:tmpl w:val="59170E3E"/>
    <w:lvl w:ilvl="0">
      <w:start w:val="2"/>
      <w:numFmt w:val="chineseCounting"/>
      <w:suff w:val="nothing"/>
      <w:lvlText w:val="%1、"/>
      <w:lvlJc w:val="left"/>
    </w:lvl>
  </w:abstractNum>
  <w:abstractNum w:abstractNumId="40">
    <w:nsid w:val="59170FBD"/>
    <w:multiLevelType w:val="singleLevel"/>
    <w:tmpl w:val="59170FBD"/>
    <w:lvl w:ilvl="0">
      <w:start w:val="1"/>
      <w:numFmt w:val="chineseCounting"/>
      <w:suff w:val="nothing"/>
      <w:lvlText w:val="%1、"/>
      <w:lvlJc w:val="left"/>
    </w:lvl>
  </w:abstractNum>
  <w:abstractNum w:abstractNumId="41">
    <w:nsid w:val="5917109B"/>
    <w:multiLevelType w:val="singleLevel"/>
    <w:tmpl w:val="5917109B"/>
    <w:lvl w:ilvl="0">
      <w:start w:val="1"/>
      <w:numFmt w:val="chineseCounting"/>
      <w:suff w:val="nothing"/>
      <w:lvlText w:val="%1、"/>
      <w:lvlJc w:val="left"/>
    </w:lvl>
  </w:abstractNum>
  <w:abstractNum w:abstractNumId="42">
    <w:nsid w:val="59172556"/>
    <w:multiLevelType w:val="singleLevel"/>
    <w:tmpl w:val="59172556"/>
    <w:lvl w:ilvl="0">
      <w:start w:val="4"/>
      <w:numFmt w:val="decimal"/>
      <w:suff w:val="nothing"/>
      <w:lvlText w:val="%1、"/>
      <w:lvlJc w:val="left"/>
    </w:lvl>
  </w:abstractNum>
  <w:abstractNum w:abstractNumId="43">
    <w:nsid w:val="591725B1"/>
    <w:multiLevelType w:val="singleLevel"/>
    <w:tmpl w:val="591725B1"/>
    <w:lvl w:ilvl="0">
      <w:start w:val="1"/>
      <w:numFmt w:val="decimal"/>
      <w:suff w:val="nothing"/>
      <w:lvlText w:val="（%1）"/>
      <w:lvlJc w:val="left"/>
    </w:lvl>
  </w:abstractNum>
  <w:abstractNum w:abstractNumId="44">
    <w:nsid w:val="59190B78"/>
    <w:multiLevelType w:val="singleLevel"/>
    <w:tmpl w:val="59190B78"/>
    <w:lvl w:ilvl="0">
      <w:start w:val="5"/>
      <w:numFmt w:val="decimal"/>
      <w:suff w:val="nothing"/>
      <w:lvlText w:val="%1、"/>
      <w:lvlJc w:val="left"/>
    </w:lvl>
  </w:abstractNum>
  <w:num w:numId="1">
    <w:abstractNumId w:val="37"/>
  </w:num>
  <w:num w:numId="2">
    <w:abstractNumId w:val="38"/>
  </w:num>
  <w:num w:numId="3">
    <w:abstractNumId w:val="39"/>
  </w:num>
  <w:num w:numId="4">
    <w:abstractNumId w:val="40"/>
  </w:num>
  <w:num w:numId="5">
    <w:abstractNumId w:val="41"/>
  </w:num>
  <w:num w:numId="6">
    <w:abstractNumId w:val="42"/>
  </w:num>
  <w:num w:numId="7">
    <w:abstractNumId w:val="43"/>
  </w:num>
  <w:num w:numId="8">
    <w:abstractNumId w:val="44"/>
  </w:num>
  <w:num w:numId="9">
    <w:abstractNumId w:val="1"/>
  </w:num>
  <w:num w:numId="10">
    <w:abstractNumId w:val="2"/>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5"/>
  </w:num>
  <w:num w:numId="18">
    <w:abstractNumId w:val="16"/>
  </w:num>
  <w:num w:numId="19">
    <w:abstractNumId w:val="18"/>
  </w:num>
  <w:num w:numId="20">
    <w:abstractNumId w:val="21"/>
  </w:num>
  <w:num w:numId="21">
    <w:abstractNumId w:val="24"/>
  </w:num>
  <w:num w:numId="22">
    <w:abstractNumId w:val="25"/>
  </w:num>
  <w:num w:numId="23">
    <w:abstractNumId w:val="26"/>
  </w:num>
  <w:num w:numId="24">
    <w:abstractNumId w:val="31"/>
  </w:num>
  <w:num w:numId="25">
    <w:abstractNumId w:val="33"/>
  </w:num>
  <w:num w:numId="26">
    <w:abstractNumId w:val="34"/>
  </w:num>
  <w:num w:numId="27">
    <w:abstractNumId w:val="35"/>
  </w:num>
  <w:num w:numId="28">
    <w:abstractNumId w:val="36"/>
  </w:num>
  <w:num w:numId="29">
    <w:abstractNumId w:val="17"/>
  </w:num>
  <w:num w:numId="30">
    <w:abstractNumId w:val="19"/>
  </w:num>
  <w:num w:numId="31">
    <w:abstractNumId w:val="20"/>
  </w:num>
  <w:num w:numId="32">
    <w:abstractNumId w:val="22"/>
  </w:num>
  <w:num w:numId="33">
    <w:abstractNumId w:val="23"/>
  </w:num>
  <w:num w:numId="34">
    <w:abstractNumId w:val="27"/>
  </w:num>
  <w:num w:numId="35">
    <w:abstractNumId w:val="28"/>
  </w:num>
  <w:num w:numId="36">
    <w:abstractNumId w:val="29"/>
  </w:num>
  <w:num w:numId="37">
    <w:abstractNumId w:val="30"/>
  </w:num>
  <w:num w:numId="38">
    <w:abstractNumId w:val="32"/>
  </w:num>
  <w:num w:numId="39">
    <w:abstractNumId w:val="0"/>
  </w:num>
  <w:num w:numId="40">
    <w:abstractNumId w:val="3"/>
  </w:num>
  <w:num w:numId="41">
    <w:abstractNumId w:val="4"/>
  </w:num>
  <w:num w:numId="42">
    <w:abstractNumId w:val="5"/>
  </w:num>
  <w:num w:numId="43">
    <w:abstractNumId w:val="6"/>
  </w:num>
  <w:num w:numId="44">
    <w:abstractNumId w:val="7"/>
  </w:num>
  <w:num w:numId="4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4265386"/>
    <w:rsid w:val="000302E6"/>
    <w:rsid w:val="00040968"/>
    <w:rsid w:val="0005408C"/>
    <w:rsid w:val="00054E24"/>
    <w:rsid w:val="000551F9"/>
    <w:rsid w:val="000742BA"/>
    <w:rsid w:val="00077CDF"/>
    <w:rsid w:val="00082018"/>
    <w:rsid w:val="000877DC"/>
    <w:rsid w:val="00090423"/>
    <w:rsid w:val="000A768C"/>
    <w:rsid w:val="000C0BB5"/>
    <w:rsid w:val="000E6CF0"/>
    <w:rsid w:val="00103E1E"/>
    <w:rsid w:val="00130089"/>
    <w:rsid w:val="00143B7C"/>
    <w:rsid w:val="00153B19"/>
    <w:rsid w:val="001A4E0B"/>
    <w:rsid w:val="002015D8"/>
    <w:rsid w:val="002148CA"/>
    <w:rsid w:val="00231076"/>
    <w:rsid w:val="00246321"/>
    <w:rsid w:val="00253E2B"/>
    <w:rsid w:val="0026426C"/>
    <w:rsid w:val="0029156B"/>
    <w:rsid w:val="002B29C7"/>
    <w:rsid w:val="0034416A"/>
    <w:rsid w:val="00345040"/>
    <w:rsid w:val="0035464B"/>
    <w:rsid w:val="0037467C"/>
    <w:rsid w:val="00374FD4"/>
    <w:rsid w:val="003863D6"/>
    <w:rsid w:val="0038746E"/>
    <w:rsid w:val="003A4D5C"/>
    <w:rsid w:val="003D336C"/>
    <w:rsid w:val="00427C78"/>
    <w:rsid w:val="0044332F"/>
    <w:rsid w:val="00451439"/>
    <w:rsid w:val="00454BDF"/>
    <w:rsid w:val="0047756D"/>
    <w:rsid w:val="004826A8"/>
    <w:rsid w:val="00497D61"/>
    <w:rsid w:val="004D5D1D"/>
    <w:rsid w:val="004D644C"/>
    <w:rsid w:val="005457E8"/>
    <w:rsid w:val="005547EC"/>
    <w:rsid w:val="00556C2D"/>
    <w:rsid w:val="00594B9C"/>
    <w:rsid w:val="005A638E"/>
    <w:rsid w:val="005A654B"/>
    <w:rsid w:val="005C55A1"/>
    <w:rsid w:val="005D0E11"/>
    <w:rsid w:val="00606F21"/>
    <w:rsid w:val="0062705F"/>
    <w:rsid w:val="00696FA9"/>
    <w:rsid w:val="006C1E80"/>
    <w:rsid w:val="00700AE0"/>
    <w:rsid w:val="00733635"/>
    <w:rsid w:val="00797222"/>
    <w:rsid w:val="007C7FD7"/>
    <w:rsid w:val="00805628"/>
    <w:rsid w:val="0082127C"/>
    <w:rsid w:val="008655FB"/>
    <w:rsid w:val="008B05C4"/>
    <w:rsid w:val="008B581F"/>
    <w:rsid w:val="008D1764"/>
    <w:rsid w:val="008F43A6"/>
    <w:rsid w:val="009035D6"/>
    <w:rsid w:val="00960B86"/>
    <w:rsid w:val="00973E0B"/>
    <w:rsid w:val="00993EF3"/>
    <w:rsid w:val="009D3535"/>
    <w:rsid w:val="009E67DC"/>
    <w:rsid w:val="009F0D3E"/>
    <w:rsid w:val="009F28A8"/>
    <w:rsid w:val="009F3443"/>
    <w:rsid w:val="00A0033C"/>
    <w:rsid w:val="00A0129C"/>
    <w:rsid w:val="00A031FD"/>
    <w:rsid w:val="00A50C09"/>
    <w:rsid w:val="00A92A83"/>
    <w:rsid w:val="00AD7F63"/>
    <w:rsid w:val="00B41124"/>
    <w:rsid w:val="00B41E38"/>
    <w:rsid w:val="00B82720"/>
    <w:rsid w:val="00BB0AAC"/>
    <w:rsid w:val="00BC0617"/>
    <w:rsid w:val="00BF3C9E"/>
    <w:rsid w:val="00BF6654"/>
    <w:rsid w:val="00C20A47"/>
    <w:rsid w:val="00C20AAC"/>
    <w:rsid w:val="00C47717"/>
    <w:rsid w:val="00C53D2E"/>
    <w:rsid w:val="00C62D12"/>
    <w:rsid w:val="00C7041A"/>
    <w:rsid w:val="00C91167"/>
    <w:rsid w:val="00C91971"/>
    <w:rsid w:val="00CB1EF3"/>
    <w:rsid w:val="00CF1351"/>
    <w:rsid w:val="00CF380C"/>
    <w:rsid w:val="00CF565C"/>
    <w:rsid w:val="00D20D29"/>
    <w:rsid w:val="00D34946"/>
    <w:rsid w:val="00D44001"/>
    <w:rsid w:val="00D541B7"/>
    <w:rsid w:val="00D707C7"/>
    <w:rsid w:val="00D958EF"/>
    <w:rsid w:val="00DA0A82"/>
    <w:rsid w:val="00DE413B"/>
    <w:rsid w:val="00DE6250"/>
    <w:rsid w:val="00DF627F"/>
    <w:rsid w:val="00EF7E33"/>
    <w:rsid w:val="00F35F56"/>
    <w:rsid w:val="00F45D14"/>
    <w:rsid w:val="00F66E97"/>
    <w:rsid w:val="00F965E7"/>
    <w:rsid w:val="00FC32FF"/>
    <w:rsid w:val="00FE6943"/>
    <w:rsid w:val="00FF7D06"/>
    <w:rsid w:val="02F57D29"/>
    <w:rsid w:val="056E66E6"/>
    <w:rsid w:val="063C4C7A"/>
    <w:rsid w:val="09BD60BC"/>
    <w:rsid w:val="145A2101"/>
    <w:rsid w:val="1BA90ECB"/>
    <w:rsid w:val="1C1B70C0"/>
    <w:rsid w:val="1DB51312"/>
    <w:rsid w:val="23C914AD"/>
    <w:rsid w:val="2CDF3A70"/>
    <w:rsid w:val="2E1F061F"/>
    <w:rsid w:val="308E4DA6"/>
    <w:rsid w:val="41B92F94"/>
    <w:rsid w:val="46D12E3A"/>
    <w:rsid w:val="49F95473"/>
    <w:rsid w:val="524C3196"/>
    <w:rsid w:val="64265386"/>
    <w:rsid w:val="646C4529"/>
    <w:rsid w:val="68CF756A"/>
    <w:rsid w:val="7C4445D3"/>
    <w:rsid w:val="7E912B6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1F9"/>
    <w:pPr>
      <w:widowControl w:val="0"/>
      <w:jc w:val="both"/>
    </w:pPr>
    <w:rPr>
      <w:rFonts w:cs="Calibri"/>
      <w:szCs w:val="21"/>
    </w:rPr>
  </w:style>
  <w:style w:type="paragraph" w:styleId="Heading1">
    <w:name w:val="heading 1"/>
    <w:basedOn w:val="Normal"/>
    <w:next w:val="Normal"/>
    <w:link w:val="Heading1Char"/>
    <w:uiPriority w:val="99"/>
    <w:qFormat/>
    <w:rsid w:val="000551F9"/>
    <w:pPr>
      <w:keepNext/>
      <w:keepLines/>
      <w:spacing w:before="340" w:after="330" w:line="576"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4E24"/>
    <w:rPr>
      <w:b/>
      <w:bCs/>
      <w:kern w:val="44"/>
      <w:sz w:val="44"/>
      <w:szCs w:val="44"/>
    </w:rPr>
  </w:style>
  <w:style w:type="paragraph" w:styleId="NormalIndent">
    <w:name w:val="Normal Indent"/>
    <w:basedOn w:val="Normal"/>
    <w:uiPriority w:val="99"/>
    <w:rsid w:val="000551F9"/>
    <w:pPr>
      <w:ind w:firstLineChars="200" w:firstLine="420"/>
    </w:pPr>
  </w:style>
  <w:style w:type="paragraph" w:styleId="PlainText">
    <w:name w:val="Plain Text"/>
    <w:basedOn w:val="Normal"/>
    <w:link w:val="PlainTextChar"/>
    <w:uiPriority w:val="99"/>
    <w:rsid w:val="000551F9"/>
    <w:rPr>
      <w:rFonts w:ascii="宋体" w:hAnsi="Courier New" w:cs="宋体"/>
      <w:kern w:val="0"/>
      <w:sz w:val="20"/>
      <w:szCs w:val="20"/>
    </w:rPr>
  </w:style>
  <w:style w:type="character" w:customStyle="1" w:styleId="PlainTextChar">
    <w:name w:val="Plain Text Char"/>
    <w:basedOn w:val="DefaultParagraphFont"/>
    <w:link w:val="PlainText"/>
    <w:uiPriority w:val="99"/>
    <w:semiHidden/>
    <w:locked/>
    <w:rsid w:val="00054E24"/>
    <w:rPr>
      <w:rFonts w:ascii="宋体" w:hAnsi="Courier New" w:cs="宋体"/>
      <w:sz w:val="21"/>
      <w:szCs w:val="21"/>
    </w:rPr>
  </w:style>
  <w:style w:type="paragraph" w:styleId="BodyTextIndent2">
    <w:name w:val="Body Text Indent 2"/>
    <w:basedOn w:val="Normal"/>
    <w:link w:val="BodyTextIndent2Char"/>
    <w:uiPriority w:val="99"/>
    <w:rsid w:val="000551F9"/>
    <w:pPr>
      <w:widowControl/>
      <w:spacing w:line="480" w:lineRule="atLeast"/>
      <w:ind w:firstLine="480"/>
    </w:pPr>
    <w:rPr>
      <w:kern w:val="0"/>
      <w:sz w:val="20"/>
      <w:szCs w:val="20"/>
    </w:rPr>
  </w:style>
  <w:style w:type="character" w:customStyle="1" w:styleId="BodyTextIndent2Char">
    <w:name w:val="Body Text Indent 2 Char"/>
    <w:basedOn w:val="DefaultParagraphFont"/>
    <w:link w:val="BodyTextIndent2"/>
    <w:uiPriority w:val="99"/>
    <w:semiHidden/>
    <w:locked/>
    <w:rsid w:val="00054E24"/>
    <w:rPr>
      <w:sz w:val="21"/>
      <w:szCs w:val="21"/>
    </w:rPr>
  </w:style>
  <w:style w:type="paragraph" w:styleId="Footer">
    <w:name w:val="footer"/>
    <w:basedOn w:val="Normal"/>
    <w:link w:val="FooterChar"/>
    <w:uiPriority w:val="99"/>
    <w:rsid w:val="000551F9"/>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054E24"/>
    <w:rPr>
      <w:sz w:val="18"/>
      <w:szCs w:val="18"/>
    </w:rPr>
  </w:style>
  <w:style w:type="paragraph" w:styleId="Header">
    <w:name w:val="header"/>
    <w:basedOn w:val="Normal"/>
    <w:link w:val="HeaderChar"/>
    <w:uiPriority w:val="99"/>
    <w:rsid w:val="000551F9"/>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18"/>
    </w:rPr>
  </w:style>
  <w:style w:type="character" w:customStyle="1" w:styleId="HeaderChar">
    <w:name w:val="Header Char"/>
    <w:basedOn w:val="DefaultParagraphFont"/>
    <w:link w:val="Header"/>
    <w:uiPriority w:val="99"/>
    <w:semiHidden/>
    <w:locked/>
    <w:rsid w:val="00054E24"/>
    <w:rPr>
      <w:sz w:val="18"/>
      <w:szCs w:val="18"/>
    </w:rPr>
  </w:style>
  <w:style w:type="paragraph" w:styleId="BodyTextIndent3">
    <w:name w:val="Body Text Indent 3"/>
    <w:basedOn w:val="Normal"/>
    <w:link w:val="BodyTextIndent3Char"/>
    <w:uiPriority w:val="99"/>
    <w:rsid w:val="000551F9"/>
    <w:pPr>
      <w:autoSpaceDE w:val="0"/>
      <w:autoSpaceDN w:val="0"/>
      <w:spacing w:line="400" w:lineRule="atLeast"/>
      <w:ind w:firstLineChars="200" w:firstLine="443"/>
      <w:textAlignment w:val="bottom"/>
    </w:pPr>
    <w:rPr>
      <w:kern w:val="0"/>
      <w:sz w:val="16"/>
      <w:szCs w:val="16"/>
    </w:rPr>
  </w:style>
  <w:style w:type="character" w:customStyle="1" w:styleId="BodyTextIndent3Char">
    <w:name w:val="Body Text Indent 3 Char"/>
    <w:basedOn w:val="DefaultParagraphFont"/>
    <w:link w:val="BodyTextIndent3"/>
    <w:uiPriority w:val="99"/>
    <w:semiHidden/>
    <w:locked/>
    <w:rsid w:val="00054E24"/>
    <w:rPr>
      <w:sz w:val="16"/>
      <w:szCs w:val="16"/>
    </w:rPr>
  </w:style>
  <w:style w:type="character" w:styleId="PageNumber">
    <w:name w:val="page number"/>
    <w:basedOn w:val="DefaultParagraphFont"/>
    <w:uiPriority w:val="99"/>
    <w:rsid w:val="000551F9"/>
  </w:style>
  <w:style w:type="character" w:styleId="Hyperlink">
    <w:name w:val="Hyperlink"/>
    <w:basedOn w:val="DefaultParagraphFont"/>
    <w:uiPriority w:val="99"/>
    <w:rsid w:val="000551F9"/>
    <w:rPr>
      <w:color w:val="0000FF"/>
      <w:u w:val="single"/>
    </w:rPr>
  </w:style>
  <w:style w:type="table" w:styleId="TableGrid">
    <w:name w:val="Table Grid"/>
    <w:basedOn w:val="TableNormal"/>
    <w:uiPriority w:val="99"/>
    <w:rsid w:val="000551F9"/>
    <w:pPr>
      <w:widowControl w:val="0"/>
      <w:jc w:val="both"/>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样式1"/>
    <w:basedOn w:val="Normal"/>
    <w:uiPriority w:val="99"/>
    <w:rsid w:val="000551F9"/>
  </w:style>
  <w:style w:type="paragraph" w:customStyle="1" w:styleId="xl77">
    <w:name w:val="xl77"/>
    <w:basedOn w:val="Normal"/>
    <w:uiPriority w:val="99"/>
    <w:rsid w:val="000551F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b/>
      <w:bCs/>
      <w:kern w:val="0"/>
      <w:sz w:val="28"/>
      <w:szCs w:val="28"/>
    </w:rPr>
  </w:style>
  <w:style w:type="paragraph" w:styleId="Date">
    <w:name w:val="Date"/>
    <w:basedOn w:val="Normal"/>
    <w:next w:val="Normal"/>
    <w:link w:val="DateChar"/>
    <w:uiPriority w:val="99"/>
    <w:rsid w:val="00A0129C"/>
    <w:pPr>
      <w:ind w:leftChars="2500" w:left="100"/>
    </w:pPr>
    <w:rPr>
      <w:rFonts w:ascii="Times New Roman" w:hAnsi="Times New Roman" w:cs="Times New Roman"/>
      <w:color w:val="000000"/>
      <w:sz w:val="24"/>
      <w:szCs w:val="24"/>
    </w:rPr>
  </w:style>
  <w:style w:type="character" w:customStyle="1" w:styleId="DateChar">
    <w:name w:val="Date Char"/>
    <w:basedOn w:val="DefaultParagraphFont"/>
    <w:link w:val="Date"/>
    <w:uiPriority w:val="99"/>
    <w:locked/>
    <w:rsid w:val="00A0129C"/>
    <w:rPr>
      <w:rFonts w:ascii="Times New Roman" w:eastAsia="宋体" w:hAnsi="Times New Roman" w:cs="Times New Roman"/>
      <w:color w:val="000000"/>
      <w:kern w:val="2"/>
      <w:sz w:val="24"/>
      <w:szCs w:val="24"/>
    </w:rPr>
  </w:style>
  <w:style w:type="paragraph" w:styleId="BalloonText">
    <w:name w:val="Balloon Text"/>
    <w:basedOn w:val="Normal"/>
    <w:link w:val="BalloonTextChar"/>
    <w:uiPriority w:val="99"/>
    <w:semiHidden/>
    <w:rsid w:val="00DE413B"/>
    <w:rPr>
      <w:sz w:val="18"/>
      <w:szCs w:val="18"/>
    </w:rPr>
  </w:style>
  <w:style w:type="character" w:customStyle="1" w:styleId="BalloonTextChar">
    <w:name w:val="Balloon Text Char"/>
    <w:basedOn w:val="DefaultParagraphFont"/>
    <w:link w:val="BalloonText"/>
    <w:uiPriority w:val="99"/>
    <w:locked/>
    <w:rsid w:val="00DE413B"/>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yztb.com/&#65292;&#25307;&#26631;&#25991;&#20214;&#22914;&#26377;&#34917;&#20805;&#26356;&#27491;&#22343;&#35265;http:/"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yztb.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yztb.com/&#65289;&#1229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1880</TotalTime>
  <Pages>40</Pages>
  <Words>11103</Words>
  <Characters>12659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40</cp:revision>
  <cp:lastPrinted>2017-11-03T02:18:00Z</cp:lastPrinted>
  <dcterms:created xsi:type="dcterms:W3CDTF">2017-09-16T14:15:00Z</dcterms:created>
  <dcterms:modified xsi:type="dcterms:W3CDTF">2017-12-15T07:02:00Z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